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B9" w:rsidRDefault="00646AB9" w:rsidP="00646AB9">
      <w:pPr>
        <w:tabs>
          <w:tab w:val="left" w:pos="720"/>
          <w:tab w:val="center" w:pos="4394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646AB9" w:rsidRDefault="00646AB9" w:rsidP="00BF5920">
      <w:pPr>
        <w:tabs>
          <w:tab w:val="left" w:pos="720"/>
          <w:tab w:val="left" w:pos="429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b/>
          <w:noProof/>
          <w:sz w:val="36"/>
          <w:szCs w:val="36"/>
          <w:lang w:val="hr-HR" w:eastAsia="hr-HR"/>
        </w:rPr>
        <w:drawing>
          <wp:inline distT="0" distB="0" distL="0" distR="0">
            <wp:extent cx="1323975" cy="1323975"/>
            <wp:effectExtent l="19050" t="0" r="9525" b="0"/>
            <wp:docPr id="5" name="Slika 1" descr="logo-d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-do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val="hr-HR" w:eastAsia="hr-HR"/>
        </w:rPr>
        <w:drawing>
          <wp:inline distT="0" distB="0" distL="0" distR="0">
            <wp:extent cx="1463386" cy="1238250"/>
            <wp:effectExtent l="19050" t="0" r="3464" b="0"/>
            <wp:docPr id="6" name="Slika 8" descr="Podaci Plavo za pet-times-b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Podaci Plavo za pet-times-bol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8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10" w:rsidRPr="005D1C10" w:rsidRDefault="00553F3A" w:rsidP="005D1C10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5D1C10" w:rsidRPr="005D1C10">
        <w:rPr>
          <w:rFonts w:asciiTheme="minorHAnsi" w:hAnsiTheme="minorHAnsi" w:cstheme="minorHAnsi"/>
          <w:b/>
          <w:sz w:val="22"/>
          <w:szCs w:val="22"/>
        </w:rPr>
        <w:t>Naručitelj:</w:t>
      </w:r>
    </w:p>
    <w:p w:rsidR="00DF2277" w:rsidRPr="00E42910" w:rsidRDefault="00553F3A" w:rsidP="00DF227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DF2277">
        <w:rPr>
          <w:rFonts w:asciiTheme="minorHAnsi" w:hAnsiTheme="minorHAnsi" w:cstheme="minorHAnsi"/>
          <w:b/>
          <w:sz w:val="22"/>
          <w:szCs w:val="22"/>
        </w:rPr>
        <w:tab/>
      </w:r>
      <w:r w:rsidR="00DF2277">
        <w:rPr>
          <w:rFonts w:asciiTheme="minorHAnsi" w:hAnsiTheme="minorHAnsi" w:cstheme="minorHAnsi"/>
          <w:b/>
          <w:sz w:val="22"/>
          <w:szCs w:val="22"/>
        </w:rPr>
        <w:tab/>
      </w:r>
      <w:r w:rsidR="00DF2277">
        <w:rPr>
          <w:rFonts w:asciiTheme="minorHAnsi" w:hAnsiTheme="minorHAnsi" w:cstheme="minorHAnsi"/>
          <w:b/>
          <w:sz w:val="22"/>
          <w:szCs w:val="22"/>
        </w:rPr>
        <w:tab/>
      </w:r>
      <w:r w:rsidR="00DF2277">
        <w:rPr>
          <w:rFonts w:asciiTheme="minorHAnsi" w:hAnsiTheme="minorHAnsi" w:cstheme="minorHAnsi"/>
          <w:b/>
          <w:sz w:val="22"/>
          <w:szCs w:val="22"/>
        </w:rPr>
        <w:tab/>
      </w:r>
      <w:r w:rsidR="009E7805" w:rsidRPr="009E7805">
        <w:rPr>
          <w:rFonts w:asciiTheme="minorHAnsi" w:hAnsiTheme="minorHAnsi" w:cstheme="minorHAnsi"/>
          <w:b/>
          <w:sz w:val="22"/>
          <w:szCs w:val="22"/>
        </w:rPr>
        <w:t>LUČKA UPRAVA ZADAR</w:t>
      </w:r>
    </w:p>
    <w:p w:rsidR="00C919C4" w:rsidRPr="00462C5B" w:rsidRDefault="00DF2277" w:rsidP="00C919C4">
      <w:pPr>
        <w:rPr>
          <w:rFonts w:asciiTheme="minorHAnsi" w:hAnsiTheme="minorHAnsi" w:cstheme="minorHAnsi"/>
          <w:b/>
          <w:sz w:val="22"/>
          <w:szCs w:val="22"/>
        </w:rPr>
      </w:pPr>
      <w:r w:rsidRPr="0081166D">
        <w:rPr>
          <w:rFonts w:asciiTheme="minorHAnsi" w:hAnsiTheme="minorHAnsi" w:cstheme="minorHAnsi"/>
          <w:b/>
          <w:sz w:val="22"/>
          <w:szCs w:val="22"/>
        </w:rPr>
        <w:t xml:space="preserve">         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462C5B">
        <w:rPr>
          <w:rFonts w:asciiTheme="minorHAnsi" w:hAnsiTheme="minorHAnsi" w:cstheme="minorHAnsi"/>
          <w:b/>
          <w:sz w:val="22"/>
          <w:szCs w:val="22"/>
        </w:rPr>
        <w:t>Gaženička cesta 28a</w:t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="004C007D">
        <w:rPr>
          <w:rFonts w:asciiTheme="minorHAnsi" w:hAnsiTheme="minorHAnsi" w:cstheme="minorHAnsi"/>
          <w:b/>
          <w:sz w:val="22"/>
          <w:szCs w:val="22"/>
        </w:rPr>
        <w:tab/>
      </w:r>
      <w:r w:rsidR="004C007D">
        <w:rPr>
          <w:rFonts w:asciiTheme="minorHAnsi" w:hAnsiTheme="minorHAnsi" w:cstheme="minorHAnsi"/>
          <w:b/>
          <w:sz w:val="22"/>
          <w:szCs w:val="22"/>
        </w:rPr>
        <w:tab/>
      </w:r>
      <w:r w:rsidR="004C007D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>OIB</w:t>
      </w:r>
      <w:r w:rsidRPr="00462C5B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462C5B" w:rsidRPr="00462C5B">
        <w:rPr>
          <w:rFonts w:asciiTheme="minorHAnsi" w:hAnsiTheme="minorHAnsi" w:cstheme="minorHAnsi"/>
          <w:b/>
          <w:sz w:val="22"/>
          <w:szCs w:val="22"/>
        </w:rPr>
        <w:t>03457471323</w:t>
      </w:r>
    </w:p>
    <w:p w:rsidR="005B6739" w:rsidRPr="002E7045" w:rsidRDefault="00DF2277" w:rsidP="005B6739">
      <w:pPr>
        <w:rPr>
          <w:rFonts w:asciiTheme="minorHAnsi" w:hAnsiTheme="minorHAnsi" w:cstheme="minorHAnsi"/>
          <w:b/>
          <w:sz w:val="22"/>
          <w:szCs w:val="22"/>
        </w:rPr>
      </w:pPr>
      <w:r w:rsidRPr="002E7045">
        <w:rPr>
          <w:rFonts w:asciiTheme="minorHAnsi" w:hAnsiTheme="minorHAnsi" w:cstheme="minorHAnsi"/>
          <w:b/>
          <w:sz w:val="22"/>
          <w:szCs w:val="22"/>
        </w:rPr>
        <w:t xml:space="preserve">         </w:t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Pr="002E7045">
        <w:rPr>
          <w:rFonts w:asciiTheme="minorHAnsi" w:hAnsiTheme="minorHAnsi" w:cstheme="minorHAnsi"/>
          <w:b/>
          <w:sz w:val="22"/>
          <w:szCs w:val="22"/>
        </w:rPr>
        <w:tab/>
      </w:r>
      <w:r w:rsidR="004E34A8">
        <w:rPr>
          <w:rFonts w:asciiTheme="minorHAnsi" w:hAnsiTheme="minorHAnsi" w:cstheme="minorHAnsi"/>
          <w:b/>
          <w:sz w:val="22"/>
          <w:szCs w:val="22"/>
        </w:rPr>
        <w:t>23000</w:t>
      </w:r>
      <w:r w:rsidR="00C919C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E34A8">
        <w:rPr>
          <w:rFonts w:asciiTheme="minorHAnsi" w:hAnsiTheme="minorHAnsi" w:cstheme="minorHAnsi"/>
          <w:b/>
          <w:sz w:val="22"/>
          <w:szCs w:val="22"/>
        </w:rPr>
        <w:t>Zadar</w:t>
      </w:r>
    </w:p>
    <w:p w:rsidR="00BE4DA3" w:rsidRDefault="00BE4DA3" w:rsidP="005B6739">
      <w:pPr>
        <w:ind w:left="4963" w:firstLine="709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BF5920">
        <w:rPr>
          <w:rFonts w:asciiTheme="minorHAnsi" w:hAnsiTheme="minorHAnsi" w:cstheme="minorHAnsi"/>
          <w:b/>
          <w:sz w:val="22"/>
          <w:szCs w:val="22"/>
        </w:rPr>
        <w:t>___</w:t>
      </w:r>
      <w:r w:rsidR="00C25D16">
        <w:rPr>
          <w:rFonts w:asciiTheme="minorHAnsi" w:hAnsiTheme="minorHAnsi" w:cstheme="minorHAnsi"/>
          <w:b/>
          <w:sz w:val="22"/>
          <w:szCs w:val="22"/>
        </w:rPr>
        <w:t>_________</w:t>
      </w:r>
    </w:p>
    <w:p w:rsidR="005D1C10" w:rsidRPr="005D1C10" w:rsidRDefault="00553F3A" w:rsidP="005D1C10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E06800">
        <w:rPr>
          <w:rFonts w:asciiTheme="minorHAnsi" w:hAnsiTheme="minorHAnsi" w:cstheme="minorHAnsi"/>
          <w:b/>
          <w:sz w:val="22"/>
          <w:szCs w:val="22"/>
        </w:rPr>
        <w:tab/>
      </w:r>
      <w:r w:rsidR="005D1C10" w:rsidRPr="00E06800">
        <w:rPr>
          <w:rFonts w:asciiTheme="minorHAnsi" w:hAnsiTheme="minorHAnsi" w:cstheme="minorHAnsi"/>
          <w:b/>
          <w:sz w:val="22"/>
          <w:szCs w:val="22"/>
        </w:rPr>
        <w:t>Predmet</w:t>
      </w:r>
      <w:r w:rsidR="005D1C10" w:rsidRPr="005D1C10">
        <w:rPr>
          <w:rFonts w:asciiTheme="minorHAnsi" w:hAnsiTheme="minorHAnsi" w:cstheme="minorHAnsi"/>
          <w:b/>
          <w:sz w:val="22"/>
          <w:szCs w:val="22"/>
        </w:rPr>
        <w:t xml:space="preserve"> procjene:</w:t>
      </w:r>
    </w:p>
    <w:p w:rsidR="00A35C5F" w:rsidRDefault="00A35C5F" w:rsidP="00A35C5F">
      <w:pPr>
        <w:tabs>
          <w:tab w:val="left" w:pos="720"/>
          <w:tab w:val="center" w:pos="4394"/>
          <w:tab w:val="left" w:pos="4820"/>
          <w:tab w:val="left" w:pos="5245"/>
        </w:tabs>
        <w:spacing w:line="360" w:lineRule="auto"/>
        <w:ind w:left="709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41210A">
        <w:rPr>
          <w:rFonts w:asciiTheme="minorHAnsi" w:hAnsiTheme="minorHAnsi" w:cstheme="minorHAnsi"/>
          <w:b/>
          <w:sz w:val="22"/>
          <w:szCs w:val="22"/>
        </w:rPr>
        <w:t xml:space="preserve">            </w:t>
      </w:r>
      <w:r w:rsidR="008E5596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="004E34A8">
        <w:rPr>
          <w:rFonts w:asciiTheme="minorHAnsi" w:hAnsiTheme="minorHAnsi" w:cstheme="minorHAnsi"/>
          <w:b/>
          <w:sz w:val="22"/>
          <w:szCs w:val="22"/>
        </w:rPr>
        <w:t>G</w:t>
      </w:r>
      <w:r w:rsidR="004E34A8" w:rsidRPr="004E34A8">
        <w:rPr>
          <w:rFonts w:asciiTheme="minorHAnsi" w:hAnsiTheme="minorHAnsi" w:cstheme="minorHAnsi"/>
          <w:b/>
          <w:sz w:val="22"/>
          <w:szCs w:val="22"/>
        </w:rPr>
        <w:t>rađevinsk</w:t>
      </w:r>
      <w:r>
        <w:rPr>
          <w:rFonts w:asciiTheme="minorHAnsi" w:hAnsiTheme="minorHAnsi" w:cstheme="minorHAnsi"/>
          <w:b/>
          <w:sz w:val="22"/>
          <w:szCs w:val="22"/>
        </w:rPr>
        <w:t>a</w:t>
      </w:r>
      <w:r w:rsidR="004E34A8" w:rsidRPr="004E34A8">
        <w:rPr>
          <w:rFonts w:asciiTheme="minorHAnsi" w:hAnsiTheme="minorHAnsi" w:cstheme="minorHAnsi"/>
          <w:b/>
          <w:sz w:val="22"/>
          <w:szCs w:val="22"/>
        </w:rPr>
        <w:t xml:space="preserve"> vrijednost nekretnine, </w:t>
      </w:r>
    </w:p>
    <w:p w:rsidR="00A35C5F" w:rsidRDefault="00A35C5F" w:rsidP="00A35C5F">
      <w:pPr>
        <w:tabs>
          <w:tab w:val="left" w:pos="720"/>
          <w:tab w:val="center" w:pos="4394"/>
          <w:tab w:val="left" w:pos="4820"/>
          <w:tab w:val="left" w:pos="5245"/>
        </w:tabs>
        <w:spacing w:line="360" w:lineRule="auto"/>
        <w:ind w:left="709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="0041210A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</w:t>
      </w:r>
      <w:r w:rsidR="008E5596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9E0C90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4E34A8" w:rsidRPr="004E34A8">
        <w:rPr>
          <w:rFonts w:asciiTheme="minorHAnsi" w:hAnsiTheme="minorHAnsi" w:cstheme="minorHAnsi"/>
          <w:b/>
          <w:sz w:val="22"/>
          <w:szCs w:val="22"/>
        </w:rPr>
        <w:t xml:space="preserve">privremene zgrade MUP-a i Carine </w:t>
      </w:r>
    </w:p>
    <w:p w:rsidR="00BF5920" w:rsidRDefault="00A35C5F" w:rsidP="00A35C5F">
      <w:pPr>
        <w:tabs>
          <w:tab w:val="left" w:pos="720"/>
          <w:tab w:val="center" w:pos="4394"/>
          <w:tab w:val="left" w:pos="4820"/>
          <w:tab w:val="left" w:pos="5245"/>
        </w:tabs>
        <w:spacing w:line="360" w:lineRule="auto"/>
        <w:ind w:left="709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                                                          </w:t>
      </w:r>
      <w:r w:rsidR="00085345">
        <w:rPr>
          <w:rFonts w:asciiTheme="minorHAnsi" w:hAnsiTheme="minorHAnsi" w:cstheme="minorHAnsi"/>
          <w:b/>
          <w:sz w:val="22"/>
          <w:szCs w:val="22"/>
        </w:rPr>
        <w:t xml:space="preserve">                  </w:t>
      </w:r>
      <w:r w:rsidR="0041210A">
        <w:rPr>
          <w:rFonts w:asciiTheme="minorHAnsi" w:hAnsiTheme="minorHAnsi" w:cstheme="minorHAnsi"/>
          <w:b/>
          <w:sz w:val="22"/>
          <w:szCs w:val="22"/>
        </w:rPr>
        <w:t xml:space="preserve">        </w:t>
      </w:r>
      <w:r w:rsidR="008E5596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="009E0C90"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sz w:val="22"/>
          <w:szCs w:val="22"/>
        </w:rPr>
        <w:t>n</w:t>
      </w:r>
      <w:r w:rsidR="004E34A8" w:rsidRPr="004E34A8">
        <w:rPr>
          <w:rFonts w:asciiTheme="minorHAnsi" w:hAnsiTheme="minorHAnsi" w:cstheme="minorHAnsi"/>
          <w:b/>
          <w:sz w:val="22"/>
          <w:szCs w:val="22"/>
        </w:rPr>
        <w:t xml:space="preserve">a </w:t>
      </w:r>
      <w:r w:rsidR="0041210A">
        <w:rPr>
          <w:rFonts w:asciiTheme="minorHAnsi" w:hAnsiTheme="minorHAnsi" w:cstheme="minorHAnsi"/>
          <w:b/>
          <w:sz w:val="22"/>
          <w:szCs w:val="22"/>
        </w:rPr>
        <w:t xml:space="preserve">području </w:t>
      </w:r>
      <w:r w:rsidR="00085345">
        <w:rPr>
          <w:rFonts w:asciiTheme="minorHAnsi" w:hAnsiTheme="minorHAnsi" w:cstheme="minorHAnsi"/>
          <w:b/>
          <w:sz w:val="22"/>
          <w:szCs w:val="22"/>
        </w:rPr>
        <w:t>grada Zadra u Zadarskoj županiji</w:t>
      </w:r>
      <w:r w:rsidR="00553F3A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</w:t>
      </w:r>
    </w:p>
    <w:p w:rsidR="004E34A8" w:rsidRDefault="00553F3A" w:rsidP="00BE4DA3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</w:p>
    <w:p w:rsidR="004E34A8" w:rsidRDefault="004E34A8" w:rsidP="004E34A8">
      <w:pPr>
        <w:tabs>
          <w:tab w:val="left" w:pos="720"/>
          <w:tab w:val="center" w:pos="4394"/>
        </w:tabs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val="hr-HR" w:eastAsia="hr-HR"/>
        </w:rPr>
        <w:drawing>
          <wp:inline distT="0" distB="0" distL="0" distR="0" wp14:anchorId="6C38C79C" wp14:editId="594EA2F5">
            <wp:extent cx="2735086" cy="20439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7283" cy="20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A3" w:rsidRDefault="004E34A8" w:rsidP="004E34A8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BE4DA3">
        <w:rPr>
          <w:rFonts w:asciiTheme="minorHAnsi" w:hAnsiTheme="minorHAnsi" w:cstheme="minorHAnsi"/>
          <w:b/>
          <w:sz w:val="22"/>
          <w:szCs w:val="22"/>
        </w:rPr>
        <w:t>_______________________________</w:t>
      </w:r>
    </w:p>
    <w:p w:rsidR="005D1C10" w:rsidRPr="00F96A3B" w:rsidRDefault="005D1C10" w:rsidP="008E65AC">
      <w:pPr>
        <w:autoSpaceDE w:val="0"/>
        <w:autoSpaceDN w:val="0"/>
        <w:adjustRightInd w:val="0"/>
        <w:ind w:left="5670"/>
        <w:rPr>
          <w:rFonts w:asciiTheme="minorHAnsi" w:hAnsiTheme="minorHAnsi" w:cs="Arial"/>
          <w:sz w:val="20"/>
          <w:szCs w:val="20"/>
          <w:lang w:val="hr-HR" w:eastAsia="hr-HR"/>
        </w:rPr>
      </w:pPr>
      <w:r w:rsidRPr="00F96A3B">
        <w:rPr>
          <w:rFonts w:asciiTheme="minorHAnsi" w:hAnsiTheme="minorHAnsi" w:cs="Arial"/>
          <w:sz w:val="20"/>
          <w:szCs w:val="20"/>
          <w:lang w:val="hr-HR" w:eastAsia="hr-HR"/>
        </w:rPr>
        <w:t xml:space="preserve">Lokacija: </w:t>
      </w:r>
      <w:r w:rsidR="00F96A3B" w:rsidRPr="00F96A3B">
        <w:rPr>
          <w:rFonts w:asciiTheme="minorHAnsi" w:hAnsiTheme="minorHAnsi" w:cstheme="minorHAnsi"/>
          <w:sz w:val="20"/>
          <w:szCs w:val="20"/>
        </w:rPr>
        <w:t>k.č.br.10806/6 k.o. Zadar na podru</w:t>
      </w:r>
      <w:r w:rsidR="00F96A3B" w:rsidRPr="00F96A3B">
        <w:rPr>
          <w:rFonts w:asciiTheme="minorHAnsi" w:hAnsiTheme="minorHAnsi" w:cstheme="minorHAnsi" w:hint="eastAsia"/>
          <w:sz w:val="20"/>
          <w:szCs w:val="20"/>
        </w:rPr>
        <w:t>č</w:t>
      </w:r>
      <w:r w:rsidR="00F96A3B" w:rsidRPr="00F96A3B">
        <w:rPr>
          <w:rFonts w:asciiTheme="minorHAnsi" w:hAnsiTheme="minorHAnsi" w:cstheme="minorHAnsi"/>
          <w:sz w:val="20"/>
          <w:szCs w:val="20"/>
        </w:rPr>
        <w:t xml:space="preserve">ju Grada Zadra u Zadarskoj </w:t>
      </w:r>
      <w:r w:rsidR="00F96A3B" w:rsidRPr="00F96A3B">
        <w:rPr>
          <w:rFonts w:asciiTheme="minorHAnsi" w:hAnsiTheme="minorHAnsi" w:cstheme="minorHAnsi" w:hint="eastAsia"/>
          <w:sz w:val="20"/>
          <w:szCs w:val="20"/>
        </w:rPr>
        <w:t>ž</w:t>
      </w:r>
      <w:r w:rsidR="00F96A3B" w:rsidRPr="00F96A3B">
        <w:rPr>
          <w:rFonts w:asciiTheme="minorHAnsi" w:hAnsiTheme="minorHAnsi" w:cstheme="minorHAnsi"/>
          <w:sz w:val="20"/>
          <w:szCs w:val="20"/>
        </w:rPr>
        <w:t>upaniji</w:t>
      </w:r>
      <w:r w:rsidR="00F96A3B" w:rsidRPr="00F96A3B">
        <w:rPr>
          <w:rFonts w:asciiTheme="minorHAnsi" w:hAnsiTheme="minorHAnsi" w:cs="Arial"/>
          <w:sz w:val="20"/>
          <w:szCs w:val="20"/>
          <w:lang w:val="hr-HR" w:eastAsia="hr-HR"/>
        </w:rPr>
        <w:t xml:space="preserve"> </w:t>
      </w:r>
    </w:p>
    <w:p w:rsidR="00BE4DA3" w:rsidRDefault="00553F3A" w:rsidP="00BE4DA3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BE4DA3">
        <w:rPr>
          <w:rFonts w:asciiTheme="minorHAnsi" w:hAnsiTheme="minorHAnsi" w:cstheme="minorHAnsi"/>
          <w:b/>
          <w:sz w:val="22"/>
          <w:szCs w:val="22"/>
        </w:rPr>
        <w:t>_______________________________</w:t>
      </w:r>
    </w:p>
    <w:p w:rsidR="005D1C10" w:rsidRPr="00553F3A" w:rsidRDefault="005D1C10" w:rsidP="00553F3A">
      <w:pPr>
        <w:pStyle w:val="Default"/>
        <w:ind w:left="4963" w:firstLine="709"/>
        <w:rPr>
          <w:rFonts w:ascii="Calibri" w:hAnsi="Calibri" w:cs="Calibri"/>
          <w:b/>
          <w:bCs/>
          <w:sz w:val="23"/>
          <w:szCs w:val="23"/>
        </w:rPr>
      </w:pPr>
      <w:r w:rsidRPr="00553F3A">
        <w:rPr>
          <w:rFonts w:ascii="Calibri" w:hAnsi="Calibri" w:cs="Calibri"/>
          <w:b/>
          <w:bCs/>
          <w:sz w:val="23"/>
          <w:szCs w:val="23"/>
        </w:rPr>
        <w:t xml:space="preserve">PROCJENA </w:t>
      </w:r>
      <w:r w:rsidR="004E34A8">
        <w:rPr>
          <w:rFonts w:ascii="Calibri" w:hAnsi="Calibri" w:cs="Calibri"/>
          <w:b/>
          <w:bCs/>
          <w:sz w:val="23"/>
          <w:szCs w:val="23"/>
        </w:rPr>
        <w:t>GRAĐEVINSKE</w:t>
      </w:r>
      <w:r w:rsidRPr="00553F3A">
        <w:rPr>
          <w:rFonts w:ascii="Calibri" w:hAnsi="Calibri" w:cs="Calibri"/>
          <w:b/>
          <w:bCs/>
          <w:sz w:val="23"/>
          <w:szCs w:val="23"/>
        </w:rPr>
        <w:t xml:space="preserve"> VRIJEDNOSTI </w:t>
      </w:r>
    </w:p>
    <w:p w:rsidR="005D1C10" w:rsidRPr="00553F3A" w:rsidRDefault="005D1C10" w:rsidP="005D1C10">
      <w:pPr>
        <w:pStyle w:val="Default"/>
        <w:rPr>
          <w:rFonts w:ascii="Calibri" w:hAnsi="Calibri" w:cs="Calibri"/>
          <w:sz w:val="23"/>
          <w:szCs w:val="23"/>
        </w:rPr>
      </w:pPr>
    </w:p>
    <w:p w:rsidR="005D1C10" w:rsidRPr="00553F3A" w:rsidRDefault="005D1C10" w:rsidP="00553F3A">
      <w:pPr>
        <w:pStyle w:val="Default"/>
        <w:ind w:left="4963" w:firstLine="709"/>
        <w:rPr>
          <w:rFonts w:ascii="Calibri" w:hAnsi="Calibri" w:cs="Calibri"/>
          <w:sz w:val="23"/>
          <w:szCs w:val="23"/>
        </w:rPr>
      </w:pPr>
      <w:r w:rsidRPr="00553F3A">
        <w:rPr>
          <w:rFonts w:ascii="Calibri" w:hAnsi="Calibri" w:cs="Calibri"/>
          <w:sz w:val="23"/>
          <w:szCs w:val="23"/>
        </w:rPr>
        <w:t xml:space="preserve">Nalaz i mišljenje </w:t>
      </w:r>
    </w:p>
    <w:p w:rsidR="00BE4DA3" w:rsidRDefault="00BE4DA3" w:rsidP="005D1C10">
      <w:pPr>
        <w:pStyle w:val="Default"/>
        <w:rPr>
          <w:sz w:val="23"/>
          <w:szCs w:val="23"/>
        </w:rPr>
      </w:pPr>
    </w:p>
    <w:p w:rsidR="005D1C10" w:rsidRPr="00553F3A" w:rsidRDefault="00553F3A" w:rsidP="004C007D">
      <w:pPr>
        <w:tabs>
          <w:tab w:val="left" w:pos="720"/>
          <w:tab w:val="center" w:pos="4394"/>
        </w:tabs>
        <w:spacing w:line="360" w:lineRule="auto"/>
        <w:rPr>
          <w:rFonts w:ascii="Calibri" w:hAnsi="Calibri" w:cs="Calibri"/>
          <w:sz w:val="20"/>
          <w:szCs w:val="20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4E34A8">
        <w:rPr>
          <w:rFonts w:ascii="Calibri" w:hAnsi="Calibri" w:cs="Calibri"/>
          <w:sz w:val="20"/>
          <w:szCs w:val="20"/>
        </w:rPr>
        <w:t>Građevinska</w:t>
      </w:r>
      <w:r w:rsidR="005D1C10" w:rsidRPr="00553F3A">
        <w:rPr>
          <w:rFonts w:ascii="Calibri" w:hAnsi="Calibri" w:cs="Calibri"/>
          <w:sz w:val="20"/>
          <w:szCs w:val="20"/>
        </w:rPr>
        <w:t xml:space="preserve"> vrijednost nekretnin</w:t>
      </w:r>
      <w:r w:rsidR="004E34A8">
        <w:rPr>
          <w:rFonts w:ascii="Calibri" w:hAnsi="Calibri" w:cs="Calibri"/>
          <w:sz w:val="20"/>
          <w:szCs w:val="20"/>
        </w:rPr>
        <w:t>e</w:t>
      </w:r>
      <w:r w:rsidR="005D1C10" w:rsidRPr="00553F3A">
        <w:rPr>
          <w:rFonts w:ascii="Calibri" w:hAnsi="Calibri" w:cs="Calibri"/>
          <w:sz w:val="20"/>
          <w:szCs w:val="20"/>
        </w:rPr>
        <w:t xml:space="preserve">: </w:t>
      </w:r>
    </w:p>
    <w:p w:rsidR="005D1C10" w:rsidRPr="00553F3A" w:rsidRDefault="005D1C10" w:rsidP="005D1C10">
      <w:pPr>
        <w:pStyle w:val="Default"/>
        <w:rPr>
          <w:rFonts w:ascii="Calibri" w:hAnsi="Calibri" w:cs="Calibri"/>
          <w:sz w:val="20"/>
          <w:szCs w:val="20"/>
        </w:rPr>
      </w:pPr>
    </w:p>
    <w:p w:rsidR="00BE4DA3" w:rsidRPr="00DA5C8F" w:rsidRDefault="00864CE0" w:rsidP="00553F3A">
      <w:pPr>
        <w:pStyle w:val="Default"/>
        <w:ind w:left="4963" w:firstLine="709"/>
        <w:rPr>
          <w:rFonts w:asciiTheme="minorHAnsi" w:hAnsiTheme="minorHAnsi" w:cstheme="minorHAnsi"/>
          <w:b/>
          <w:sz w:val="22"/>
          <w:szCs w:val="22"/>
        </w:rPr>
      </w:pPr>
      <w:r w:rsidRPr="00864CE0">
        <w:rPr>
          <w:rFonts w:ascii="Calibri" w:hAnsi="Calibri" w:cs="Calibri"/>
          <w:b/>
          <w:bCs/>
          <w:color w:val="auto"/>
        </w:rPr>
        <w:t>705</w:t>
      </w:r>
      <w:r w:rsidR="00DA5C8F" w:rsidRPr="00864CE0">
        <w:rPr>
          <w:rFonts w:ascii="Calibri" w:hAnsi="Calibri" w:cs="Calibri"/>
          <w:b/>
          <w:bCs/>
          <w:color w:val="auto"/>
        </w:rPr>
        <w:t>.</w:t>
      </w:r>
      <w:r w:rsidRPr="00864CE0">
        <w:rPr>
          <w:rFonts w:ascii="Calibri" w:hAnsi="Calibri" w:cs="Calibri"/>
          <w:b/>
          <w:bCs/>
          <w:color w:val="auto"/>
        </w:rPr>
        <w:t>284</w:t>
      </w:r>
      <w:r w:rsidR="00DA5C8F" w:rsidRPr="00864CE0">
        <w:rPr>
          <w:rFonts w:ascii="Calibri" w:hAnsi="Calibri" w:cs="Calibri"/>
          <w:b/>
          <w:bCs/>
          <w:color w:val="auto"/>
        </w:rPr>
        <w:t>,</w:t>
      </w:r>
      <w:r w:rsidRPr="00864CE0">
        <w:rPr>
          <w:rFonts w:ascii="Calibri" w:hAnsi="Calibri" w:cs="Calibri"/>
          <w:b/>
          <w:bCs/>
          <w:color w:val="auto"/>
        </w:rPr>
        <w:t>09</w:t>
      </w:r>
      <w:r w:rsidR="005D1C10" w:rsidRPr="00864CE0">
        <w:rPr>
          <w:rFonts w:ascii="Calibri" w:hAnsi="Calibri" w:cs="Calibri"/>
          <w:b/>
          <w:bCs/>
          <w:color w:val="auto"/>
        </w:rPr>
        <w:t xml:space="preserve"> </w:t>
      </w:r>
      <w:r w:rsidR="00BE4DA3" w:rsidRPr="00864CE0">
        <w:rPr>
          <w:rFonts w:ascii="Calibri" w:hAnsi="Calibri" w:cs="Calibri"/>
          <w:b/>
          <w:bCs/>
          <w:color w:val="auto"/>
        </w:rPr>
        <w:t>k</w:t>
      </w:r>
      <w:r w:rsidR="005D1C10" w:rsidRPr="00864CE0">
        <w:rPr>
          <w:rFonts w:ascii="Calibri" w:hAnsi="Calibri" w:cs="Calibri"/>
          <w:b/>
          <w:bCs/>
          <w:color w:val="auto"/>
        </w:rPr>
        <w:t xml:space="preserve">n </w:t>
      </w:r>
      <w:r w:rsidR="00553F3A" w:rsidRPr="00864CE0">
        <w:rPr>
          <w:rFonts w:ascii="Calibri" w:hAnsi="Calibri" w:cs="Calibri"/>
          <w:b/>
          <w:bCs/>
          <w:color w:val="auto"/>
        </w:rPr>
        <w:t xml:space="preserve">= </w:t>
      </w:r>
      <w:r w:rsidRPr="00864CE0">
        <w:rPr>
          <w:rFonts w:ascii="Calibri" w:hAnsi="Calibri" w:cs="Calibri"/>
          <w:b/>
          <w:bCs/>
          <w:color w:val="auto"/>
        </w:rPr>
        <w:t>95</w:t>
      </w:r>
      <w:r w:rsidR="00A04BE5" w:rsidRPr="00864CE0">
        <w:rPr>
          <w:rFonts w:ascii="Calibri" w:hAnsi="Calibri" w:cs="Calibri"/>
          <w:b/>
          <w:bCs/>
          <w:color w:val="auto"/>
        </w:rPr>
        <w:t>.</w:t>
      </w:r>
      <w:r w:rsidRPr="00864CE0">
        <w:rPr>
          <w:rFonts w:ascii="Calibri" w:hAnsi="Calibri" w:cs="Calibri"/>
          <w:b/>
          <w:bCs/>
          <w:color w:val="auto"/>
        </w:rPr>
        <w:t>000</w:t>
      </w:r>
      <w:r w:rsidR="00A04BE5" w:rsidRPr="00864CE0">
        <w:rPr>
          <w:rFonts w:ascii="Calibri" w:hAnsi="Calibri" w:cs="Calibri"/>
          <w:b/>
          <w:bCs/>
          <w:color w:val="auto"/>
        </w:rPr>
        <w:t>,</w:t>
      </w:r>
      <w:r w:rsidRPr="00864CE0">
        <w:rPr>
          <w:rFonts w:ascii="Calibri" w:hAnsi="Calibri" w:cs="Calibri"/>
          <w:b/>
          <w:bCs/>
          <w:color w:val="auto"/>
        </w:rPr>
        <w:t>00</w:t>
      </w:r>
      <w:r w:rsidR="00A04BE5" w:rsidRPr="00864CE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="00553F3A" w:rsidRPr="00864CE0">
        <w:rPr>
          <w:rFonts w:ascii="Calibri" w:hAnsi="Calibri" w:cs="Calibri"/>
          <w:b/>
          <w:bCs/>
          <w:color w:val="auto"/>
        </w:rPr>
        <w:t>EUR</w:t>
      </w:r>
      <w:r w:rsidR="00553F3A" w:rsidRPr="00C919C4">
        <w:rPr>
          <w:rFonts w:ascii="Calibri" w:hAnsi="Calibri" w:cs="Calibri"/>
          <w:b/>
          <w:bCs/>
          <w:color w:val="FF0000"/>
        </w:rPr>
        <w:tab/>
      </w:r>
      <w:r w:rsidR="00553F3A" w:rsidRPr="00DA5C8F">
        <w:rPr>
          <w:rFonts w:ascii="Calibri" w:hAnsi="Calibri" w:cs="Calibri"/>
          <w:b/>
          <w:bCs/>
        </w:rPr>
        <w:tab/>
      </w:r>
      <w:r w:rsidR="00553F3A" w:rsidRPr="00DA5C8F">
        <w:rPr>
          <w:rFonts w:ascii="Calibri" w:hAnsi="Calibri" w:cs="Calibri"/>
          <w:b/>
          <w:sz w:val="22"/>
          <w:szCs w:val="22"/>
        </w:rPr>
        <w:tab/>
      </w:r>
      <w:r w:rsidR="00553F3A" w:rsidRPr="00DA5C8F">
        <w:rPr>
          <w:rFonts w:ascii="Calibri" w:hAnsi="Calibri" w:cs="Calibri"/>
          <w:b/>
          <w:sz w:val="22"/>
          <w:szCs w:val="22"/>
        </w:rPr>
        <w:tab/>
      </w:r>
      <w:r w:rsidR="00BE4DA3" w:rsidRPr="00DA5C8F">
        <w:rPr>
          <w:rFonts w:ascii="Calibri" w:hAnsi="Calibri" w:cs="Calibri"/>
          <w:b/>
          <w:sz w:val="22"/>
          <w:szCs w:val="22"/>
        </w:rPr>
        <w:t>_______________________________</w:t>
      </w:r>
    </w:p>
    <w:p w:rsidR="005D1C10" w:rsidRPr="00DA5C8F" w:rsidRDefault="005D1C10" w:rsidP="005D1C10">
      <w:pPr>
        <w:pStyle w:val="Default"/>
        <w:rPr>
          <w:rFonts w:ascii="Calibri" w:hAnsi="Calibri" w:cs="Calibri"/>
          <w:sz w:val="20"/>
          <w:szCs w:val="20"/>
        </w:rPr>
      </w:pPr>
    </w:p>
    <w:p w:rsidR="005D1C10" w:rsidRPr="00553F3A" w:rsidRDefault="00553F3A" w:rsidP="00553F3A">
      <w:pPr>
        <w:pStyle w:val="Default"/>
        <w:ind w:left="4963" w:firstLine="709"/>
        <w:rPr>
          <w:rFonts w:ascii="Calibri" w:hAnsi="Calibri" w:cs="Calibri"/>
          <w:sz w:val="20"/>
          <w:szCs w:val="20"/>
        </w:rPr>
      </w:pPr>
      <w:r w:rsidRPr="00DA5C8F">
        <w:rPr>
          <w:rFonts w:ascii="Calibri" w:hAnsi="Calibri" w:cs="Calibri"/>
          <w:sz w:val="20"/>
          <w:szCs w:val="20"/>
        </w:rPr>
        <w:t xml:space="preserve">Zagreb, </w:t>
      </w:r>
      <w:r w:rsidR="00376790">
        <w:rPr>
          <w:rFonts w:ascii="Calibri" w:hAnsi="Calibri" w:cs="Calibri"/>
          <w:sz w:val="20"/>
          <w:szCs w:val="20"/>
        </w:rPr>
        <w:t>08</w:t>
      </w:r>
      <w:r w:rsidRPr="00DA5C8F">
        <w:rPr>
          <w:rFonts w:ascii="Calibri" w:hAnsi="Calibri" w:cs="Calibri"/>
          <w:sz w:val="20"/>
          <w:szCs w:val="20"/>
        </w:rPr>
        <w:t>.</w:t>
      </w:r>
      <w:r w:rsidR="00376790">
        <w:rPr>
          <w:rFonts w:ascii="Calibri" w:hAnsi="Calibri" w:cs="Calibri"/>
          <w:sz w:val="20"/>
          <w:szCs w:val="20"/>
        </w:rPr>
        <w:t>11</w:t>
      </w:r>
      <w:r w:rsidRPr="00DA5C8F">
        <w:rPr>
          <w:rFonts w:ascii="Calibri" w:hAnsi="Calibri" w:cs="Calibri"/>
          <w:sz w:val="20"/>
          <w:szCs w:val="20"/>
        </w:rPr>
        <w:t>.</w:t>
      </w:r>
      <w:r w:rsidR="005D1C10" w:rsidRPr="00DA5C8F">
        <w:rPr>
          <w:rFonts w:ascii="Calibri" w:hAnsi="Calibri" w:cs="Calibri"/>
          <w:sz w:val="20"/>
          <w:szCs w:val="20"/>
        </w:rPr>
        <w:t>201</w:t>
      </w:r>
      <w:r w:rsidR="00F45B39" w:rsidRPr="00DA5C8F">
        <w:rPr>
          <w:rFonts w:ascii="Calibri" w:hAnsi="Calibri" w:cs="Calibri"/>
          <w:sz w:val="20"/>
          <w:szCs w:val="20"/>
        </w:rPr>
        <w:t>8</w:t>
      </w:r>
      <w:r w:rsidR="005D1C10" w:rsidRPr="00DA5C8F">
        <w:rPr>
          <w:rFonts w:ascii="Calibri" w:hAnsi="Calibri" w:cs="Calibri"/>
          <w:sz w:val="20"/>
          <w:szCs w:val="20"/>
        </w:rPr>
        <w:t>.</w:t>
      </w:r>
      <w:r w:rsidR="005D1C10" w:rsidRPr="00553F3A">
        <w:rPr>
          <w:rFonts w:ascii="Calibri" w:hAnsi="Calibri" w:cs="Calibri"/>
          <w:sz w:val="20"/>
          <w:szCs w:val="20"/>
        </w:rPr>
        <w:t xml:space="preserve"> </w:t>
      </w:r>
    </w:p>
    <w:p w:rsidR="00BE4DA3" w:rsidRDefault="00553F3A" w:rsidP="00BE4DA3">
      <w:pPr>
        <w:tabs>
          <w:tab w:val="left" w:pos="720"/>
          <w:tab w:val="center" w:pos="4394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</w:p>
    <w:p w:rsidR="00553F3A" w:rsidRPr="008B2545" w:rsidRDefault="00553F3A" w:rsidP="005D1C10">
      <w:pPr>
        <w:tabs>
          <w:tab w:val="left" w:pos="720"/>
          <w:tab w:val="center" w:pos="4394"/>
        </w:tabs>
        <w:spacing w:line="360" w:lineRule="auto"/>
        <w:rPr>
          <w:rFonts w:ascii="Calibri" w:hAnsi="Calibri" w:cs="Calibri"/>
          <w:b/>
          <w:bCs/>
          <w:sz w:val="23"/>
          <w:szCs w:val="23"/>
          <w:lang w:val="hr-HR" w:eastAsia="hr-HR"/>
        </w:rPr>
      </w:pPr>
      <w:r>
        <w:rPr>
          <w:rFonts w:ascii="Arial" w:hAnsi="Arial" w:cs="Arial"/>
          <w:b/>
          <w:bCs/>
          <w:sz w:val="23"/>
          <w:szCs w:val="23"/>
          <w:lang w:val="hr-HR" w:eastAsia="hr-HR"/>
        </w:rPr>
        <w:tab/>
      </w:r>
      <w:r>
        <w:rPr>
          <w:rFonts w:ascii="Arial" w:hAnsi="Arial" w:cs="Arial"/>
          <w:b/>
          <w:bCs/>
          <w:sz w:val="23"/>
          <w:szCs w:val="23"/>
          <w:lang w:val="hr-HR" w:eastAsia="hr-HR"/>
        </w:rPr>
        <w:tab/>
      </w:r>
      <w:r>
        <w:rPr>
          <w:rFonts w:ascii="Arial" w:hAnsi="Arial" w:cs="Arial"/>
          <w:b/>
          <w:bCs/>
          <w:sz w:val="23"/>
          <w:szCs w:val="23"/>
          <w:lang w:val="hr-HR" w:eastAsia="hr-HR"/>
        </w:rPr>
        <w:tab/>
      </w:r>
      <w:r>
        <w:rPr>
          <w:rFonts w:ascii="Arial" w:hAnsi="Arial" w:cs="Arial"/>
          <w:b/>
          <w:bCs/>
          <w:sz w:val="23"/>
          <w:szCs w:val="23"/>
          <w:lang w:val="hr-HR" w:eastAsia="hr-HR"/>
        </w:rPr>
        <w:tab/>
      </w:r>
      <w:r w:rsidR="008B2545" w:rsidRPr="008B2545">
        <w:rPr>
          <w:rFonts w:ascii="Calibri" w:hAnsi="Calibri" w:cs="Calibri"/>
          <w:b/>
          <w:bCs/>
          <w:sz w:val="23"/>
          <w:szCs w:val="23"/>
          <w:lang w:val="hr-HR" w:eastAsia="hr-HR"/>
        </w:rPr>
        <w:t>Izradila:</w:t>
      </w:r>
    </w:p>
    <w:p w:rsidR="008B2545" w:rsidRPr="008B2545" w:rsidRDefault="008B2545" w:rsidP="005D1C10">
      <w:pPr>
        <w:tabs>
          <w:tab w:val="left" w:pos="720"/>
          <w:tab w:val="center" w:pos="4394"/>
        </w:tabs>
        <w:spacing w:line="360" w:lineRule="auto"/>
        <w:rPr>
          <w:rFonts w:ascii="Calibri" w:hAnsi="Calibri" w:cs="Calibri"/>
          <w:b/>
          <w:bCs/>
          <w:sz w:val="23"/>
          <w:szCs w:val="23"/>
          <w:lang w:val="hr-HR" w:eastAsia="hr-HR"/>
        </w:rPr>
      </w:pPr>
      <w:r w:rsidRPr="008B2545"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 w:rsidRPr="008B2545"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 w:rsidRPr="008B2545"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 w:rsidRPr="008B2545"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  <w:t>INES VLAHOVIĆ dipl.ing.građ.</w:t>
      </w:r>
    </w:p>
    <w:p w:rsidR="005D1C10" w:rsidRDefault="008B2545" w:rsidP="005D1C10">
      <w:pPr>
        <w:tabs>
          <w:tab w:val="left" w:pos="720"/>
          <w:tab w:val="center" w:pos="4394"/>
        </w:tabs>
        <w:spacing w:line="360" w:lineRule="auto"/>
        <w:rPr>
          <w:rFonts w:ascii="Calibri" w:hAnsi="Calibri" w:cs="Calibri"/>
          <w:b/>
          <w:bCs/>
          <w:sz w:val="23"/>
          <w:szCs w:val="23"/>
          <w:lang w:val="hr-HR" w:eastAsia="hr-HR"/>
        </w:rPr>
      </w:pPr>
      <w:r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>
        <w:rPr>
          <w:rFonts w:ascii="Calibri" w:hAnsi="Calibri" w:cs="Calibri"/>
          <w:b/>
          <w:bCs/>
          <w:sz w:val="23"/>
          <w:szCs w:val="23"/>
          <w:lang w:val="hr-HR" w:eastAsia="hr-HR"/>
        </w:rPr>
        <w:tab/>
      </w:r>
      <w:r w:rsidR="005D1C10" w:rsidRPr="00553F3A">
        <w:rPr>
          <w:rFonts w:ascii="Calibri" w:hAnsi="Calibri" w:cs="Calibri"/>
          <w:b/>
          <w:bCs/>
          <w:sz w:val="23"/>
          <w:szCs w:val="23"/>
          <w:lang w:val="hr-HR" w:eastAsia="hr-HR"/>
        </w:rPr>
        <w:t>PLAVO ZA PET d.o.o.</w:t>
      </w:r>
    </w:p>
    <w:p w:rsidR="005A0477" w:rsidRPr="00553F3A" w:rsidRDefault="005A0477" w:rsidP="005D1C10">
      <w:pPr>
        <w:tabs>
          <w:tab w:val="left" w:pos="720"/>
          <w:tab w:val="center" w:pos="4394"/>
        </w:tabs>
        <w:spacing w:line="360" w:lineRule="auto"/>
        <w:rPr>
          <w:rFonts w:ascii="Calibri" w:hAnsi="Calibri" w:cs="Calibri"/>
          <w:b/>
          <w:bCs/>
          <w:sz w:val="23"/>
          <w:szCs w:val="23"/>
          <w:lang w:val="hr-HR" w:eastAsia="hr-HR"/>
        </w:rPr>
      </w:pPr>
    </w:p>
    <w:p w:rsidR="005D1C10" w:rsidRPr="005D1C10" w:rsidRDefault="005D1C10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b/>
          <w:bCs/>
          <w:color w:val="000000"/>
          <w:sz w:val="23"/>
          <w:szCs w:val="23"/>
          <w:lang w:val="hr-HR" w:eastAsia="hr-HR"/>
        </w:rPr>
      </w:pPr>
    </w:p>
    <w:p w:rsidR="005D1C10" w:rsidRDefault="005D1C10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sz w:val="17"/>
          <w:szCs w:val="17"/>
          <w:lang w:val="hr-HR" w:eastAsia="hr-HR"/>
        </w:rPr>
      </w:pPr>
    </w:p>
    <w:p w:rsidR="00E02F66" w:rsidRDefault="00E02F66" w:rsidP="00E02F66">
      <w:pPr>
        <w:pStyle w:val="Default"/>
      </w:pPr>
    </w:p>
    <w:p w:rsidR="00082C07" w:rsidRDefault="00E02F66" w:rsidP="00E02F66">
      <w:pPr>
        <w:pStyle w:val="Default"/>
      </w:pPr>
      <w:r>
        <w:t xml:space="preserve"> </w:t>
      </w:r>
    </w:p>
    <w:p w:rsidR="00082C07" w:rsidRDefault="00082C07" w:rsidP="00E02F66">
      <w:pPr>
        <w:pStyle w:val="Default"/>
      </w:pP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  <w:r w:rsidRPr="008B2545">
        <w:rPr>
          <w:rFonts w:asciiTheme="minorHAnsi" w:hAnsiTheme="minorHAnsi" w:cstheme="minorHAnsi"/>
          <w:b/>
          <w:bCs/>
          <w:sz w:val="23"/>
          <w:szCs w:val="23"/>
        </w:rPr>
        <w:t xml:space="preserve">S A D R Ž A J : 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b/>
          <w:sz w:val="23"/>
          <w:szCs w:val="23"/>
        </w:rPr>
      </w:pPr>
      <w:r w:rsidRPr="008B2545">
        <w:rPr>
          <w:rFonts w:asciiTheme="minorHAnsi" w:hAnsiTheme="minorHAnsi" w:cstheme="minorHAnsi"/>
          <w:b/>
          <w:sz w:val="23"/>
          <w:szCs w:val="23"/>
        </w:rPr>
        <w:t xml:space="preserve">1. </w:t>
      </w:r>
      <w:r w:rsidR="00126EE8">
        <w:rPr>
          <w:rFonts w:asciiTheme="minorHAnsi" w:hAnsiTheme="minorHAnsi" w:cstheme="minorHAnsi"/>
          <w:b/>
          <w:sz w:val="23"/>
          <w:szCs w:val="23"/>
        </w:rPr>
        <w:t xml:space="preserve">    </w:t>
      </w:r>
      <w:r w:rsidRPr="008B2545">
        <w:rPr>
          <w:rFonts w:asciiTheme="minorHAnsi" w:hAnsiTheme="minorHAnsi" w:cstheme="minorHAnsi"/>
          <w:b/>
          <w:sz w:val="23"/>
          <w:szCs w:val="23"/>
        </w:rPr>
        <w:t xml:space="preserve">UVOD 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numPr>
          <w:ilvl w:val="1"/>
          <w:numId w:val="26"/>
        </w:numPr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OPĆENITO O PREDMETU 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numPr>
          <w:ilvl w:val="1"/>
          <w:numId w:val="26"/>
        </w:numPr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ZADATAK VJEŠTAKA 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numPr>
          <w:ilvl w:val="0"/>
          <w:numId w:val="26"/>
        </w:numPr>
        <w:rPr>
          <w:rFonts w:asciiTheme="minorHAnsi" w:hAnsiTheme="minorHAnsi" w:cstheme="minorHAnsi"/>
          <w:b/>
          <w:sz w:val="23"/>
          <w:szCs w:val="23"/>
        </w:rPr>
      </w:pPr>
      <w:r w:rsidRPr="008B2545">
        <w:rPr>
          <w:rFonts w:asciiTheme="minorHAnsi" w:hAnsiTheme="minorHAnsi" w:cstheme="minorHAnsi"/>
          <w:b/>
          <w:sz w:val="23"/>
          <w:szCs w:val="23"/>
        </w:rPr>
        <w:t xml:space="preserve">NALAZ ZATEČENOG STANJA 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244AA0">
      <w:pPr>
        <w:pStyle w:val="Default"/>
        <w:numPr>
          <w:ilvl w:val="1"/>
          <w:numId w:val="26"/>
        </w:numPr>
        <w:spacing w:line="360" w:lineRule="auto"/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>AN</w:t>
      </w:r>
      <w:r w:rsidR="008E65AC">
        <w:rPr>
          <w:rFonts w:asciiTheme="minorHAnsi" w:hAnsiTheme="minorHAnsi" w:cstheme="minorHAnsi"/>
          <w:sz w:val="23"/>
          <w:szCs w:val="23"/>
        </w:rPr>
        <w:t>ALIZA PRIKUPLJENE DOKUMENTACIJE, OPIS LOKACIJE I OKOLIŠA</w:t>
      </w:r>
    </w:p>
    <w:p w:rsidR="00E02F66" w:rsidRDefault="00E02F66" w:rsidP="00244AA0">
      <w:pPr>
        <w:pStyle w:val="Default"/>
        <w:numPr>
          <w:ilvl w:val="1"/>
          <w:numId w:val="26"/>
        </w:numPr>
        <w:spacing w:line="360" w:lineRule="auto"/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TEHNIČKI OPIS </w:t>
      </w:r>
      <w:r w:rsidR="004A730C">
        <w:rPr>
          <w:rFonts w:asciiTheme="minorHAnsi" w:hAnsiTheme="minorHAnsi" w:cstheme="minorHAnsi"/>
          <w:sz w:val="23"/>
          <w:szCs w:val="23"/>
        </w:rPr>
        <w:t>NEKRETNINE</w:t>
      </w:r>
      <w:r w:rsidRPr="008B2545">
        <w:rPr>
          <w:rFonts w:asciiTheme="minorHAnsi" w:hAnsiTheme="minorHAnsi" w:cstheme="minorHAnsi"/>
          <w:sz w:val="23"/>
          <w:szCs w:val="23"/>
        </w:rPr>
        <w:t xml:space="preserve"> </w:t>
      </w:r>
    </w:p>
    <w:p w:rsidR="00E02F66" w:rsidRPr="00E02F66" w:rsidRDefault="00E02F66" w:rsidP="00E02F66">
      <w:pPr>
        <w:pStyle w:val="Default"/>
        <w:rPr>
          <w:sz w:val="23"/>
          <w:szCs w:val="23"/>
        </w:rPr>
      </w:pPr>
    </w:p>
    <w:p w:rsidR="00E02F66" w:rsidRPr="008B2545" w:rsidRDefault="00E02F66" w:rsidP="00E02F66">
      <w:pPr>
        <w:pStyle w:val="Default"/>
        <w:numPr>
          <w:ilvl w:val="0"/>
          <w:numId w:val="26"/>
        </w:numPr>
        <w:rPr>
          <w:rFonts w:asciiTheme="minorHAnsi" w:hAnsiTheme="minorHAnsi" w:cstheme="minorHAnsi"/>
          <w:b/>
          <w:sz w:val="23"/>
          <w:szCs w:val="23"/>
        </w:rPr>
      </w:pPr>
      <w:r w:rsidRPr="008B2545">
        <w:rPr>
          <w:rFonts w:asciiTheme="minorHAnsi" w:hAnsiTheme="minorHAnsi" w:cstheme="minorHAnsi"/>
          <w:b/>
          <w:sz w:val="23"/>
          <w:szCs w:val="23"/>
        </w:rPr>
        <w:t xml:space="preserve">PROCJENA </w:t>
      </w:r>
    </w:p>
    <w:p w:rsidR="00E02F66" w:rsidRPr="008B2545" w:rsidRDefault="00E02F66" w:rsidP="00244AA0">
      <w:pPr>
        <w:pStyle w:val="Default"/>
        <w:spacing w:line="360" w:lineRule="auto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244AA0">
      <w:pPr>
        <w:pStyle w:val="Default"/>
        <w:spacing w:line="360" w:lineRule="auto"/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3.1. </w:t>
      </w:r>
      <w:r w:rsidR="004A562B">
        <w:rPr>
          <w:rFonts w:asciiTheme="minorHAnsi" w:hAnsiTheme="minorHAnsi" w:cstheme="minorHAnsi"/>
          <w:sz w:val="23"/>
          <w:szCs w:val="23"/>
        </w:rPr>
        <w:t xml:space="preserve">      </w:t>
      </w:r>
      <w:r w:rsidRPr="008B2545">
        <w:rPr>
          <w:rFonts w:asciiTheme="minorHAnsi" w:hAnsiTheme="minorHAnsi" w:cstheme="minorHAnsi"/>
          <w:sz w:val="23"/>
          <w:szCs w:val="23"/>
        </w:rPr>
        <w:t xml:space="preserve">ODABIR PROCJEMBENE METODE </w:t>
      </w:r>
    </w:p>
    <w:p w:rsidR="0069763E" w:rsidRPr="00CE2100" w:rsidRDefault="00E02F66" w:rsidP="0069763E">
      <w:pPr>
        <w:pStyle w:val="Default"/>
        <w:rPr>
          <w:rFonts w:ascii="Calibri" w:hAnsi="Calibri" w:cs="Calibri"/>
          <w:sz w:val="22"/>
          <w:szCs w:val="22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3.2. </w:t>
      </w:r>
      <w:r w:rsidR="004A562B">
        <w:rPr>
          <w:rFonts w:asciiTheme="minorHAnsi" w:hAnsiTheme="minorHAnsi" w:cstheme="minorHAnsi"/>
          <w:sz w:val="23"/>
          <w:szCs w:val="23"/>
        </w:rPr>
        <w:t xml:space="preserve">      </w:t>
      </w:r>
      <w:r w:rsidRPr="008B2545">
        <w:rPr>
          <w:rFonts w:asciiTheme="minorHAnsi" w:hAnsiTheme="minorHAnsi" w:cstheme="minorHAnsi"/>
          <w:sz w:val="23"/>
          <w:szCs w:val="23"/>
        </w:rPr>
        <w:t xml:space="preserve">PROCJENA </w:t>
      </w:r>
      <w:r w:rsidR="0069763E">
        <w:rPr>
          <w:rFonts w:ascii="Calibri" w:hAnsi="Calibri" w:cs="Calibri"/>
          <w:bCs/>
          <w:sz w:val="22"/>
          <w:szCs w:val="22"/>
        </w:rPr>
        <w:t>GRAĐEVINSKE VRIJEDNOSTI NEKRETNINE</w:t>
      </w:r>
    </w:p>
    <w:p w:rsidR="00E02F66" w:rsidRPr="008B2545" w:rsidRDefault="00E02F66" w:rsidP="00244AA0">
      <w:pPr>
        <w:pStyle w:val="Default"/>
        <w:spacing w:line="360" w:lineRule="auto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E02F66" w:rsidRPr="008B2545" w:rsidRDefault="00E02F66" w:rsidP="00E02F66">
      <w:pPr>
        <w:pStyle w:val="Default"/>
        <w:numPr>
          <w:ilvl w:val="0"/>
          <w:numId w:val="26"/>
        </w:numPr>
        <w:rPr>
          <w:rFonts w:asciiTheme="minorHAnsi" w:hAnsiTheme="minorHAnsi" w:cstheme="minorHAnsi"/>
          <w:b/>
          <w:sz w:val="23"/>
          <w:szCs w:val="23"/>
        </w:rPr>
      </w:pPr>
      <w:r w:rsidRPr="008B2545">
        <w:rPr>
          <w:rFonts w:asciiTheme="minorHAnsi" w:hAnsiTheme="minorHAnsi" w:cstheme="minorHAnsi"/>
          <w:b/>
          <w:sz w:val="23"/>
          <w:szCs w:val="23"/>
        </w:rPr>
        <w:t>ZAKLJUČAK</w:t>
      </w:r>
    </w:p>
    <w:p w:rsidR="00E02F66" w:rsidRPr="008B2545" w:rsidRDefault="00E02F66" w:rsidP="00E02F66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B2545">
        <w:rPr>
          <w:rFonts w:asciiTheme="minorHAnsi" w:hAnsiTheme="minorHAnsi" w:cstheme="minorHAnsi"/>
          <w:sz w:val="23"/>
          <w:szCs w:val="23"/>
        </w:rPr>
        <w:t xml:space="preserve"> </w:t>
      </w:r>
    </w:p>
    <w:p w:rsidR="00E02F66" w:rsidRPr="008B2545" w:rsidRDefault="00E02F66" w:rsidP="00E02F66">
      <w:pPr>
        <w:pStyle w:val="Default"/>
        <w:numPr>
          <w:ilvl w:val="0"/>
          <w:numId w:val="26"/>
        </w:numPr>
        <w:rPr>
          <w:rFonts w:asciiTheme="minorHAnsi" w:hAnsiTheme="minorHAnsi" w:cstheme="minorHAnsi"/>
          <w:b/>
          <w:sz w:val="23"/>
          <w:szCs w:val="23"/>
        </w:rPr>
      </w:pPr>
      <w:r w:rsidRPr="008B2545">
        <w:rPr>
          <w:rFonts w:asciiTheme="minorHAnsi" w:hAnsiTheme="minorHAnsi" w:cstheme="minorHAnsi"/>
          <w:b/>
          <w:sz w:val="23"/>
          <w:szCs w:val="23"/>
        </w:rPr>
        <w:t xml:space="preserve">PRILOZI </w:t>
      </w:r>
    </w:p>
    <w:p w:rsidR="00E02F66" w:rsidRDefault="00E02F66" w:rsidP="00E02F66">
      <w:pPr>
        <w:pStyle w:val="Default"/>
        <w:rPr>
          <w:sz w:val="23"/>
          <w:szCs w:val="23"/>
        </w:rPr>
      </w:pPr>
    </w:p>
    <w:p w:rsidR="00E02F66" w:rsidRPr="008B2545" w:rsidRDefault="00BD36D6" w:rsidP="00E02F66">
      <w:pPr>
        <w:pStyle w:val="Default"/>
        <w:numPr>
          <w:ilvl w:val="0"/>
          <w:numId w:val="27"/>
        </w:numPr>
        <w:spacing w:after="173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F</w:t>
      </w:r>
      <w:r w:rsidR="00E02F66" w:rsidRPr="008B2545">
        <w:rPr>
          <w:rFonts w:asciiTheme="minorHAnsi" w:hAnsiTheme="minorHAnsi" w:cstheme="minorHAnsi"/>
          <w:color w:val="auto"/>
          <w:sz w:val="23"/>
          <w:szCs w:val="23"/>
        </w:rPr>
        <w:t>oto</w:t>
      </w:r>
      <w:r w:rsidR="00E40EFE" w:rsidRPr="008B2545">
        <w:rPr>
          <w:rFonts w:asciiTheme="minorHAnsi" w:hAnsiTheme="minorHAnsi" w:cstheme="minorHAnsi"/>
          <w:color w:val="auto"/>
          <w:sz w:val="23"/>
          <w:szCs w:val="23"/>
        </w:rPr>
        <w:t>dokumentacija</w:t>
      </w:r>
      <w:r w:rsidR="00E02F66" w:rsidRPr="008B2545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</w:p>
    <w:p w:rsidR="00E02F66" w:rsidRPr="008B2545" w:rsidRDefault="00BD36D6" w:rsidP="00E02F66">
      <w:pPr>
        <w:pStyle w:val="Default"/>
        <w:numPr>
          <w:ilvl w:val="0"/>
          <w:numId w:val="27"/>
        </w:numPr>
        <w:spacing w:after="173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R</w:t>
      </w:r>
      <w:r w:rsidR="00E02F66" w:rsidRPr="008B2545">
        <w:rPr>
          <w:rFonts w:asciiTheme="minorHAnsi" w:hAnsiTheme="minorHAnsi" w:cstheme="minorHAnsi"/>
          <w:color w:val="auto"/>
          <w:sz w:val="23"/>
          <w:szCs w:val="23"/>
        </w:rPr>
        <w:t xml:space="preserve">ješenje </w:t>
      </w:r>
      <w:r w:rsidR="00082C07" w:rsidRPr="008B2545">
        <w:rPr>
          <w:rFonts w:asciiTheme="minorHAnsi" w:hAnsiTheme="minorHAnsi" w:cstheme="minorHAnsi"/>
          <w:color w:val="auto"/>
          <w:sz w:val="23"/>
          <w:szCs w:val="23"/>
        </w:rPr>
        <w:t>tvrtke</w:t>
      </w:r>
    </w:p>
    <w:p w:rsidR="00E02F66" w:rsidRPr="008B2545" w:rsidRDefault="00BD36D6" w:rsidP="00E02F66">
      <w:pPr>
        <w:pStyle w:val="Default"/>
        <w:numPr>
          <w:ilvl w:val="0"/>
          <w:numId w:val="27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R</w:t>
      </w:r>
      <w:r w:rsidR="00E02F66" w:rsidRPr="008B2545">
        <w:rPr>
          <w:rFonts w:asciiTheme="minorHAnsi" w:hAnsiTheme="minorHAnsi" w:cstheme="minorHAnsi"/>
          <w:color w:val="auto"/>
          <w:sz w:val="23"/>
          <w:szCs w:val="23"/>
        </w:rPr>
        <w:t xml:space="preserve">ješenje vještaka </w:t>
      </w:r>
    </w:p>
    <w:p w:rsidR="005D1C10" w:rsidRDefault="005D1C10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sz w:val="17"/>
          <w:szCs w:val="17"/>
          <w:lang w:val="hr-HR" w:eastAsia="hr-HR"/>
        </w:rPr>
      </w:pPr>
    </w:p>
    <w:p w:rsidR="00BE4DA3" w:rsidRDefault="00BE4DA3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sz w:val="17"/>
          <w:szCs w:val="17"/>
          <w:lang w:val="hr-HR" w:eastAsia="hr-HR"/>
        </w:rPr>
      </w:pPr>
    </w:p>
    <w:p w:rsidR="00BE4DA3" w:rsidRDefault="00BE4DA3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sz w:val="17"/>
          <w:szCs w:val="17"/>
          <w:lang w:val="hr-HR" w:eastAsia="hr-HR"/>
        </w:rPr>
      </w:pPr>
    </w:p>
    <w:p w:rsidR="00BE4DA3" w:rsidRDefault="00BE4DA3" w:rsidP="005D1C10">
      <w:pPr>
        <w:tabs>
          <w:tab w:val="left" w:pos="720"/>
          <w:tab w:val="center" w:pos="4394"/>
        </w:tabs>
        <w:spacing w:line="360" w:lineRule="auto"/>
        <w:rPr>
          <w:rFonts w:ascii="Arial" w:hAnsi="Arial" w:cs="Arial"/>
          <w:sz w:val="17"/>
          <w:szCs w:val="17"/>
          <w:lang w:val="hr-HR" w:eastAsia="hr-HR"/>
        </w:rPr>
      </w:pPr>
    </w:p>
    <w:p w:rsidR="00461730" w:rsidRPr="00646AB9" w:rsidRDefault="00461730" w:rsidP="00646AB9">
      <w:pPr>
        <w:tabs>
          <w:tab w:val="left" w:pos="720"/>
          <w:tab w:val="center" w:pos="4394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646AB9" w:rsidRDefault="00646AB9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Default="00E02F66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Default="00E02F66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Default="00E02F66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C438E9" w:rsidRDefault="00C438E9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C438E9" w:rsidRDefault="00C438E9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A35C5F" w:rsidRDefault="00A35C5F">
      <w:pPr>
        <w:rPr>
          <w:rFonts w:asciiTheme="minorHAnsi" w:hAnsiTheme="minorHAnsi" w:cstheme="minorHAnsi"/>
          <w:sz w:val="22"/>
          <w:szCs w:val="22"/>
          <w:highlight w:val="yellow"/>
        </w:rPr>
      </w:pPr>
      <w:r>
        <w:rPr>
          <w:rFonts w:asciiTheme="minorHAnsi" w:hAnsiTheme="minorHAnsi" w:cstheme="minorHAnsi"/>
          <w:sz w:val="22"/>
          <w:szCs w:val="22"/>
          <w:highlight w:val="yellow"/>
        </w:rPr>
        <w:br w:type="page"/>
      </w:r>
    </w:p>
    <w:p w:rsidR="00C438E9" w:rsidRDefault="00C438E9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2A086E" w:rsidRDefault="002A086E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Default="00E02F66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Pr="00D213AC" w:rsidRDefault="00E02F66" w:rsidP="00D213AC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3"/>
          <w:szCs w:val="23"/>
        </w:rPr>
      </w:pPr>
      <w:r w:rsidRPr="00D213AC">
        <w:rPr>
          <w:rFonts w:asciiTheme="minorHAnsi" w:hAnsiTheme="minorHAnsi" w:cstheme="minorHAnsi"/>
          <w:sz w:val="23"/>
          <w:szCs w:val="23"/>
        </w:rPr>
        <w:t>U V O D</w:t>
      </w:r>
    </w:p>
    <w:p w:rsidR="00E02F66" w:rsidRPr="00E02F66" w:rsidRDefault="00E02F66" w:rsidP="00E02F66">
      <w:pPr>
        <w:pStyle w:val="ListParagraph"/>
        <w:numPr>
          <w:ilvl w:val="1"/>
          <w:numId w:val="28"/>
        </w:numPr>
        <w:rPr>
          <w:rFonts w:asciiTheme="minorHAnsi" w:hAnsiTheme="minorHAnsi" w:cstheme="minorHAnsi"/>
          <w:sz w:val="23"/>
          <w:szCs w:val="23"/>
        </w:rPr>
      </w:pPr>
      <w:r w:rsidRPr="00E02F66">
        <w:rPr>
          <w:rFonts w:asciiTheme="minorHAnsi" w:hAnsiTheme="minorHAnsi" w:cstheme="minorHAnsi"/>
          <w:sz w:val="23"/>
          <w:szCs w:val="23"/>
        </w:rPr>
        <w:t>OPĆENITO O PREDMETU</w:t>
      </w:r>
    </w:p>
    <w:p w:rsidR="00E02F66" w:rsidRPr="00E02F66" w:rsidRDefault="00E02F66" w:rsidP="00E02F66">
      <w:pPr>
        <w:rPr>
          <w:rFonts w:asciiTheme="minorHAnsi" w:hAnsiTheme="minorHAnsi" w:cstheme="minorHAnsi"/>
          <w:sz w:val="23"/>
          <w:szCs w:val="23"/>
        </w:rPr>
      </w:pPr>
    </w:p>
    <w:p w:rsidR="00E02F66" w:rsidRPr="00A35C5F" w:rsidRDefault="00E02F66" w:rsidP="00F96A3B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02F66">
        <w:rPr>
          <w:rFonts w:asciiTheme="minorHAnsi" w:hAnsiTheme="minorHAnsi" w:cstheme="minorHAnsi"/>
          <w:sz w:val="22"/>
          <w:szCs w:val="22"/>
        </w:rPr>
        <w:t xml:space="preserve">Na zahtjev Naručitelja </w:t>
      </w:r>
      <w:r w:rsidR="00DE0E0F" w:rsidRPr="00DE0E0F">
        <w:rPr>
          <w:rFonts w:asciiTheme="minorHAnsi" w:hAnsiTheme="minorHAnsi" w:cstheme="minorHAnsi"/>
          <w:sz w:val="22"/>
          <w:szCs w:val="22"/>
        </w:rPr>
        <w:t xml:space="preserve">LUČKA UPRAVA ZADAR, </w:t>
      </w:r>
      <w:r w:rsidR="00462C5B">
        <w:rPr>
          <w:rFonts w:asciiTheme="minorHAnsi" w:hAnsiTheme="minorHAnsi" w:cstheme="minorHAnsi"/>
          <w:sz w:val="22"/>
          <w:szCs w:val="22"/>
        </w:rPr>
        <w:t>Gaženička cesta 28 a</w:t>
      </w:r>
      <w:r w:rsidR="00DE0E0F" w:rsidRPr="00DE0E0F">
        <w:rPr>
          <w:rFonts w:asciiTheme="minorHAnsi" w:hAnsiTheme="minorHAnsi" w:cstheme="minorHAnsi"/>
          <w:sz w:val="22"/>
          <w:szCs w:val="22"/>
        </w:rPr>
        <w:t>, 23000 Zadar</w:t>
      </w:r>
      <w:r w:rsidR="00DE0E0F" w:rsidRPr="00E02F66">
        <w:rPr>
          <w:rFonts w:asciiTheme="minorHAnsi" w:hAnsiTheme="minorHAnsi" w:cstheme="minorHAnsi"/>
          <w:sz w:val="22"/>
          <w:szCs w:val="22"/>
        </w:rPr>
        <w:t xml:space="preserve"> </w:t>
      </w:r>
      <w:r w:rsidRPr="00E02F66">
        <w:rPr>
          <w:rFonts w:asciiTheme="minorHAnsi" w:hAnsiTheme="minorHAnsi" w:cstheme="minorHAnsi"/>
          <w:sz w:val="22"/>
          <w:szCs w:val="22"/>
        </w:rPr>
        <w:t xml:space="preserve">potrebno je obaviti procjenu </w:t>
      </w:r>
      <w:r w:rsidR="00A35C5F">
        <w:rPr>
          <w:rFonts w:asciiTheme="minorHAnsi" w:hAnsiTheme="minorHAnsi" w:cstheme="minorHAnsi"/>
          <w:sz w:val="22"/>
          <w:szCs w:val="22"/>
        </w:rPr>
        <w:t>građevinske</w:t>
      </w:r>
      <w:r w:rsidRPr="00E02F66">
        <w:rPr>
          <w:rFonts w:asciiTheme="minorHAnsi" w:hAnsiTheme="minorHAnsi" w:cstheme="minorHAnsi"/>
          <w:sz w:val="22"/>
          <w:szCs w:val="22"/>
        </w:rPr>
        <w:t xml:space="preserve"> vrijednosti </w:t>
      </w:r>
      <w:r w:rsidR="0014162B">
        <w:rPr>
          <w:rFonts w:asciiTheme="minorHAnsi" w:hAnsiTheme="minorHAnsi" w:cstheme="minorHAnsi"/>
          <w:sz w:val="22"/>
          <w:szCs w:val="22"/>
        </w:rPr>
        <w:t>nekretnine-</w:t>
      </w:r>
      <w:r w:rsidR="00A35C5F">
        <w:rPr>
          <w:rFonts w:asciiTheme="minorHAnsi" w:hAnsiTheme="minorHAnsi" w:cstheme="minorHAnsi"/>
          <w:sz w:val="22"/>
          <w:szCs w:val="22"/>
        </w:rPr>
        <w:t xml:space="preserve">privremene zgrade MUP-a i Carine na području nove luke Gaženica na lokaciji </w:t>
      </w:r>
      <w:r w:rsidR="008E65AC" w:rsidRPr="008E65AC">
        <w:rPr>
          <w:rFonts w:asciiTheme="minorHAnsi" w:hAnsiTheme="minorHAnsi" w:cstheme="minorHAnsi"/>
          <w:sz w:val="22"/>
          <w:szCs w:val="22"/>
        </w:rPr>
        <w:t xml:space="preserve">kopneni dio </w:t>
      </w:r>
      <w:r w:rsidR="00F96A3B" w:rsidRPr="00F96A3B">
        <w:rPr>
          <w:rFonts w:asciiTheme="minorHAnsi" w:hAnsiTheme="minorHAnsi" w:cstheme="minorHAnsi"/>
          <w:sz w:val="22"/>
          <w:szCs w:val="22"/>
        </w:rPr>
        <w:t xml:space="preserve">k.č.br.10806/6 k.o. Zadar </w:t>
      </w:r>
      <w:r w:rsidR="008E65AC" w:rsidRPr="008E65AC">
        <w:rPr>
          <w:rFonts w:asciiTheme="minorHAnsi" w:hAnsiTheme="minorHAnsi" w:cstheme="minorHAnsi"/>
          <w:sz w:val="22"/>
          <w:szCs w:val="22"/>
        </w:rPr>
        <w:t>na podru</w:t>
      </w:r>
      <w:r w:rsidR="008E65AC" w:rsidRPr="008E65AC">
        <w:rPr>
          <w:rFonts w:asciiTheme="minorHAnsi" w:hAnsiTheme="minorHAnsi" w:cstheme="minorHAnsi" w:hint="eastAsia"/>
          <w:sz w:val="22"/>
          <w:szCs w:val="22"/>
        </w:rPr>
        <w:t>č</w:t>
      </w:r>
      <w:r w:rsidR="008E65AC" w:rsidRPr="008E65AC">
        <w:rPr>
          <w:rFonts w:asciiTheme="minorHAnsi" w:hAnsiTheme="minorHAnsi" w:cstheme="minorHAnsi"/>
          <w:sz w:val="22"/>
          <w:szCs w:val="22"/>
        </w:rPr>
        <w:t>ju Grada Zadra</w:t>
      </w:r>
      <w:r w:rsidR="008E65AC">
        <w:rPr>
          <w:rFonts w:asciiTheme="minorHAnsi" w:hAnsiTheme="minorHAnsi" w:cstheme="minorHAnsi"/>
          <w:sz w:val="22"/>
          <w:szCs w:val="22"/>
        </w:rPr>
        <w:t xml:space="preserve"> </w:t>
      </w:r>
      <w:r w:rsidR="008E65AC" w:rsidRPr="008E65AC">
        <w:rPr>
          <w:rFonts w:asciiTheme="minorHAnsi" w:hAnsiTheme="minorHAnsi" w:cstheme="minorHAnsi"/>
          <w:sz w:val="22"/>
          <w:szCs w:val="22"/>
        </w:rPr>
        <w:t xml:space="preserve">u Zadarskoj </w:t>
      </w:r>
      <w:r w:rsidR="008E65AC" w:rsidRPr="008E65AC">
        <w:rPr>
          <w:rFonts w:asciiTheme="minorHAnsi" w:hAnsiTheme="minorHAnsi" w:cstheme="minorHAnsi" w:hint="eastAsia"/>
          <w:sz w:val="22"/>
          <w:szCs w:val="22"/>
        </w:rPr>
        <w:t>ž</w:t>
      </w:r>
      <w:r w:rsidR="008E65AC" w:rsidRPr="008E65AC">
        <w:rPr>
          <w:rFonts w:asciiTheme="minorHAnsi" w:hAnsiTheme="minorHAnsi" w:cstheme="minorHAnsi"/>
          <w:sz w:val="22"/>
          <w:szCs w:val="22"/>
        </w:rPr>
        <w:t>upaniji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E02F6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02F66" w:rsidRDefault="00E02F66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E02F66" w:rsidRPr="00646AB9" w:rsidRDefault="00A35C5F" w:rsidP="0014162B">
      <w:pPr>
        <w:jc w:val="center"/>
        <w:rPr>
          <w:rFonts w:asciiTheme="minorHAnsi" w:hAnsiTheme="minorHAnsi" w:cstheme="minorHAnsi"/>
          <w:sz w:val="22"/>
          <w:szCs w:val="22"/>
          <w:highlight w:val="yellow"/>
        </w:rPr>
      </w:pPr>
      <w:r>
        <w:rPr>
          <w:rFonts w:asciiTheme="minorHAnsi" w:hAnsiTheme="minorHAnsi" w:cstheme="minorHAnsi"/>
          <w:noProof/>
          <w:sz w:val="22"/>
          <w:szCs w:val="22"/>
          <w:lang w:val="hr-HR" w:eastAsia="hr-HR"/>
        </w:rPr>
        <w:drawing>
          <wp:inline distT="0" distB="0" distL="0" distR="0">
            <wp:extent cx="3738067" cy="28034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459" cy="28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B9" w:rsidRPr="00646AB9" w:rsidRDefault="00646AB9" w:rsidP="00646AB9">
      <w:pPr>
        <w:pStyle w:val="Footer"/>
        <w:jc w:val="center"/>
        <w:rPr>
          <w:rFonts w:asciiTheme="minorHAnsi" w:hAnsiTheme="minorHAnsi" w:cstheme="minorHAnsi"/>
          <w:color w:val="FF6600"/>
          <w:sz w:val="22"/>
          <w:szCs w:val="22"/>
          <w:highlight w:val="yellow"/>
          <w:lang w:val="hr-HR"/>
        </w:rPr>
      </w:pPr>
    </w:p>
    <w:p w:rsidR="00D213AC" w:rsidRDefault="00D213AC" w:rsidP="008B254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13AC">
        <w:rPr>
          <w:rFonts w:asciiTheme="minorHAnsi" w:hAnsiTheme="minorHAnsi" w:cstheme="minorHAnsi"/>
          <w:sz w:val="22"/>
          <w:szCs w:val="22"/>
        </w:rPr>
        <w:t xml:space="preserve">Procjena je obavljena utvrđivanjem činjeničnog stanja u naravi, u skladu sa građevinsko tehničkim propisima o procjeni nekretnina, </w:t>
      </w:r>
      <w:r w:rsidR="00CD301F">
        <w:rPr>
          <w:rFonts w:asciiTheme="minorHAnsi" w:hAnsiTheme="minorHAnsi" w:cstheme="minorHAnsi"/>
          <w:sz w:val="22"/>
          <w:szCs w:val="22"/>
        </w:rPr>
        <w:t xml:space="preserve">Zakonom o procjeni vrijednosti nekretnina </w:t>
      </w:r>
      <w:r w:rsidR="00CD301F" w:rsidRPr="00D213AC">
        <w:rPr>
          <w:rFonts w:asciiTheme="minorHAnsi" w:hAnsiTheme="minorHAnsi" w:cstheme="minorHAnsi"/>
          <w:sz w:val="22"/>
          <w:szCs w:val="22"/>
        </w:rPr>
        <w:t xml:space="preserve"> („Narodne novine “ br. 7</w:t>
      </w:r>
      <w:r w:rsidR="00CD301F">
        <w:rPr>
          <w:rFonts w:asciiTheme="minorHAnsi" w:hAnsiTheme="minorHAnsi" w:cstheme="minorHAnsi"/>
          <w:sz w:val="22"/>
          <w:szCs w:val="22"/>
        </w:rPr>
        <w:t>8</w:t>
      </w:r>
      <w:r w:rsidR="00CD301F" w:rsidRPr="00D213AC">
        <w:rPr>
          <w:rFonts w:asciiTheme="minorHAnsi" w:hAnsiTheme="minorHAnsi" w:cstheme="minorHAnsi"/>
          <w:sz w:val="22"/>
          <w:szCs w:val="22"/>
        </w:rPr>
        <w:t>/1</w:t>
      </w:r>
      <w:r w:rsidR="00CD301F">
        <w:rPr>
          <w:rFonts w:asciiTheme="minorHAnsi" w:hAnsiTheme="minorHAnsi" w:cstheme="minorHAnsi"/>
          <w:sz w:val="22"/>
          <w:szCs w:val="22"/>
        </w:rPr>
        <w:t>5</w:t>
      </w:r>
      <w:r w:rsidR="00CD301F" w:rsidRPr="00D213AC">
        <w:rPr>
          <w:rFonts w:asciiTheme="minorHAnsi" w:hAnsiTheme="minorHAnsi" w:cstheme="minorHAnsi"/>
          <w:sz w:val="22"/>
          <w:szCs w:val="22"/>
        </w:rPr>
        <w:t xml:space="preserve">) te Pravilnikom o metodama procjena vrijednosti nekretnina („Narodne novine“ br. </w:t>
      </w:r>
      <w:r w:rsidR="00CD301F">
        <w:rPr>
          <w:rFonts w:asciiTheme="minorHAnsi" w:hAnsiTheme="minorHAnsi" w:cstheme="minorHAnsi"/>
          <w:sz w:val="22"/>
          <w:szCs w:val="22"/>
        </w:rPr>
        <w:t>105</w:t>
      </w:r>
      <w:r w:rsidR="00CD301F" w:rsidRPr="00D213AC">
        <w:rPr>
          <w:rFonts w:asciiTheme="minorHAnsi" w:hAnsiTheme="minorHAnsi" w:cstheme="minorHAnsi"/>
          <w:sz w:val="22"/>
          <w:szCs w:val="22"/>
        </w:rPr>
        <w:t>/1</w:t>
      </w:r>
      <w:r w:rsidR="00CD301F">
        <w:rPr>
          <w:rFonts w:asciiTheme="minorHAnsi" w:hAnsiTheme="minorHAnsi" w:cstheme="minorHAnsi"/>
          <w:sz w:val="22"/>
          <w:szCs w:val="22"/>
        </w:rPr>
        <w:t>5</w:t>
      </w:r>
      <w:r w:rsidR="00CD301F" w:rsidRPr="00D213AC">
        <w:rPr>
          <w:rFonts w:asciiTheme="minorHAnsi" w:hAnsiTheme="minorHAnsi" w:cstheme="minorHAnsi"/>
          <w:sz w:val="22"/>
          <w:szCs w:val="22"/>
        </w:rPr>
        <w:t>)</w:t>
      </w:r>
      <w:r w:rsidR="00CD301F">
        <w:rPr>
          <w:rFonts w:asciiTheme="minorHAnsi" w:hAnsiTheme="minorHAnsi" w:cstheme="minorHAnsi"/>
          <w:sz w:val="22"/>
          <w:szCs w:val="22"/>
        </w:rPr>
        <w:t>.</w:t>
      </w:r>
    </w:p>
    <w:p w:rsidR="00D213AC" w:rsidRDefault="00D213AC" w:rsidP="00D213A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213AC" w:rsidRDefault="00D213AC" w:rsidP="00D213AC">
      <w:pPr>
        <w:pStyle w:val="Default"/>
      </w:pPr>
    </w:p>
    <w:p w:rsidR="00D213AC" w:rsidRDefault="00D213AC" w:rsidP="00D213AC">
      <w:pPr>
        <w:pStyle w:val="Default"/>
        <w:rPr>
          <w:sz w:val="23"/>
          <w:szCs w:val="23"/>
        </w:rPr>
      </w:pPr>
      <w:r w:rsidRPr="00D213AC">
        <w:rPr>
          <w:rFonts w:asciiTheme="minorHAnsi" w:hAnsiTheme="minorHAnsi" w:cstheme="minorHAnsi"/>
          <w:bCs/>
          <w:sz w:val="23"/>
          <w:szCs w:val="23"/>
        </w:rPr>
        <w:t>1.</w:t>
      </w:r>
      <w:r w:rsidRPr="00D213AC">
        <w:rPr>
          <w:rFonts w:asciiTheme="minorHAnsi" w:hAnsiTheme="minorHAnsi" w:cstheme="minorHAnsi"/>
          <w:color w:val="auto"/>
          <w:sz w:val="23"/>
          <w:szCs w:val="23"/>
          <w:lang w:val="en-US" w:eastAsia="en-US"/>
        </w:rPr>
        <w:t>2. ZADATAK VJEŠTAKA</w:t>
      </w:r>
      <w:r>
        <w:rPr>
          <w:b/>
          <w:bCs/>
          <w:sz w:val="23"/>
          <w:szCs w:val="23"/>
        </w:rPr>
        <w:t xml:space="preserve"> </w:t>
      </w:r>
    </w:p>
    <w:p w:rsidR="00D213AC" w:rsidRDefault="00D213AC" w:rsidP="00D213AC">
      <w:pPr>
        <w:pStyle w:val="Default"/>
        <w:rPr>
          <w:sz w:val="23"/>
          <w:szCs w:val="23"/>
        </w:rPr>
      </w:pPr>
    </w:p>
    <w:p w:rsidR="00D213AC" w:rsidRPr="00D213AC" w:rsidRDefault="00D213AC" w:rsidP="008B2545">
      <w:pPr>
        <w:pStyle w:val="Default"/>
        <w:numPr>
          <w:ilvl w:val="0"/>
          <w:numId w:val="29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D213AC">
        <w:rPr>
          <w:rFonts w:asciiTheme="minorHAnsi" w:hAnsiTheme="minorHAnsi" w:cstheme="minorHAnsi"/>
          <w:sz w:val="22"/>
          <w:szCs w:val="22"/>
        </w:rPr>
        <w:t xml:space="preserve">Razmotriti predmet </w:t>
      </w:r>
    </w:p>
    <w:p w:rsidR="00D213AC" w:rsidRPr="00D213AC" w:rsidRDefault="00D213AC" w:rsidP="008B2545">
      <w:pPr>
        <w:pStyle w:val="Default"/>
        <w:numPr>
          <w:ilvl w:val="0"/>
          <w:numId w:val="29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D213AC">
        <w:rPr>
          <w:rFonts w:asciiTheme="minorHAnsi" w:hAnsiTheme="minorHAnsi" w:cstheme="minorHAnsi"/>
          <w:sz w:val="22"/>
          <w:szCs w:val="22"/>
        </w:rPr>
        <w:t xml:space="preserve">Obaviti očevid na licu mjesta </w:t>
      </w:r>
    </w:p>
    <w:p w:rsidR="00D213AC" w:rsidRPr="00D213AC" w:rsidRDefault="00D213AC" w:rsidP="008B2545">
      <w:pPr>
        <w:pStyle w:val="Default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213AC">
        <w:rPr>
          <w:rFonts w:asciiTheme="minorHAnsi" w:hAnsiTheme="minorHAnsi" w:cstheme="minorHAnsi"/>
          <w:sz w:val="22"/>
          <w:szCs w:val="22"/>
        </w:rPr>
        <w:t xml:space="preserve">Predočiti dokaze procjene vrijednosti nekretnine </w:t>
      </w:r>
    </w:p>
    <w:p w:rsidR="00D213AC" w:rsidRDefault="00D213AC" w:rsidP="00646AB9">
      <w:pPr>
        <w:rPr>
          <w:rFonts w:asciiTheme="minorHAnsi" w:hAnsiTheme="minorHAnsi" w:cstheme="minorHAnsi"/>
          <w:sz w:val="22"/>
          <w:szCs w:val="22"/>
        </w:rPr>
      </w:pPr>
    </w:p>
    <w:p w:rsidR="00D213AC" w:rsidRDefault="00D213AC" w:rsidP="00D213AC">
      <w:pPr>
        <w:pStyle w:val="Default"/>
      </w:pPr>
    </w:p>
    <w:p w:rsidR="00D213AC" w:rsidRPr="00D213AC" w:rsidRDefault="00D213AC" w:rsidP="00D213AC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3"/>
          <w:szCs w:val="23"/>
        </w:rPr>
      </w:pPr>
      <w:r w:rsidRPr="00D213AC">
        <w:rPr>
          <w:rFonts w:asciiTheme="minorHAnsi" w:hAnsiTheme="minorHAnsi" w:cstheme="minorHAnsi"/>
          <w:sz w:val="23"/>
          <w:szCs w:val="23"/>
        </w:rPr>
        <w:t xml:space="preserve">NALAZ  ZATEČENOG STANJA </w:t>
      </w:r>
    </w:p>
    <w:p w:rsidR="00D213AC" w:rsidRPr="00D213AC" w:rsidRDefault="00D213AC" w:rsidP="00D213AC">
      <w:pPr>
        <w:rPr>
          <w:rFonts w:asciiTheme="minorHAnsi" w:hAnsiTheme="minorHAnsi" w:cstheme="minorHAnsi"/>
          <w:sz w:val="23"/>
          <w:szCs w:val="23"/>
        </w:rPr>
      </w:pPr>
    </w:p>
    <w:p w:rsidR="00D213AC" w:rsidRPr="00D213AC" w:rsidRDefault="00D213AC" w:rsidP="008B2545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</w:pP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Dana </w:t>
      </w:r>
      <w:r w:rsidR="008E65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08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.</w:t>
      </w:r>
      <w:r w:rsidR="008E65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11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.201</w:t>
      </w:r>
      <w:r w:rsidR="005252A4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8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. godine obavljen je očevid na predmetnoj lokaciji radi izrade elaborata procjene </w:t>
      </w:r>
      <w:r w:rsidR="008E65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građevinske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 vrijednosti predmetn</w:t>
      </w:r>
      <w:r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e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 nekretnin</w:t>
      </w:r>
      <w:r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e</w:t>
      </w:r>
      <w:r w:rsidRPr="00D213AC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. </w:t>
      </w:r>
    </w:p>
    <w:p w:rsidR="00D213AC" w:rsidRDefault="00D213AC" w:rsidP="008B254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13AC">
        <w:rPr>
          <w:rFonts w:asciiTheme="minorHAnsi" w:hAnsiTheme="minorHAnsi" w:cstheme="minorHAnsi"/>
          <w:sz w:val="22"/>
          <w:szCs w:val="22"/>
        </w:rPr>
        <w:lastRenderedPageBreak/>
        <w:t>Prilikom očevida obavljen je pregled nekretnin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D213AC">
        <w:rPr>
          <w:rFonts w:asciiTheme="minorHAnsi" w:hAnsiTheme="minorHAnsi" w:cstheme="minorHAnsi"/>
          <w:sz w:val="22"/>
          <w:szCs w:val="22"/>
        </w:rPr>
        <w:t>, snimanje postojećeg stanja nekretnin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D213AC">
        <w:rPr>
          <w:rFonts w:asciiTheme="minorHAnsi" w:hAnsiTheme="minorHAnsi" w:cstheme="minorHAnsi"/>
          <w:sz w:val="22"/>
          <w:szCs w:val="22"/>
        </w:rPr>
        <w:t>, izvršen je uvid u postojeću dokumentaciju kao i prikupljanje potrebnih podataka na bazi kojih će se obaviti procjena nekretnin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D213AC">
        <w:rPr>
          <w:rFonts w:asciiTheme="minorHAnsi" w:hAnsiTheme="minorHAnsi" w:cstheme="minorHAnsi"/>
          <w:sz w:val="22"/>
          <w:szCs w:val="22"/>
        </w:rPr>
        <w:t>.</w:t>
      </w:r>
    </w:p>
    <w:p w:rsidR="00A04BE5" w:rsidRDefault="00A04BE5" w:rsidP="008B254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04BE5">
        <w:rPr>
          <w:rFonts w:asciiTheme="minorHAnsi" w:hAnsiTheme="minorHAnsi" w:cstheme="minorHAnsi"/>
          <w:sz w:val="22"/>
          <w:szCs w:val="22"/>
        </w:rPr>
        <w:t xml:space="preserve">Za potrebe ovog elaborata </w:t>
      </w:r>
      <w:r>
        <w:rPr>
          <w:rFonts w:asciiTheme="minorHAnsi" w:hAnsiTheme="minorHAnsi" w:cstheme="minorHAnsi"/>
          <w:sz w:val="22"/>
          <w:szCs w:val="22"/>
        </w:rPr>
        <w:t xml:space="preserve">korištena je </w:t>
      </w:r>
      <w:r w:rsidRPr="00A04BE5">
        <w:rPr>
          <w:rFonts w:asciiTheme="minorHAnsi" w:hAnsiTheme="minorHAnsi" w:cstheme="minorHAnsi"/>
          <w:sz w:val="22"/>
          <w:szCs w:val="22"/>
        </w:rPr>
        <w:t>dokumentacija od strane naručitelja  i preuzeta</w:t>
      </w:r>
      <w:r>
        <w:rPr>
          <w:rFonts w:asciiTheme="minorHAnsi" w:hAnsiTheme="minorHAnsi" w:cstheme="minorHAnsi"/>
          <w:sz w:val="22"/>
          <w:szCs w:val="22"/>
        </w:rPr>
        <w:t xml:space="preserve"> je dokumentacija</w:t>
      </w:r>
      <w:r w:rsidRPr="00A04B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ista je</w:t>
      </w:r>
      <w:r w:rsidR="008E65AC">
        <w:rPr>
          <w:rFonts w:asciiTheme="minorHAnsi" w:hAnsiTheme="minorHAnsi" w:cstheme="minorHAnsi"/>
          <w:sz w:val="22"/>
          <w:szCs w:val="22"/>
        </w:rPr>
        <w:t xml:space="preserve"> </w:t>
      </w:r>
      <w:r w:rsidRPr="00A04BE5">
        <w:rPr>
          <w:rFonts w:asciiTheme="minorHAnsi" w:hAnsiTheme="minorHAnsi" w:cstheme="minorHAnsi"/>
          <w:sz w:val="22"/>
          <w:szCs w:val="22"/>
        </w:rPr>
        <w:t xml:space="preserve">prekontrolirana i temeljem nje izvršena je identifikacija nekretnine, te se </w:t>
      </w:r>
      <w:r>
        <w:rPr>
          <w:rFonts w:asciiTheme="minorHAnsi" w:hAnsiTheme="minorHAnsi" w:cstheme="minorHAnsi"/>
          <w:sz w:val="22"/>
          <w:szCs w:val="22"/>
        </w:rPr>
        <w:t>ist</w:t>
      </w:r>
      <w:r w:rsidR="008E65AC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04BE5">
        <w:rPr>
          <w:rFonts w:asciiTheme="minorHAnsi" w:hAnsiTheme="minorHAnsi" w:cstheme="minorHAnsi"/>
          <w:sz w:val="22"/>
          <w:szCs w:val="22"/>
        </w:rPr>
        <w:t>smatra  vjerodostojn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A04BE5">
        <w:rPr>
          <w:rFonts w:asciiTheme="minorHAnsi" w:hAnsiTheme="minorHAnsi" w:cstheme="minorHAnsi"/>
          <w:sz w:val="22"/>
          <w:szCs w:val="22"/>
        </w:rPr>
        <w:t>m.</w:t>
      </w:r>
    </w:p>
    <w:p w:rsidR="004124BB" w:rsidRDefault="004124BB" w:rsidP="008B254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25A34" w:rsidRDefault="00360A36" w:rsidP="00525A34">
      <w:pPr>
        <w:pStyle w:val="Default"/>
        <w:numPr>
          <w:ilvl w:val="1"/>
          <w:numId w:val="28"/>
        </w:numPr>
        <w:rPr>
          <w:rFonts w:asciiTheme="minorHAnsi" w:hAnsiTheme="minorHAnsi" w:cstheme="minorHAnsi"/>
          <w:bCs/>
          <w:sz w:val="23"/>
          <w:szCs w:val="23"/>
        </w:rPr>
      </w:pPr>
      <w:r w:rsidRPr="00360A36">
        <w:rPr>
          <w:rFonts w:ascii="Calibri" w:hAnsi="Calibri" w:cs="Calibri"/>
          <w:bCs/>
          <w:sz w:val="23"/>
          <w:szCs w:val="23"/>
        </w:rPr>
        <w:t>ANALIZA PRIKUPLJENE DOKUMENTACIJE</w:t>
      </w:r>
      <w:r w:rsidR="00525A34">
        <w:rPr>
          <w:rFonts w:ascii="Calibri" w:hAnsi="Calibri" w:cs="Calibri"/>
          <w:bCs/>
          <w:sz w:val="23"/>
          <w:szCs w:val="23"/>
        </w:rPr>
        <w:t>,</w:t>
      </w:r>
      <w:r w:rsidRPr="00360A36">
        <w:rPr>
          <w:rFonts w:ascii="Calibri" w:hAnsi="Calibri" w:cs="Calibri"/>
          <w:bCs/>
          <w:sz w:val="23"/>
          <w:szCs w:val="23"/>
        </w:rPr>
        <w:t xml:space="preserve"> </w:t>
      </w:r>
      <w:r w:rsidR="00525A34" w:rsidRPr="00276415">
        <w:rPr>
          <w:rFonts w:asciiTheme="minorHAnsi" w:hAnsiTheme="minorHAnsi" w:cstheme="minorHAnsi"/>
          <w:bCs/>
          <w:sz w:val="23"/>
          <w:szCs w:val="23"/>
        </w:rPr>
        <w:t xml:space="preserve">OPIS LOKACIJE I OKOLIŠA </w:t>
      </w:r>
    </w:p>
    <w:p w:rsidR="00360A36" w:rsidRDefault="00360A36" w:rsidP="00525A34">
      <w:pPr>
        <w:pStyle w:val="Default"/>
        <w:ind w:left="390"/>
        <w:rPr>
          <w:rFonts w:ascii="Calibri" w:hAnsi="Calibri" w:cs="Calibri"/>
          <w:bCs/>
          <w:sz w:val="23"/>
          <w:szCs w:val="23"/>
        </w:rPr>
      </w:pPr>
    </w:p>
    <w:p w:rsidR="00360A36" w:rsidRPr="00360A36" w:rsidRDefault="00360A36" w:rsidP="00360A36">
      <w:pPr>
        <w:pStyle w:val="Default"/>
        <w:rPr>
          <w:rFonts w:ascii="Calibri" w:hAnsi="Calibri" w:cs="Calibri"/>
          <w:sz w:val="23"/>
          <w:szCs w:val="23"/>
        </w:rPr>
      </w:pPr>
    </w:p>
    <w:p w:rsidR="00896995" w:rsidRDefault="00C9759D" w:rsidP="008E65AC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9759D">
        <w:rPr>
          <w:rFonts w:asciiTheme="minorHAnsi" w:hAnsiTheme="minorHAnsi" w:cstheme="minorHAnsi"/>
          <w:sz w:val="22"/>
          <w:szCs w:val="22"/>
        </w:rPr>
        <w:t xml:space="preserve">Privremena montažna zgrada za djelatnike MUP-a i Carine </w:t>
      </w:r>
      <w:r w:rsidR="00525A34">
        <w:rPr>
          <w:rFonts w:asciiTheme="minorHAnsi" w:hAnsiTheme="minorHAnsi" w:cstheme="minorHAnsi"/>
          <w:sz w:val="22"/>
          <w:szCs w:val="22"/>
        </w:rPr>
        <w:t xml:space="preserve">na području nove luke Gaženica na lokaciji </w:t>
      </w:r>
      <w:r w:rsidR="008E65AC" w:rsidRPr="008E65AC">
        <w:rPr>
          <w:rFonts w:asciiTheme="minorHAnsi" w:hAnsiTheme="minorHAnsi" w:cstheme="minorHAnsi"/>
          <w:sz w:val="22"/>
          <w:szCs w:val="22"/>
        </w:rPr>
        <w:t>kopneni dio u k.o. Zadar na podru</w:t>
      </w:r>
      <w:r w:rsidR="008E65AC" w:rsidRPr="008E65AC">
        <w:rPr>
          <w:rFonts w:asciiTheme="minorHAnsi" w:hAnsiTheme="minorHAnsi" w:cstheme="minorHAnsi" w:hint="eastAsia"/>
          <w:sz w:val="22"/>
          <w:szCs w:val="22"/>
        </w:rPr>
        <w:t>č</w:t>
      </w:r>
      <w:r w:rsidR="008E65AC" w:rsidRPr="008E65AC">
        <w:rPr>
          <w:rFonts w:asciiTheme="minorHAnsi" w:hAnsiTheme="minorHAnsi" w:cstheme="minorHAnsi"/>
          <w:sz w:val="22"/>
          <w:szCs w:val="22"/>
        </w:rPr>
        <w:t>ju Grada Zadra</w:t>
      </w:r>
      <w:r w:rsidR="008E65AC">
        <w:rPr>
          <w:rFonts w:asciiTheme="minorHAnsi" w:hAnsiTheme="minorHAnsi" w:cstheme="minorHAnsi"/>
          <w:sz w:val="22"/>
          <w:szCs w:val="22"/>
        </w:rPr>
        <w:t xml:space="preserve"> </w:t>
      </w:r>
      <w:r w:rsidR="008E65AC" w:rsidRPr="008E65AC">
        <w:rPr>
          <w:rFonts w:asciiTheme="minorHAnsi" w:hAnsiTheme="minorHAnsi" w:cstheme="minorHAnsi"/>
          <w:sz w:val="22"/>
          <w:szCs w:val="22"/>
        </w:rPr>
        <w:t xml:space="preserve">u Zadarskoj </w:t>
      </w:r>
      <w:r w:rsidR="008E65AC" w:rsidRPr="008E65AC">
        <w:rPr>
          <w:rFonts w:asciiTheme="minorHAnsi" w:hAnsiTheme="minorHAnsi" w:cstheme="minorHAnsi" w:hint="eastAsia"/>
          <w:sz w:val="22"/>
          <w:szCs w:val="22"/>
        </w:rPr>
        <w:t>ž</w:t>
      </w:r>
      <w:r w:rsidR="008E65AC" w:rsidRPr="008E65AC">
        <w:rPr>
          <w:rFonts w:asciiTheme="minorHAnsi" w:hAnsiTheme="minorHAnsi" w:cstheme="minorHAnsi"/>
          <w:sz w:val="22"/>
          <w:szCs w:val="22"/>
        </w:rPr>
        <w:t>upaniji</w:t>
      </w:r>
      <w:r w:rsidR="008E65AC">
        <w:rPr>
          <w:rFonts w:asciiTheme="minorHAnsi" w:hAnsiTheme="minorHAnsi" w:cstheme="minorHAnsi"/>
          <w:sz w:val="22"/>
          <w:szCs w:val="22"/>
        </w:rPr>
        <w:t xml:space="preserve"> </w:t>
      </w:r>
      <w:r w:rsidRPr="00C9759D">
        <w:rPr>
          <w:rFonts w:asciiTheme="minorHAnsi" w:hAnsiTheme="minorHAnsi" w:cstheme="minorHAnsi"/>
          <w:sz w:val="22"/>
          <w:szCs w:val="22"/>
        </w:rPr>
        <w:t xml:space="preserve">locirana je na dijelu međunarodnog </w:t>
      </w:r>
      <w:r w:rsidR="00525A34">
        <w:rPr>
          <w:rFonts w:asciiTheme="minorHAnsi" w:hAnsiTheme="minorHAnsi" w:cstheme="minorHAnsi"/>
          <w:sz w:val="22"/>
          <w:szCs w:val="22"/>
        </w:rPr>
        <w:t>terminal</w:t>
      </w:r>
      <w:r w:rsidR="008E65AC">
        <w:rPr>
          <w:rFonts w:asciiTheme="minorHAnsi" w:hAnsiTheme="minorHAnsi" w:cstheme="minorHAnsi"/>
          <w:sz w:val="22"/>
          <w:szCs w:val="22"/>
        </w:rPr>
        <w:t>a</w:t>
      </w:r>
      <w:r w:rsidR="00525A34">
        <w:rPr>
          <w:rFonts w:asciiTheme="minorHAnsi" w:hAnsiTheme="minorHAnsi" w:cstheme="minorHAnsi"/>
          <w:sz w:val="22"/>
          <w:szCs w:val="22"/>
        </w:rPr>
        <w:t>, a</w:t>
      </w:r>
      <w:r w:rsidRPr="00C9759D">
        <w:rPr>
          <w:rFonts w:asciiTheme="minorHAnsi" w:hAnsiTheme="minorHAnsi" w:cstheme="minorHAnsi"/>
          <w:sz w:val="22"/>
          <w:szCs w:val="22"/>
        </w:rPr>
        <w:t xml:space="preserve"> koristi se za graničnu kontrolu putnika na kruzerskim putovanjima.</w:t>
      </w:r>
    </w:p>
    <w:p w:rsidR="004E430B" w:rsidRDefault="004E430B" w:rsidP="00525A34">
      <w:pPr>
        <w:pStyle w:val="Default"/>
        <w:spacing w:line="360" w:lineRule="auto"/>
      </w:pPr>
      <w:r>
        <w:rPr>
          <w:rFonts w:asciiTheme="minorHAnsi" w:hAnsiTheme="minorHAnsi" w:cstheme="minorHAnsi"/>
          <w:sz w:val="22"/>
          <w:szCs w:val="22"/>
        </w:rPr>
        <w:t xml:space="preserve">Procjenitelju je na uvid dostavljen idejni projekt građevine </w:t>
      </w:r>
      <w:r w:rsidRPr="004E430B">
        <w:rPr>
          <w:rFonts w:ascii="Century Gothic" w:hAnsi="Century Gothic" w:cs="Century Gothic"/>
        </w:rPr>
        <w:t xml:space="preserve"> </w:t>
      </w:r>
      <w:r w:rsidRPr="004E430B"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>T.D. 710/2013,  ZOP 32/2013</w:t>
      </w:r>
      <w:r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  <w:t xml:space="preserve"> izrađen od tvrtke </w:t>
      </w:r>
    </w:p>
    <w:p w:rsidR="00525A34" w:rsidRPr="004E430B" w:rsidRDefault="004E430B" w:rsidP="00525A3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t xml:space="preserve"> </w:t>
      </w:r>
      <w:r w:rsidRPr="004E430B">
        <w:rPr>
          <w:rFonts w:asciiTheme="minorHAnsi" w:hAnsiTheme="minorHAnsi" w:cstheme="minorHAnsi"/>
          <w:sz w:val="22"/>
          <w:szCs w:val="22"/>
        </w:rPr>
        <w:t>˝ VIA FACTUM˝ d.o.o. Poduzeće za projektiranje i nadzor Jadranska 7, 23210 Biograd na Moru</w:t>
      </w:r>
      <w:r w:rsidR="008E65AC">
        <w:rPr>
          <w:rFonts w:asciiTheme="minorHAnsi" w:hAnsiTheme="minorHAnsi" w:cstheme="minorHAnsi"/>
          <w:sz w:val="22"/>
          <w:szCs w:val="22"/>
        </w:rPr>
        <w:t xml:space="preserve"> i </w:t>
      </w:r>
      <w:r w:rsidR="00525A34">
        <w:rPr>
          <w:rFonts w:asciiTheme="minorHAnsi" w:hAnsiTheme="minorHAnsi" w:cstheme="minorHAnsi"/>
          <w:sz w:val="22"/>
          <w:szCs w:val="22"/>
        </w:rPr>
        <w:t xml:space="preserve"> is</w:t>
      </w:r>
      <w:r w:rsidR="008E65AC">
        <w:rPr>
          <w:rFonts w:asciiTheme="minorHAnsi" w:hAnsiTheme="minorHAnsi" w:cstheme="minorHAnsi"/>
          <w:sz w:val="22"/>
          <w:szCs w:val="22"/>
        </w:rPr>
        <w:t xml:space="preserve">hođena </w:t>
      </w:r>
      <w:r w:rsidR="00525A34">
        <w:rPr>
          <w:rFonts w:asciiTheme="minorHAnsi" w:hAnsiTheme="minorHAnsi" w:cstheme="minorHAnsi"/>
          <w:sz w:val="22"/>
          <w:szCs w:val="22"/>
        </w:rPr>
        <w:t>Građevinska dozvola za građenje privremene (montažne) zgrade MUP-a i carine KLASA: UP/I-361-03/14-01/15, URBROJ:531-06-2-1-372-14-13 izdana u Zagrebu, 04. srpnja 2014.</w:t>
      </w:r>
    </w:p>
    <w:p w:rsidR="004E430B" w:rsidRPr="004E430B" w:rsidRDefault="00C9759D" w:rsidP="00525A34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9759D">
        <w:rPr>
          <w:rFonts w:asciiTheme="minorHAnsi" w:hAnsiTheme="minorHAnsi" w:cstheme="minorHAnsi"/>
          <w:sz w:val="22"/>
          <w:szCs w:val="22"/>
        </w:rPr>
        <w:t>Oblik, veličina i lokacija privremenih građevina i pripadajućih prometnih površina pobliže su prikazani na situaciji.</w:t>
      </w:r>
      <w:r w:rsidR="004E430B">
        <w:rPr>
          <w:rFonts w:asciiTheme="minorHAnsi" w:hAnsiTheme="minorHAnsi" w:cstheme="minorHAnsi"/>
          <w:sz w:val="22"/>
          <w:szCs w:val="22"/>
        </w:rPr>
        <w:t xml:space="preserve"> </w:t>
      </w:r>
      <w:r w:rsidR="004E430B" w:rsidRPr="004E430B">
        <w:rPr>
          <w:rFonts w:asciiTheme="minorHAnsi" w:hAnsiTheme="minorHAnsi" w:cstheme="minorHAnsi"/>
          <w:sz w:val="22"/>
          <w:szCs w:val="22"/>
        </w:rPr>
        <w:t xml:space="preserve">Privremena zgrada carine i MUP-a </w:t>
      </w:r>
      <w:r w:rsidR="00296A5B">
        <w:rPr>
          <w:rFonts w:asciiTheme="minorHAnsi" w:hAnsiTheme="minorHAnsi" w:cstheme="minorHAnsi"/>
          <w:sz w:val="22"/>
          <w:szCs w:val="22"/>
        </w:rPr>
        <w:t xml:space="preserve">sastoji se od nadstrešnice i kontejnerskog </w:t>
      </w:r>
      <w:r w:rsidR="001A0FF6">
        <w:rPr>
          <w:rFonts w:asciiTheme="minorHAnsi" w:hAnsiTheme="minorHAnsi" w:cstheme="minorHAnsi"/>
          <w:sz w:val="22"/>
          <w:szCs w:val="22"/>
        </w:rPr>
        <w:t>kompleksa</w:t>
      </w:r>
      <w:r w:rsidR="00296A5B">
        <w:rPr>
          <w:rFonts w:asciiTheme="minorHAnsi" w:hAnsiTheme="minorHAnsi" w:cstheme="minorHAnsi"/>
          <w:sz w:val="22"/>
          <w:szCs w:val="22"/>
        </w:rPr>
        <w:t xml:space="preserve"> koje </w:t>
      </w:r>
      <w:r w:rsidR="004E430B" w:rsidRPr="004E430B">
        <w:rPr>
          <w:rFonts w:asciiTheme="minorHAnsi" w:hAnsiTheme="minorHAnsi" w:cstheme="minorHAnsi"/>
          <w:sz w:val="22"/>
          <w:szCs w:val="22"/>
        </w:rPr>
        <w:t>sadrž</w:t>
      </w:r>
      <w:r w:rsidR="004E430B">
        <w:rPr>
          <w:rFonts w:asciiTheme="minorHAnsi" w:hAnsiTheme="minorHAnsi" w:cstheme="minorHAnsi"/>
          <w:sz w:val="22"/>
          <w:szCs w:val="22"/>
        </w:rPr>
        <w:t>i</w:t>
      </w:r>
      <w:r w:rsidR="004E430B" w:rsidRPr="004E430B">
        <w:rPr>
          <w:rFonts w:asciiTheme="minorHAnsi" w:hAnsiTheme="minorHAnsi" w:cstheme="minorHAnsi"/>
          <w:sz w:val="22"/>
          <w:szCs w:val="22"/>
        </w:rPr>
        <w:t xml:space="preserve"> uredske prostorije sa sanitarnim čvorom. </w:t>
      </w:r>
    </w:p>
    <w:p w:rsidR="00C9759D" w:rsidRDefault="00864CE0" w:rsidP="004E430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hr-HR" w:eastAsia="hr-HR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hr-HR" w:eastAsia="hr-HR"/>
        </w:rPr>
        <w:t>Nadstrešnicom</w:t>
      </w:r>
      <w:r w:rsidR="004E430B" w:rsidRPr="004E430B">
        <w:rPr>
          <w:rFonts w:asciiTheme="minorHAnsi" w:hAnsiTheme="minorHAnsi" w:cstheme="minorHAnsi"/>
          <w:color w:val="000000"/>
          <w:sz w:val="22"/>
          <w:szCs w:val="22"/>
          <w:lang w:val="hr-HR" w:eastAsia="hr-HR"/>
        </w:rPr>
        <w:t xml:space="preserve"> su osigurani natkriveni dijelovi zgrade gdje  se obavlj</w:t>
      </w:r>
      <w:r w:rsidR="004E430B">
        <w:rPr>
          <w:rFonts w:asciiTheme="minorHAnsi" w:hAnsiTheme="minorHAnsi" w:cstheme="minorHAnsi"/>
          <w:color w:val="000000"/>
          <w:sz w:val="22"/>
          <w:szCs w:val="22"/>
          <w:lang w:val="hr-HR" w:eastAsia="hr-HR"/>
        </w:rPr>
        <w:t>lj</w:t>
      </w:r>
      <w:r w:rsidR="004E430B" w:rsidRPr="004E430B">
        <w:rPr>
          <w:rFonts w:asciiTheme="minorHAnsi" w:hAnsiTheme="minorHAnsi" w:cstheme="minorHAnsi"/>
          <w:color w:val="000000"/>
          <w:sz w:val="22"/>
          <w:szCs w:val="22"/>
          <w:lang w:val="hr-HR" w:eastAsia="hr-HR"/>
        </w:rPr>
        <w:t>a granična kontrola putnika.</w:t>
      </w:r>
    </w:p>
    <w:p w:rsidR="004E430B" w:rsidRPr="004E430B" w:rsidRDefault="004E430B" w:rsidP="004E430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430B">
        <w:rPr>
          <w:rFonts w:asciiTheme="minorHAnsi" w:hAnsiTheme="minorHAnsi" w:cstheme="minorHAnsi"/>
          <w:sz w:val="22"/>
          <w:szCs w:val="22"/>
        </w:rPr>
        <w:t xml:space="preserve">S obzirom da su građevine privremenog karaktera i da se radi kontejnerskim sklopovima svi korišteni materijali i konstrukcija su karakteristični za takav tip građevine. </w:t>
      </w:r>
    </w:p>
    <w:p w:rsidR="008E65AC" w:rsidRDefault="004E430B" w:rsidP="004E430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430B">
        <w:rPr>
          <w:rFonts w:asciiTheme="minorHAnsi" w:hAnsiTheme="minorHAnsi" w:cstheme="minorHAnsi"/>
          <w:sz w:val="22"/>
          <w:szCs w:val="22"/>
        </w:rPr>
        <w:t xml:space="preserve">Kontejnerski sklop je postavljen na AB podnu ploču temeljenu na trakastim temeljima. </w:t>
      </w:r>
    </w:p>
    <w:p w:rsidR="004E430B" w:rsidRPr="004E430B" w:rsidRDefault="004E430B" w:rsidP="004E430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430B">
        <w:rPr>
          <w:rFonts w:asciiTheme="minorHAnsi" w:hAnsiTheme="minorHAnsi" w:cstheme="minorHAnsi"/>
          <w:sz w:val="22"/>
          <w:szCs w:val="22"/>
        </w:rPr>
        <w:t>Konstrukcija dijela krova i nadstrešnice izvedena je od ploča trapeznog lima na čeličnoj podkonstrukciji.</w:t>
      </w:r>
    </w:p>
    <w:p w:rsidR="00C9759D" w:rsidRDefault="00C9759D" w:rsidP="00C9759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9759D">
        <w:rPr>
          <w:rFonts w:asciiTheme="minorHAnsi" w:hAnsiTheme="minorHAnsi" w:cstheme="minorHAnsi"/>
          <w:sz w:val="22"/>
          <w:szCs w:val="22"/>
        </w:rPr>
        <w:t>Veza na javno-prometnu površinu omogućena je sa jugoistočne strane parcele na pristupne ceste (kolni ulaz za osobna i dostavna vozila), sa jugozapadne strane parcele omogućen je pješački prilaz sa pločnika pristupne ceste.</w:t>
      </w:r>
    </w:p>
    <w:p w:rsidR="004E430B" w:rsidRPr="00C9759D" w:rsidRDefault="004E430B" w:rsidP="00C9759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430B">
        <w:rPr>
          <w:rFonts w:asciiTheme="minorHAnsi" w:hAnsiTheme="minorHAnsi" w:cstheme="minorHAnsi"/>
          <w:sz w:val="22"/>
          <w:szCs w:val="22"/>
        </w:rPr>
        <w:t xml:space="preserve">Predmetna građevina je priključena na telefonsku, vodoopskrbnu i kanalizacijsku mrežu, te ima osiguran elektro priključak projektiranu unutar granica obuhvata Tajektnog terminala Zadar. </w:t>
      </w:r>
    </w:p>
    <w:p w:rsidR="00DE17A5" w:rsidRDefault="00DE17A5" w:rsidP="00896995">
      <w:pPr>
        <w:pStyle w:val="Default"/>
        <w:rPr>
          <w:rFonts w:ascii="Calibri" w:hAnsi="Calibri" w:cs="Calibri"/>
          <w:sz w:val="22"/>
          <w:szCs w:val="22"/>
        </w:rPr>
      </w:pPr>
    </w:p>
    <w:p w:rsidR="00896995" w:rsidRPr="00276415" w:rsidRDefault="00896995" w:rsidP="00896995">
      <w:pPr>
        <w:pStyle w:val="Default"/>
        <w:rPr>
          <w:rFonts w:ascii="Calibri" w:hAnsi="Calibri" w:cs="Calibri"/>
          <w:sz w:val="22"/>
          <w:szCs w:val="22"/>
        </w:rPr>
      </w:pPr>
      <w:r w:rsidRPr="00276415">
        <w:rPr>
          <w:rFonts w:ascii="Calibri" w:hAnsi="Calibri" w:cs="Calibri"/>
          <w:sz w:val="22"/>
          <w:szCs w:val="22"/>
        </w:rPr>
        <w:t xml:space="preserve"> </w:t>
      </w:r>
    </w:p>
    <w:p w:rsidR="002E7985" w:rsidRDefault="00744FD6" w:rsidP="00896995">
      <w:pPr>
        <w:spacing w:line="360" w:lineRule="auto"/>
        <w:jc w:val="both"/>
        <w:rPr>
          <w:rFonts w:ascii="Calibri" w:hAnsi="Calibri"/>
          <w:sz w:val="22"/>
          <w:szCs w:val="22"/>
          <w:u w:val="single"/>
          <w:lang w:val="hr-HR" w:eastAsia="hr-HR"/>
        </w:rPr>
      </w:pPr>
      <w:r w:rsidRPr="00032D9D">
        <w:rPr>
          <w:rFonts w:ascii="Calibri" w:hAnsi="Calibri"/>
          <w:sz w:val="22"/>
          <w:szCs w:val="22"/>
          <w:u w:val="single"/>
          <w:lang w:val="hr-HR" w:eastAsia="hr-HR"/>
        </w:rPr>
        <w:t>Predmet ovog elaborata nije imovinsko pravna provjera niti provjera upravno-pravnog naslova</w:t>
      </w:r>
      <w:r w:rsidR="00F011E7">
        <w:rPr>
          <w:rFonts w:ascii="Calibri" w:hAnsi="Calibri"/>
          <w:sz w:val="22"/>
          <w:szCs w:val="22"/>
          <w:u w:val="single"/>
          <w:lang w:val="hr-HR" w:eastAsia="hr-HR"/>
        </w:rPr>
        <w:t>,</w:t>
      </w:r>
      <w:r w:rsidR="00987278">
        <w:rPr>
          <w:rFonts w:ascii="Calibri" w:hAnsi="Calibri"/>
          <w:sz w:val="22"/>
          <w:szCs w:val="22"/>
          <w:u w:val="single"/>
          <w:lang w:val="hr-HR" w:eastAsia="hr-HR"/>
        </w:rPr>
        <w:t xml:space="preserve"> </w:t>
      </w:r>
      <w:r w:rsidR="00987278" w:rsidRPr="00987278">
        <w:rPr>
          <w:rFonts w:ascii="Calibri" w:hAnsi="Calibri"/>
          <w:sz w:val="22"/>
          <w:szCs w:val="22"/>
          <w:u w:val="single"/>
          <w:lang w:val="hr-HR" w:eastAsia="hr-HR"/>
        </w:rPr>
        <w:t>kao ni  financijske obveze vlasnika niti naručitelja.</w:t>
      </w:r>
    </w:p>
    <w:p w:rsidR="001C3A97" w:rsidRPr="009864CC" w:rsidRDefault="001C3A97" w:rsidP="00896995">
      <w:pPr>
        <w:spacing w:line="360" w:lineRule="auto"/>
        <w:jc w:val="both"/>
        <w:rPr>
          <w:rFonts w:ascii="Calibri" w:hAnsi="Calibri"/>
          <w:sz w:val="22"/>
          <w:szCs w:val="22"/>
          <w:lang w:val="hr-HR" w:eastAsia="hr-HR"/>
        </w:rPr>
      </w:pPr>
    </w:p>
    <w:p w:rsidR="00266CB3" w:rsidRDefault="00266CB3" w:rsidP="00896995">
      <w:pPr>
        <w:spacing w:line="360" w:lineRule="auto"/>
        <w:jc w:val="both"/>
        <w:rPr>
          <w:rFonts w:ascii="Calibri" w:hAnsi="Calibri"/>
          <w:sz w:val="22"/>
          <w:szCs w:val="22"/>
          <w:u w:val="single"/>
          <w:lang w:val="hr-HR" w:eastAsia="hr-HR"/>
        </w:rPr>
      </w:pPr>
    </w:p>
    <w:p w:rsidR="00D213AC" w:rsidRPr="00896995" w:rsidRDefault="00D213AC" w:rsidP="00646AB9">
      <w:pPr>
        <w:rPr>
          <w:rFonts w:ascii="Calibri" w:hAnsi="Calibri"/>
          <w:sz w:val="22"/>
          <w:szCs w:val="22"/>
          <w:lang w:val="hr-HR" w:eastAsia="hr-HR"/>
        </w:rPr>
      </w:pPr>
    </w:p>
    <w:p w:rsidR="00276415" w:rsidRDefault="00276415" w:rsidP="00276415">
      <w:pPr>
        <w:pStyle w:val="Default"/>
        <w:ind w:left="390"/>
        <w:rPr>
          <w:rFonts w:asciiTheme="minorHAnsi" w:hAnsiTheme="minorHAnsi" w:cstheme="minorHAnsi"/>
          <w:sz w:val="23"/>
          <w:szCs w:val="23"/>
        </w:rPr>
      </w:pPr>
    </w:p>
    <w:p w:rsidR="008E65AC" w:rsidRPr="00276415" w:rsidRDefault="008E65AC" w:rsidP="00276415">
      <w:pPr>
        <w:pStyle w:val="Default"/>
        <w:ind w:left="390"/>
        <w:rPr>
          <w:rFonts w:asciiTheme="minorHAnsi" w:hAnsiTheme="minorHAnsi" w:cstheme="minorHAnsi"/>
          <w:sz w:val="23"/>
          <w:szCs w:val="23"/>
        </w:rPr>
      </w:pPr>
    </w:p>
    <w:p w:rsidR="00E42910" w:rsidRDefault="00E42910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87933" w:rsidRDefault="00E87933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bookmarkStart w:id="1" w:name="_Toc433806449"/>
      <w:r w:rsidRPr="00E87933">
        <w:rPr>
          <w:rFonts w:asciiTheme="minorHAnsi" w:hAnsiTheme="minorHAnsi" w:cstheme="minorHAnsi"/>
          <w:sz w:val="22"/>
          <w:szCs w:val="22"/>
        </w:rPr>
        <w:lastRenderedPageBreak/>
        <w:t>Prikaz položaja nekretnine na karti</w:t>
      </w:r>
      <w:bookmarkEnd w:id="1"/>
    </w:p>
    <w:p w:rsidR="00F337A6" w:rsidRDefault="00F337A6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F255B4" w:rsidRDefault="00525A34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473A62E" wp14:editId="6EF7EB96">
            <wp:extent cx="5376672" cy="34160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5563" cy="34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33" w:rsidRDefault="00E87933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8601E" w:rsidRDefault="00A8601E" w:rsidP="00276415">
      <w:pPr>
        <w:pStyle w:val="Default"/>
        <w:jc w:val="both"/>
        <w:rPr>
          <w:rStyle w:val="Hyperlink"/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IZVOR </w:t>
      </w:r>
      <w:hyperlink r:id="rId14" w:history="1">
        <w:r w:rsidRPr="00934597">
          <w:rPr>
            <w:rStyle w:val="Hyperlink"/>
            <w:rFonts w:asciiTheme="minorHAnsi" w:hAnsiTheme="minorHAnsi" w:cstheme="minorHAnsi"/>
            <w:szCs w:val="22"/>
          </w:rPr>
          <w:t>http://maps.mireo.hr/gelin2/</w:t>
        </w:r>
      </w:hyperlink>
    </w:p>
    <w:p w:rsidR="00411A25" w:rsidRDefault="00411A25" w:rsidP="00276415">
      <w:pPr>
        <w:pStyle w:val="Default"/>
        <w:jc w:val="both"/>
        <w:rPr>
          <w:rStyle w:val="Hyperlink"/>
          <w:rFonts w:asciiTheme="minorHAnsi" w:hAnsiTheme="minorHAnsi" w:cstheme="minorHAnsi"/>
          <w:szCs w:val="22"/>
        </w:rPr>
      </w:pPr>
    </w:p>
    <w:p w:rsidR="00F337A6" w:rsidRDefault="00F337A6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213A2" w:rsidRDefault="00A213A2" w:rsidP="0027641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213A2" w:rsidRDefault="00F96A3B" w:rsidP="00276415">
      <w:pPr>
        <w:pStyle w:val="Default"/>
        <w:jc w:val="both"/>
      </w:pPr>
      <w:r>
        <w:rPr>
          <w:noProof/>
        </w:rPr>
        <w:drawing>
          <wp:inline distT="0" distB="0" distL="0" distR="0" wp14:anchorId="6A6D5261" wp14:editId="262570E7">
            <wp:extent cx="5299320" cy="29223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680" cy="292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B4" w:rsidRDefault="00F255B4" w:rsidP="00A213A2">
      <w:pPr>
        <w:pStyle w:val="tablice2"/>
        <w:jc w:val="both"/>
      </w:pPr>
    </w:p>
    <w:p w:rsidR="00A213A2" w:rsidRDefault="00A213A2" w:rsidP="00A213A2">
      <w:pPr>
        <w:pStyle w:val="tablice2"/>
        <w:jc w:val="both"/>
        <w:rPr>
          <w:rFonts w:asciiTheme="minorHAnsi" w:eastAsia="Times New Roman" w:hAnsiTheme="minorHAnsi" w:cstheme="minorHAnsi"/>
          <w:color w:val="000000"/>
          <w:sz w:val="22"/>
          <w:lang w:eastAsia="hr-HR"/>
        </w:rPr>
      </w:pPr>
      <w:r>
        <w:t>IZVOR</w:t>
      </w:r>
      <w:r w:rsidRPr="00C970D3">
        <w:t xml:space="preserve"> </w:t>
      </w:r>
      <w:hyperlink r:id="rId16" w:history="1">
        <w:r w:rsidRPr="00934597">
          <w:rPr>
            <w:rStyle w:val="Hyperlink"/>
            <w:rFonts w:asciiTheme="minorHAnsi" w:eastAsia="Times New Roman" w:hAnsiTheme="minorHAnsi" w:cstheme="minorHAnsi"/>
            <w:lang w:eastAsia="hr-HR"/>
          </w:rPr>
          <w:t>http://www.katastar.hr/dgu/</w:t>
        </w:r>
      </w:hyperlink>
    </w:p>
    <w:p w:rsidR="00A213A2" w:rsidRPr="00A213A2" w:rsidRDefault="00A213A2" w:rsidP="00A213A2">
      <w:pPr>
        <w:pStyle w:val="tablice2"/>
        <w:jc w:val="both"/>
        <w:rPr>
          <w:rFonts w:asciiTheme="minorHAnsi" w:eastAsia="Times New Roman" w:hAnsiTheme="minorHAnsi" w:cstheme="minorHAnsi"/>
          <w:color w:val="000000"/>
          <w:sz w:val="22"/>
          <w:lang w:eastAsia="hr-HR"/>
        </w:rPr>
      </w:pPr>
    </w:p>
    <w:p w:rsidR="00A213A2" w:rsidRDefault="00A213A2" w:rsidP="00276415">
      <w:pPr>
        <w:pStyle w:val="Default"/>
        <w:jc w:val="both"/>
      </w:pPr>
    </w:p>
    <w:p w:rsidR="002E7985" w:rsidRPr="00B537B2" w:rsidRDefault="00276415" w:rsidP="00B537B2">
      <w:pPr>
        <w:spacing w:line="360" w:lineRule="auto"/>
        <w:jc w:val="both"/>
        <w:rPr>
          <w:rFonts w:ascii="Calibri" w:hAnsi="Calibri"/>
          <w:sz w:val="22"/>
          <w:szCs w:val="22"/>
          <w:lang w:val="hr-HR" w:eastAsia="hr-HR"/>
        </w:rPr>
      </w:pPr>
      <w:r w:rsidRPr="00B537B2">
        <w:rPr>
          <w:rFonts w:ascii="Calibri" w:hAnsi="Calibri"/>
          <w:sz w:val="22"/>
          <w:szCs w:val="22"/>
          <w:lang w:val="hr-HR" w:eastAsia="hr-HR"/>
        </w:rPr>
        <w:t xml:space="preserve">Spomenuta lokacija je </w:t>
      </w:r>
      <w:r w:rsidR="00F96A3B">
        <w:rPr>
          <w:rFonts w:ascii="Calibri" w:hAnsi="Calibri"/>
          <w:sz w:val="22"/>
          <w:szCs w:val="22"/>
          <w:lang w:val="hr-HR" w:eastAsia="hr-HR"/>
        </w:rPr>
        <w:t>lučko terminalske</w:t>
      </w:r>
      <w:r w:rsidRPr="00B537B2">
        <w:rPr>
          <w:rFonts w:ascii="Calibri" w:hAnsi="Calibri"/>
          <w:sz w:val="22"/>
          <w:szCs w:val="22"/>
          <w:lang w:val="hr-HR" w:eastAsia="hr-HR"/>
        </w:rPr>
        <w:t xml:space="preserve"> namjene te ju karakterizira okolna izgradnja </w:t>
      </w:r>
      <w:r w:rsidR="00F96A3B">
        <w:rPr>
          <w:rFonts w:ascii="Calibri" w:hAnsi="Calibri"/>
          <w:sz w:val="22"/>
          <w:szCs w:val="22"/>
          <w:lang w:val="hr-HR" w:eastAsia="hr-HR"/>
        </w:rPr>
        <w:t>industrijskih</w:t>
      </w:r>
      <w:r w:rsidRPr="00B537B2">
        <w:rPr>
          <w:rFonts w:ascii="Calibri" w:hAnsi="Calibri"/>
          <w:sz w:val="22"/>
          <w:szCs w:val="22"/>
          <w:lang w:val="hr-HR" w:eastAsia="hr-HR"/>
        </w:rPr>
        <w:t xml:space="preserve"> zgrada.</w:t>
      </w:r>
    </w:p>
    <w:p w:rsidR="002E7985" w:rsidRPr="00B537B2" w:rsidRDefault="002E7985" w:rsidP="00B537B2">
      <w:pPr>
        <w:spacing w:line="360" w:lineRule="auto"/>
        <w:jc w:val="both"/>
        <w:rPr>
          <w:rFonts w:ascii="Calibri" w:hAnsi="Calibri"/>
          <w:sz w:val="22"/>
          <w:szCs w:val="22"/>
          <w:lang w:val="hr-HR" w:eastAsia="hr-HR"/>
        </w:rPr>
      </w:pPr>
      <w:r w:rsidRPr="00B537B2">
        <w:rPr>
          <w:rFonts w:ascii="Calibri" w:hAnsi="Calibri"/>
          <w:sz w:val="22"/>
          <w:szCs w:val="22"/>
          <w:lang w:val="hr-HR" w:eastAsia="hr-HR"/>
        </w:rPr>
        <w:t>Okolni objekti su slične tipologije</w:t>
      </w:r>
      <w:r w:rsidR="00864CE0" w:rsidRPr="00864CE0">
        <w:rPr>
          <w:rFonts w:ascii="Calibri" w:hAnsi="Calibri"/>
          <w:sz w:val="22"/>
          <w:szCs w:val="22"/>
          <w:lang w:val="hr-HR" w:eastAsia="hr-HR"/>
        </w:rPr>
        <w:t xml:space="preserve"> </w:t>
      </w:r>
      <w:r w:rsidR="00864CE0" w:rsidRPr="00B537B2">
        <w:rPr>
          <w:rFonts w:ascii="Calibri" w:hAnsi="Calibri"/>
          <w:sz w:val="22"/>
          <w:szCs w:val="22"/>
          <w:lang w:val="hr-HR" w:eastAsia="hr-HR"/>
        </w:rPr>
        <w:t>i namjene</w:t>
      </w:r>
      <w:r w:rsidRPr="00B537B2">
        <w:rPr>
          <w:rFonts w:ascii="Calibri" w:hAnsi="Calibri"/>
          <w:sz w:val="22"/>
          <w:szCs w:val="22"/>
          <w:lang w:val="hr-HR" w:eastAsia="hr-HR"/>
        </w:rPr>
        <w:t xml:space="preserve">, </w:t>
      </w:r>
      <w:r w:rsidR="00864CE0">
        <w:rPr>
          <w:rFonts w:ascii="Calibri" w:hAnsi="Calibri"/>
          <w:sz w:val="22"/>
          <w:szCs w:val="22"/>
          <w:lang w:val="hr-HR" w:eastAsia="hr-HR"/>
        </w:rPr>
        <w:t xml:space="preserve">iste, ali i više </w:t>
      </w:r>
      <w:r w:rsidRPr="00B537B2">
        <w:rPr>
          <w:rFonts w:ascii="Calibri" w:hAnsi="Calibri"/>
          <w:sz w:val="22"/>
          <w:szCs w:val="22"/>
          <w:lang w:val="hr-HR" w:eastAsia="hr-HR"/>
        </w:rPr>
        <w:t xml:space="preserve">katnosti. </w:t>
      </w:r>
    </w:p>
    <w:p w:rsidR="00896995" w:rsidRDefault="00896995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96A3B" w:rsidRDefault="00F96A3B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96A3B" w:rsidRDefault="00F96A3B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96A3B" w:rsidRDefault="00F96A3B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96A3B" w:rsidRDefault="00F96A3B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2762F" w:rsidRDefault="0062762F" w:rsidP="0062762F">
      <w:pPr>
        <w:pStyle w:val="Default"/>
        <w:numPr>
          <w:ilvl w:val="1"/>
          <w:numId w:val="28"/>
        </w:numPr>
        <w:rPr>
          <w:rFonts w:ascii="Calibri" w:hAnsi="Calibri" w:cs="Calibri"/>
          <w:bCs/>
          <w:sz w:val="23"/>
          <w:szCs w:val="23"/>
        </w:rPr>
      </w:pPr>
      <w:r w:rsidRPr="0062762F">
        <w:rPr>
          <w:rFonts w:asciiTheme="minorHAnsi" w:hAnsiTheme="minorHAnsi" w:cstheme="minorHAnsi"/>
          <w:bCs/>
          <w:sz w:val="23"/>
          <w:szCs w:val="23"/>
        </w:rPr>
        <w:t>TEHNIČKI OPIS</w:t>
      </w:r>
      <w:r w:rsidRPr="0062762F">
        <w:rPr>
          <w:rFonts w:ascii="Calibri" w:hAnsi="Calibri" w:cs="Calibri"/>
          <w:bCs/>
          <w:sz w:val="23"/>
          <w:szCs w:val="23"/>
        </w:rPr>
        <w:t xml:space="preserve"> </w:t>
      </w:r>
      <w:r w:rsidR="006A4EF2">
        <w:rPr>
          <w:rFonts w:ascii="Calibri" w:hAnsi="Calibri" w:cs="Calibri"/>
          <w:bCs/>
          <w:sz w:val="23"/>
          <w:szCs w:val="23"/>
        </w:rPr>
        <w:t>NEKRETNINE</w:t>
      </w:r>
      <w:r w:rsidRPr="0062762F">
        <w:rPr>
          <w:rFonts w:ascii="Calibri" w:hAnsi="Calibri" w:cs="Calibri"/>
          <w:bCs/>
          <w:sz w:val="23"/>
          <w:szCs w:val="23"/>
        </w:rPr>
        <w:t xml:space="preserve"> </w:t>
      </w:r>
    </w:p>
    <w:p w:rsidR="0062762F" w:rsidRPr="0062762F" w:rsidRDefault="0062762F" w:rsidP="0062762F">
      <w:pPr>
        <w:pStyle w:val="Default"/>
        <w:rPr>
          <w:rFonts w:ascii="Calibri" w:hAnsi="Calibri" w:cs="Calibri"/>
          <w:sz w:val="23"/>
          <w:szCs w:val="23"/>
        </w:rPr>
      </w:pPr>
    </w:p>
    <w:p w:rsidR="00CC2DBD" w:rsidRPr="00F96A3B" w:rsidRDefault="00EE642E" w:rsidP="00F96A3B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96A3B">
        <w:rPr>
          <w:rFonts w:asciiTheme="minorHAnsi" w:hAnsiTheme="minorHAnsi" w:cstheme="minorHAnsi"/>
          <w:sz w:val="22"/>
          <w:szCs w:val="22"/>
        </w:rPr>
        <w:t xml:space="preserve">Nekretnina je u naravi </w:t>
      </w:r>
      <w:r w:rsidR="00F96A3B">
        <w:rPr>
          <w:rFonts w:asciiTheme="minorHAnsi" w:hAnsiTheme="minorHAnsi" w:cstheme="minorHAnsi"/>
          <w:sz w:val="22"/>
          <w:szCs w:val="22"/>
        </w:rPr>
        <w:t>p</w:t>
      </w:r>
      <w:r w:rsidR="00F96A3B" w:rsidRPr="004E430B">
        <w:rPr>
          <w:rFonts w:asciiTheme="minorHAnsi" w:hAnsiTheme="minorHAnsi" w:cstheme="minorHAnsi"/>
          <w:sz w:val="22"/>
          <w:szCs w:val="22"/>
        </w:rPr>
        <w:t xml:space="preserve">rivremena zgrada carine i MUP-a </w:t>
      </w:r>
      <w:r w:rsidR="00F96A3B">
        <w:rPr>
          <w:rFonts w:asciiTheme="minorHAnsi" w:hAnsiTheme="minorHAnsi" w:cstheme="minorHAnsi"/>
          <w:sz w:val="22"/>
          <w:szCs w:val="22"/>
        </w:rPr>
        <w:t xml:space="preserve">koja </w:t>
      </w:r>
      <w:r w:rsidR="00864CE0">
        <w:rPr>
          <w:rFonts w:asciiTheme="minorHAnsi" w:hAnsiTheme="minorHAnsi" w:cstheme="minorHAnsi"/>
          <w:sz w:val="22"/>
          <w:szCs w:val="22"/>
        </w:rPr>
        <w:t xml:space="preserve">se sastoji od nadstrešnice i kontejnerskog </w:t>
      </w:r>
      <w:r w:rsidR="001A0FF6">
        <w:rPr>
          <w:rFonts w:asciiTheme="minorHAnsi" w:hAnsiTheme="minorHAnsi" w:cstheme="minorHAnsi"/>
          <w:sz w:val="22"/>
          <w:szCs w:val="22"/>
        </w:rPr>
        <w:t>kompleksa</w:t>
      </w:r>
      <w:r w:rsidR="00864CE0">
        <w:rPr>
          <w:rFonts w:asciiTheme="minorHAnsi" w:hAnsiTheme="minorHAnsi" w:cstheme="minorHAnsi"/>
          <w:sz w:val="22"/>
          <w:szCs w:val="22"/>
        </w:rPr>
        <w:t xml:space="preserve"> koje </w:t>
      </w:r>
      <w:r w:rsidR="00F96A3B" w:rsidRPr="004E430B">
        <w:rPr>
          <w:rFonts w:asciiTheme="minorHAnsi" w:hAnsiTheme="minorHAnsi" w:cstheme="minorHAnsi"/>
          <w:sz w:val="22"/>
          <w:szCs w:val="22"/>
        </w:rPr>
        <w:t>sadrž</w:t>
      </w:r>
      <w:r w:rsidR="00F96A3B">
        <w:rPr>
          <w:rFonts w:asciiTheme="minorHAnsi" w:hAnsiTheme="minorHAnsi" w:cstheme="minorHAnsi"/>
          <w:sz w:val="22"/>
          <w:szCs w:val="22"/>
        </w:rPr>
        <w:t>i</w:t>
      </w:r>
      <w:r w:rsidR="00F96A3B" w:rsidRPr="004E430B">
        <w:rPr>
          <w:rFonts w:asciiTheme="minorHAnsi" w:hAnsiTheme="minorHAnsi" w:cstheme="minorHAnsi"/>
          <w:sz w:val="22"/>
          <w:szCs w:val="22"/>
        </w:rPr>
        <w:t xml:space="preserve"> uredske prostorije sa sanitarnim čvorom </w:t>
      </w:r>
      <w:r w:rsidR="00F96A3B" w:rsidRPr="00F96A3B">
        <w:rPr>
          <w:rFonts w:asciiTheme="minorHAnsi" w:hAnsiTheme="minorHAnsi" w:cstheme="minorHAnsi"/>
          <w:sz w:val="22"/>
          <w:szCs w:val="22"/>
        </w:rPr>
        <w:t>neto</w:t>
      </w:r>
      <w:r w:rsidR="00712607" w:rsidRPr="00F96A3B">
        <w:rPr>
          <w:rFonts w:asciiTheme="minorHAnsi" w:hAnsiTheme="minorHAnsi" w:cstheme="minorHAnsi"/>
          <w:sz w:val="22"/>
          <w:szCs w:val="22"/>
        </w:rPr>
        <w:t xml:space="preserve"> površine </w:t>
      </w:r>
      <w:r w:rsidR="00F96A3B" w:rsidRPr="00F96A3B">
        <w:rPr>
          <w:rFonts w:asciiTheme="minorHAnsi" w:hAnsiTheme="minorHAnsi" w:cstheme="minorHAnsi"/>
          <w:sz w:val="22"/>
          <w:szCs w:val="22"/>
        </w:rPr>
        <w:t>194,00</w:t>
      </w:r>
      <w:r w:rsidR="001C3A97" w:rsidRPr="00F96A3B">
        <w:rPr>
          <w:rFonts w:asciiTheme="minorHAnsi" w:hAnsiTheme="minorHAnsi" w:cstheme="minorHAnsi"/>
          <w:sz w:val="22"/>
          <w:szCs w:val="22"/>
        </w:rPr>
        <w:t>m2.</w:t>
      </w:r>
      <w:r w:rsidR="00712607" w:rsidRPr="00F96A3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164A6" w:rsidRDefault="001A0FF6" w:rsidP="00B537B2">
      <w:pPr>
        <w:pStyle w:val="enek-tekst-tablica"/>
        <w:spacing w:line="360" w:lineRule="auto"/>
        <w:rPr>
          <w:sz w:val="22"/>
        </w:rPr>
      </w:pPr>
      <w:r>
        <w:rPr>
          <w:rFonts w:cs="Calibri"/>
          <w:sz w:val="22"/>
          <w:lang w:val="en-US" w:eastAsia="en-US"/>
        </w:rPr>
        <w:t>Nadstrešnica i kontejnerski kompleks su</w:t>
      </w:r>
      <w:r w:rsidR="00EE642E" w:rsidRPr="00EE642E">
        <w:rPr>
          <w:rFonts w:cs="Calibri"/>
          <w:sz w:val="22"/>
          <w:lang w:val="en-US" w:eastAsia="en-US"/>
        </w:rPr>
        <w:t xml:space="preserve"> izgrađen</w:t>
      </w:r>
      <w:r>
        <w:rPr>
          <w:rFonts w:cs="Calibri"/>
          <w:sz w:val="22"/>
          <w:lang w:val="en-US" w:eastAsia="en-US"/>
        </w:rPr>
        <w:t>i</w:t>
      </w:r>
      <w:r w:rsidR="00EE642E" w:rsidRPr="00EE642E">
        <w:rPr>
          <w:rFonts w:cs="Calibri"/>
          <w:sz w:val="22"/>
          <w:lang w:val="en-US" w:eastAsia="en-US"/>
        </w:rPr>
        <w:t xml:space="preserve"> </w:t>
      </w:r>
      <w:r w:rsidR="00F337A6">
        <w:rPr>
          <w:rFonts w:cs="Calibri"/>
          <w:sz w:val="22"/>
          <w:lang w:val="en-US" w:eastAsia="en-US"/>
        </w:rPr>
        <w:t>20</w:t>
      </w:r>
      <w:r w:rsidR="00F96A3B">
        <w:rPr>
          <w:rFonts w:cs="Calibri"/>
          <w:sz w:val="22"/>
          <w:lang w:val="en-US" w:eastAsia="en-US"/>
        </w:rPr>
        <w:t>15</w:t>
      </w:r>
      <w:r w:rsidR="00EE642E" w:rsidRPr="00EE642E">
        <w:rPr>
          <w:rFonts w:cs="Calibri"/>
          <w:sz w:val="22"/>
          <w:lang w:val="en-US" w:eastAsia="en-US"/>
        </w:rPr>
        <w:t>. godine</w:t>
      </w:r>
      <w:r w:rsidR="00EE642E" w:rsidRPr="00EE642E">
        <w:rPr>
          <w:sz w:val="22"/>
        </w:rPr>
        <w:t xml:space="preserve">. </w:t>
      </w:r>
    </w:p>
    <w:p w:rsidR="00686EAE" w:rsidRDefault="002474F1" w:rsidP="00686EAE">
      <w:pPr>
        <w:pStyle w:val="enek-tekst-tablica"/>
        <w:spacing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3B619206" wp14:editId="4C0AD975">
            <wp:extent cx="5669280" cy="4041306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585" cy="40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AE" w:rsidRPr="00B60AFE" w:rsidRDefault="002474F1" w:rsidP="00686EAE">
      <w:pPr>
        <w:pStyle w:val="enek-tekst-tablica"/>
        <w:spacing w:line="360" w:lineRule="auto"/>
        <w:jc w:val="center"/>
        <w:rPr>
          <w:b/>
          <w:sz w:val="22"/>
        </w:rPr>
      </w:pPr>
      <w:r>
        <w:rPr>
          <w:b/>
          <w:sz w:val="22"/>
        </w:rPr>
        <w:t xml:space="preserve">Privremena zgrada </w:t>
      </w:r>
      <w:r w:rsidR="00F96A3B">
        <w:rPr>
          <w:b/>
          <w:sz w:val="22"/>
        </w:rPr>
        <w:t>za djelatnike carine i MUP-a</w:t>
      </w:r>
      <w:r>
        <w:rPr>
          <w:b/>
          <w:sz w:val="22"/>
        </w:rPr>
        <w:t xml:space="preserve"> - situacija</w:t>
      </w:r>
    </w:p>
    <w:p w:rsidR="00686EAE" w:rsidRDefault="003537F5" w:rsidP="00686EAE">
      <w:pPr>
        <w:pStyle w:val="enek-tekst-tablica"/>
        <w:spacing w:line="360" w:lineRule="auto"/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702C5CC5" wp14:editId="70EFDD16">
            <wp:extent cx="5091379" cy="684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9066" cy="683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77" w:rsidRDefault="00905D77" w:rsidP="00905D77">
      <w:pPr>
        <w:pStyle w:val="enek-tekst-tablica"/>
        <w:spacing w:line="360" w:lineRule="auto"/>
        <w:jc w:val="center"/>
        <w:rPr>
          <w:b/>
          <w:sz w:val="22"/>
        </w:rPr>
      </w:pPr>
      <w:r w:rsidRPr="00B60AFE">
        <w:rPr>
          <w:b/>
          <w:sz w:val="22"/>
        </w:rPr>
        <w:t xml:space="preserve">Tlocrt </w:t>
      </w:r>
      <w:r w:rsidR="003537F5">
        <w:rPr>
          <w:b/>
          <w:sz w:val="22"/>
        </w:rPr>
        <w:t>prizemlja privremene zgrade carine i MUP-a</w:t>
      </w:r>
      <w:r w:rsidR="001A0FF6">
        <w:rPr>
          <w:b/>
          <w:sz w:val="22"/>
        </w:rPr>
        <w:t xml:space="preserve"> – kontejnerski kopleks i nadstrešnica</w:t>
      </w:r>
    </w:p>
    <w:p w:rsidR="00905D77" w:rsidRDefault="00905D77">
      <w:pPr>
        <w:rPr>
          <w:rFonts w:ascii="Calibri" w:hAnsi="Calibri"/>
          <w:b/>
          <w:sz w:val="22"/>
          <w:szCs w:val="22"/>
          <w:lang w:val="hr-HR" w:eastAsia="hr-HR"/>
        </w:rPr>
      </w:pPr>
      <w:r>
        <w:rPr>
          <w:b/>
          <w:sz w:val="22"/>
        </w:rPr>
        <w:br w:type="page"/>
      </w:r>
    </w:p>
    <w:p w:rsidR="00905D77" w:rsidRDefault="00905D77" w:rsidP="00686EAE">
      <w:pPr>
        <w:pStyle w:val="enek-tekst-tablica"/>
        <w:spacing w:line="360" w:lineRule="auto"/>
        <w:jc w:val="center"/>
        <w:rPr>
          <w:sz w:val="22"/>
        </w:rPr>
      </w:pPr>
    </w:p>
    <w:tbl>
      <w:tblPr>
        <w:tblW w:w="7344" w:type="dxa"/>
        <w:tblInd w:w="103" w:type="dxa"/>
        <w:tblLook w:val="04A0" w:firstRow="1" w:lastRow="0" w:firstColumn="1" w:lastColumn="0" w:noHBand="0" w:noVBand="1"/>
      </w:tblPr>
      <w:tblGrid>
        <w:gridCol w:w="3634"/>
        <w:gridCol w:w="3710"/>
      </w:tblGrid>
      <w:tr w:rsidR="000164A6" w:rsidRPr="000164A6" w:rsidTr="00896995">
        <w:trPr>
          <w:trHeight w:val="27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TEHNIČKI OPIS</w:t>
            </w:r>
          </w:p>
        </w:tc>
        <w:tc>
          <w:tcPr>
            <w:tcW w:w="3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F96A3B" w:rsidP="009864C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 xml:space="preserve">Privremena zgrada MUP-a i Carine </w:t>
            </w:r>
            <w:r w:rsidR="001A0FF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– kontejnerski kompleks i nadstrešnica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IMOVINSKO-PRAVNA DOKUMENTACIJA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k.č.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F547B" w:rsidRDefault="00F96A3B" w:rsidP="000164A6">
            <w:pPr>
              <w:rPr>
                <w:rFonts w:ascii="Calibri" w:hAnsi="Calibri" w:cs="Calibri"/>
                <w:sz w:val="22"/>
                <w:szCs w:val="22"/>
                <w:lang w:val="hr-HR" w:eastAsia="hr-HR"/>
              </w:rPr>
            </w:pPr>
            <w:r w:rsidRPr="00F96A3B">
              <w:rPr>
                <w:rFonts w:asciiTheme="minorHAnsi" w:hAnsiTheme="minorHAnsi" w:cstheme="minorHAnsi"/>
                <w:sz w:val="22"/>
                <w:szCs w:val="22"/>
              </w:rPr>
              <w:t>10806/6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k.o.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F547B" w:rsidRDefault="00F96A3B" w:rsidP="000164A6">
            <w:pPr>
              <w:rPr>
                <w:rFonts w:ascii="Calibri" w:hAnsi="Calibri" w:cs="Calibri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Zadar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OPĆI OPIS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namjena</w:t>
            </w:r>
          </w:p>
        </w:tc>
        <w:tc>
          <w:tcPr>
            <w:tcW w:w="3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864CE0" w:rsidP="009864CC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privremena u</w:t>
            </w:r>
            <w:r w:rsidR="00F96A3B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redska zgrada</w:t>
            </w:r>
            <w:r w:rsidR="001A0FF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 xml:space="preserve"> i nadstrešnica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kat/katnost građevine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9864CC" w:rsidRDefault="00F96A3B" w:rsidP="009864CC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sz w:val="22"/>
                <w:lang w:val="hr-HR" w:eastAsia="hr-HR"/>
              </w:rPr>
              <w:t>prizemlje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godina izgradnje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3C4EF8" w:rsidP="00F96A3B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20</w:t>
            </w:r>
            <w:r w:rsidR="00F96A3B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15</w:t>
            </w:r>
            <w:r w:rsidR="00835894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.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godina rekonstrukcije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B5291E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-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prilaz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asfaltirana prometnica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parkiranje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CD3017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opločeno</w:t>
            </w:r>
            <w:r w:rsidR="002F4001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 xml:space="preserve"> parkiralište</w:t>
            </w:r>
            <w:r w:rsidR="009864CC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, u neposrednoj blizini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prometne veze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javni/osobni prijevoz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opće stanje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3C4EF8" w:rsidP="009864CC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vrlo dobro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KONSTRUKTIVNI ELEMENTI ZGRADE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temelji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2F4001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ab temelj</w:t>
            </w:r>
            <w:r w:rsidR="009864CC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i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nosiva konstrukcija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296A5B" w:rsidP="001A0FF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 xml:space="preserve">čelična, </w:t>
            </w:r>
            <w:r w:rsidR="001A0FF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kontejnerski elementi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krovna konstrukcija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296A5B" w:rsidP="003C4EF8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trapezni lim</w:t>
            </w:r>
            <w:r w:rsidR="000164A6"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INFRASTRUKTURA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električna mreža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spojena na gradsku mrežu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vodovod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spojen na javni vodovod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kanalizacija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spojen na javnu kanalizaciju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6D0C9B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grijanje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296A5B" w:rsidP="009864CC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da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dizalo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CD3017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ne</w:t>
            </w:r>
          </w:p>
        </w:tc>
      </w:tr>
      <w:tr w:rsidR="000164A6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A6" w:rsidRPr="000164A6" w:rsidRDefault="000164A6" w:rsidP="000164A6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 w:rsidRPr="000164A6"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  <w:tr w:rsidR="00D866FD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Pr="000164A6" w:rsidRDefault="00D866FD" w:rsidP="001370CD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KLIMATIZACIJA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Pr="000164A6" w:rsidRDefault="00D866FD" w:rsidP="001370CD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ugrađena</w:t>
            </w:r>
          </w:p>
        </w:tc>
      </w:tr>
      <w:tr w:rsidR="00D866FD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Default="00D866FD" w:rsidP="001370CD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Default="00D866FD" w:rsidP="001370CD">
            <w:pPr>
              <w:rPr>
                <w:rFonts w:ascii="Calibri" w:hAnsi="Calibri" w:cs="Calibri"/>
                <w:sz w:val="22"/>
                <w:szCs w:val="22"/>
                <w:lang w:val="hr-HR" w:eastAsia="hr-HR"/>
              </w:rPr>
            </w:pPr>
          </w:p>
        </w:tc>
      </w:tr>
      <w:tr w:rsidR="00D866FD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6FD" w:rsidRPr="000164A6" w:rsidRDefault="00D866FD" w:rsidP="001370CD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ENERGETSKI CERTIFIKAT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6FD" w:rsidRPr="000164A6" w:rsidRDefault="00296A5B" w:rsidP="001370CD">
            <w:pPr>
              <w:rPr>
                <w:rFonts w:ascii="Calibri" w:hAnsi="Calibri" w:cs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nije potreban</w:t>
            </w:r>
          </w:p>
        </w:tc>
      </w:tr>
      <w:tr w:rsidR="00D866FD" w:rsidRPr="000164A6" w:rsidTr="00896995">
        <w:trPr>
          <w:trHeight w:val="27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Pr="000164A6" w:rsidRDefault="00D866FD" w:rsidP="000164A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6FD" w:rsidRPr="00D32CE5" w:rsidRDefault="00D866FD" w:rsidP="00CD3017">
            <w:pPr>
              <w:rPr>
                <w:rFonts w:ascii="Calibri" w:hAnsi="Calibri" w:cs="Calibri"/>
                <w:sz w:val="22"/>
                <w:szCs w:val="22"/>
                <w:lang w:val="hr-HR" w:eastAsia="hr-HR"/>
              </w:rPr>
            </w:pPr>
          </w:p>
        </w:tc>
      </w:tr>
    </w:tbl>
    <w:p w:rsidR="00D866FD" w:rsidRDefault="00D866FD" w:rsidP="00A8601E">
      <w:pPr>
        <w:pStyle w:val="enek-tekst-tablica"/>
        <w:rPr>
          <w:rFonts w:asciiTheme="minorHAnsi" w:hAnsiTheme="minorHAnsi" w:cstheme="minorHAnsi"/>
          <w:sz w:val="22"/>
        </w:rPr>
      </w:pPr>
    </w:p>
    <w:p w:rsidR="000164A6" w:rsidRDefault="00296A5B" w:rsidP="00A8601E">
      <w:pPr>
        <w:pStyle w:val="enek-tekst-tablica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Nekretnina</w:t>
      </w:r>
      <w:r w:rsidR="00D866FD" w:rsidRPr="00D866FD">
        <w:rPr>
          <w:rFonts w:asciiTheme="minorHAnsi" w:hAnsiTheme="minorHAnsi" w:cstheme="minorHAnsi"/>
          <w:sz w:val="22"/>
        </w:rPr>
        <w:t xml:space="preserve"> je u dobrom stanju, na isto</w:t>
      </w:r>
      <w:r>
        <w:rPr>
          <w:rFonts w:asciiTheme="minorHAnsi" w:hAnsiTheme="minorHAnsi" w:cstheme="minorHAnsi"/>
          <w:sz w:val="22"/>
        </w:rPr>
        <w:t>j</w:t>
      </w:r>
      <w:r w:rsidR="00D866FD" w:rsidRPr="00D866FD">
        <w:rPr>
          <w:rFonts w:asciiTheme="minorHAnsi" w:hAnsiTheme="minorHAnsi" w:cstheme="minorHAnsi"/>
          <w:sz w:val="22"/>
        </w:rPr>
        <w:t xml:space="preserve"> nisu primjećena oštećenja  koja bi utjecala na  visinu  </w:t>
      </w:r>
      <w:r w:rsidR="00864CE0">
        <w:rPr>
          <w:rFonts w:asciiTheme="minorHAnsi" w:hAnsiTheme="minorHAnsi" w:cstheme="minorHAnsi"/>
          <w:sz w:val="22"/>
        </w:rPr>
        <w:t xml:space="preserve">njezine </w:t>
      </w:r>
      <w:r w:rsidR="00D866FD" w:rsidRPr="00D866FD">
        <w:rPr>
          <w:rFonts w:asciiTheme="minorHAnsi" w:hAnsiTheme="minorHAnsi" w:cstheme="minorHAnsi"/>
          <w:sz w:val="22"/>
        </w:rPr>
        <w:t>vrijednosti.</w:t>
      </w:r>
    </w:p>
    <w:p w:rsidR="00D866FD" w:rsidRPr="00D866FD" w:rsidRDefault="00D866FD" w:rsidP="00A8601E">
      <w:pPr>
        <w:pStyle w:val="enek-tekst-tablica"/>
        <w:rPr>
          <w:rFonts w:asciiTheme="minorHAnsi" w:hAnsiTheme="minorHAnsi" w:cstheme="minorHAnsi"/>
          <w:sz w:val="22"/>
        </w:rPr>
      </w:pPr>
    </w:p>
    <w:p w:rsidR="007325BE" w:rsidRPr="00D213AC" w:rsidRDefault="007325BE" w:rsidP="007325BE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PROCJENA</w:t>
      </w:r>
    </w:p>
    <w:p w:rsidR="0062762F" w:rsidRDefault="0062762F" w:rsidP="002764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325BE" w:rsidRPr="007325BE" w:rsidRDefault="007325BE" w:rsidP="00B537B2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t xml:space="preserve">Procjena </w:t>
      </w:r>
      <w:r w:rsidR="00864CE0">
        <w:rPr>
          <w:rFonts w:ascii="Calibri" w:hAnsi="Calibri" w:cs="Calibri"/>
          <w:sz w:val="22"/>
          <w:szCs w:val="22"/>
        </w:rPr>
        <w:t>građevinske</w:t>
      </w:r>
      <w:r w:rsidRPr="007325BE">
        <w:rPr>
          <w:rFonts w:ascii="Calibri" w:hAnsi="Calibri" w:cs="Calibri"/>
          <w:sz w:val="22"/>
          <w:szCs w:val="22"/>
        </w:rPr>
        <w:t xml:space="preserve"> vrijednosti nekretnine obavlja se prema dobivenoj dokumentaciji, te uvida na licu mjesta o stanju predmetne nekretnine. </w:t>
      </w:r>
    </w:p>
    <w:p w:rsidR="007325BE" w:rsidRPr="007325BE" w:rsidRDefault="007325BE" w:rsidP="00B537B2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t xml:space="preserve">Izračun se obavlja prema uobičajenim metodama proračuna za potrebe utvrđenja vrijednosti. Pri proračunu se koriste podaci izdani od službenih institucija koje se bave prikupljanjem podataka i cijena u graditeljstvu te prema vlastitim iskustvima i trenutačnim kretanjima vrijednosti nekretnina </w:t>
      </w:r>
      <w:r w:rsidR="00864CE0">
        <w:rPr>
          <w:rFonts w:ascii="Calibri" w:hAnsi="Calibri" w:cs="Calibri"/>
          <w:sz w:val="22"/>
          <w:szCs w:val="22"/>
        </w:rPr>
        <w:t>za</w:t>
      </w:r>
      <w:r w:rsidRPr="007325BE">
        <w:rPr>
          <w:rFonts w:ascii="Calibri" w:hAnsi="Calibri" w:cs="Calibri"/>
          <w:sz w:val="22"/>
          <w:szCs w:val="22"/>
        </w:rPr>
        <w:t xml:space="preserve"> ekvivalentni novi objekt. </w:t>
      </w:r>
    </w:p>
    <w:p w:rsidR="007325BE" w:rsidRDefault="007325BE" w:rsidP="00B537B2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lastRenderedPageBreak/>
        <w:t xml:space="preserve">Pri proračunu vrijednosti korišteni su slijedeći propisi i izvori podataka: </w:t>
      </w:r>
    </w:p>
    <w:p w:rsidR="002F4001" w:rsidRDefault="002F4001" w:rsidP="00B537B2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2F4001" w:rsidRPr="007325BE" w:rsidRDefault="002F4001" w:rsidP="002F4001">
      <w:pPr>
        <w:pStyle w:val="Default"/>
        <w:numPr>
          <w:ilvl w:val="0"/>
          <w:numId w:val="31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2F4001">
        <w:rPr>
          <w:rFonts w:ascii="Calibri" w:hAnsi="Calibri" w:cs="Calibri"/>
          <w:sz w:val="22"/>
          <w:szCs w:val="22"/>
        </w:rPr>
        <w:t>Zakon o procjeni vrijednosti nekretnina</w:t>
      </w:r>
      <w:r>
        <w:rPr>
          <w:rFonts w:ascii="Calibri" w:hAnsi="Calibri" w:cs="Calibri"/>
          <w:sz w:val="22"/>
          <w:szCs w:val="22"/>
        </w:rPr>
        <w:t xml:space="preserve"> </w:t>
      </w:r>
      <w:r w:rsidRPr="007325BE">
        <w:rPr>
          <w:rFonts w:ascii="Calibri" w:hAnsi="Calibri" w:cs="Calibri"/>
          <w:sz w:val="22"/>
          <w:szCs w:val="22"/>
        </w:rPr>
        <w:t xml:space="preserve">NN </w:t>
      </w:r>
      <w:r>
        <w:rPr>
          <w:rFonts w:ascii="Calibri" w:hAnsi="Calibri" w:cs="Calibri"/>
          <w:sz w:val="22"/>
          <w:szCs w:val="22"/>
        </w:rPr>
        <w:t>78</w:t>
      </w:r>
      <w:r w:rsidRPr="007325BE">
        <w:rPr>
          <w:rFonts w:ascii="Calibri" w:hAnsi="Calibri" w:cs="Calibri"/>
          <w:sz w:val="22"/>
          <w:szCs w:val="22"/>
        </w:rPr>
        <w:t>/1</w:t>
      </w:r>
      <w:r>
        <w:rPr>
          <w:rFonts w:ascii="Calibri" w:hAnsi="Calibri" w:cs="Calibri"/>
          <w:sz w:val="22"/>
          <w:szCs w:val="22"/>
        </w:rPr>
        <w:t>5</w:t>
      </w:r>
    </w:p>
    <w:p w:rsidR="006A4EF2" w:rsidRPr="006A4EF2" w:rsidRDefault="006A4EF2" w:rsidP="006A4EF2">
      <w:pPr>
        <w:pStyle w:val="Default"/>
        <w:numPr>
          <w:ilvl w:val="0"/>
          <w:numId w:val="31"/>
        </w:numPr>
        <w:spacing w:after="36" w:line="360" w:lineRule="auto"/>
        <w:rPr>
          <w:rFonts w:ascii="Calibri" w:hAnsi="Calibri" w:cs="Calibri"/>
          <w:sz w:val="22"/>
          <w:szCs w:val="22"/>
        </w:rPr>
      </w:pPr>
      <w:r w:rsidRPr="006A4EF2">
        <w:rPr>
          <w:rFonts w:ascii="Calibri" w:hAnsi="Calibri" w:cs="Calibri"/>
          <w:sz w:val="22"/>
          <w:szCs w:val="22"/>
        </w:rPr>
        <w:t>Pravilnik o metodama procjene vrijednosti nekretnina NN 105/15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t>Zakon o gradnji NN 153/13</w:t>
      </w:r>
      <w:r w:rsidR="002F4001">
        <w:rPr>
          <w:rFonts w:ascii="Calibri" w:hAnsi="Calibri" w:cs="Calibri"/>
          <w:sz w:val="22"/>
          <w:szCs w:val="22"/>
        </w:rPr>
        <w:t>, 20/17</w:t>
      </w:r>
      <w:r w:rsidRPr="007325BE">
        <w:rPr>
          <w:rFonts w:ascii="Calibri" w:hAnsi="Calibri" w:cs="Calibri"/>
          <w:sz w:val="22"/>
          <w:szCs w:val="22"/>
        </w:rPr>
        <w:t xml:space="preserve"> 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t xml:space="preserve">Zakon o prostornom uređenju 153/13 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jc w:val="both"/>
        <w:rPr>
          <w:rFonts w:ascii="Calibri" w:hAnsi="Calibri" w:cs="Calibri"/>
          <w:sz w:val="22"/>
          <w:szCs w:val="22"/>
        </w:rPr>
      </w:pPr>
      <w:r w:rsidRPr="007325BE">
        <w:rPr>
          <w:rFonts w:ascii="Calibri" w:hAnsi="Calibri" w:cs="Calibri"/>
          <w:sz w:val="22"/>
          <w:szCs w:val="22"/>
        </w:rPr>
        <w:t xml:space="preserve">Zakon o vlasništvu i drugim stvarnim pravima NN 91/96, 68/98, 137/99, 22/00, 73/00, 129/00, 114/01, 79/06, 141/06, 146/08, 38/09, 153/09, 143/12, 152/14 </w:t>
      </w:r>
    </w:p>
    <w:p w:rsidR="00A8601E" w:rsidRPr="00B537B2" w:rsidRDefault="007325BE" w:rsidP="00A8601E">
      <w:pPr>
        <w:pStyle w:val="Default"/>
        <w:numPr>
          <w:ilvl w:val="0"/>
          <w:numId w:val="31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B537B2">
        <w:rPr>
          <w:rFonts w:asciiTheme="minorHAnsi" w:hAnsiTheme="minorHAnsi" w:cstheme="minorHAnsi"/>
          <w:sz w:val="22"/>
          <w:szCs w:val="22"/>
        </w:rPr>
        <w:t xml:space="preserve">Zakon o zemljišnim knjigama NN 91/96, 68/98, 137/99, 114/01, 100/04, 107/07, 152/08, 126/10, 55/13, 60/13 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Zakon o komunalnom gospodarstvu NN 36/95, 70/97, 128/99, 57/00, 129/00, 59/01, 26/03, 82/04, 110/04, 178/04, 38/09, 79/09, 153/09, 49/11, 84/11, 90/11, 144/12, 94/13, 153/13, 147/14 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Zakon o posredovanju u prometu nekretnina NN 107/07, 144/12, 14/14 </w:t>
      </w:r>
    </w:p>
    <w:p w:rsidR="007325BE" w:rsidRPr="007325BE" w:rsidRDefault="007325BE" w:rsidP="00B537B2">
      <w:pPr>
        <w:pStyle w:val="Default"/>
        <w:numPr>
          <w:ilvl w:val="0"/>
          <w:numId w:val="31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Uredba o visini vodnog doprinosa NN 78/10, 76/11, 19/12, 151/13 </w:t>
      </w:r>
    </w:p>
    <w:p w:rsidR="007325BE" w:rsidRPr="007325BE" w:rsidRDefault="007325BE" w:rsidP="00B537B2">
      <w:pPr>
        <w:pStyle w:val="Default"/>
        <w:spacing w:after="36" w:line="36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HRN ISO 9836:2011 Standardi za svojstva zgrada – definiranje i proračun površina i prostora </w:t>
      </w:r>
    </w:p>
    <w:p w:rsidR="007325BE" w:rsidRPr="007325BE" w:rsidRDefault="007325BE" w:rsidP="00B537B2">
      <w:pPr>
        <w:pStyle w:val="Default"/>
        <w:numPr>
          <w:ilvl w:val="0"/>
          <w:numId w:val="32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Važeći građevinski normativi i propisi u RH </w:t>
      </w:r>
    </w:p>
    <w:p w:rsidR="007325BE" w:rsidRPr="007325BE" w:rsidRDefault="007325BE" w:rsidP="00B537B2">
      <w:pPr>
        <w:pStyle w:val="Default"/>
        <w:numPr>
          <w:ilvl w:val="0"/>
          <w:numId w:val="32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Bilten Standardna kalkulacija radova u visokogradnji Instituta građevinarstva Hrvatske </w:t>
      </w:r>
    </w:p>
    <w:p w:rsidR="007325BE" w:rsidRPr="007325BE" w:rsidRDefault="007325BE" w:rsidP="00B537B2">
      <w:pPr>
        <w:pStyle w:val="Default"/>
        <w:numPr>
          <w:ilvl w:val="0"/>
          <w:numId w:val="32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Podaci o prometnoj vrijednosti prikupljeni od agencija za promet nekretninama </w:t>
      </w:r>
    </w:p>
    <w:p w:rsidR="007325BE" w:rsidRPr="007325BE" w:rsidRDefault="007325BE" w:rsidP="00B537B2">
      <w:pPr>
        <w:pStyle w:val="Default"/>
        <w:numPr>
          <w:ilvl w:val="0"/>
          <w:numId w:val="32"/>
        </w:numPr>
        <w:spacing w:after="36" w:line="360" w:lineRule="auto"/>
        <w:rPr>
          <w:rFonts w:asciiTheme="minorHAnsi" w:hAnsiTheme="minorHAnsi" w:cstheme="minorHAnsi"/>
          <w:sz w:val="22"/>
          <w:szCs w:val="22"/>
        </w:rPr>
      </w:pPr>
      <w:r w:rsidRPr="007325BE">
        <w:rPr>
          <w:rFonts w:asciiTheme="minorHAnsi" w:hAnsiTheme="minorHAnsi" w:cstheme="minorHAnsi"/>
          <w:sz w:val="22"/>
          <w:szCs w:val="22"/>
        </w:rPr>
        <w:t xml:space="preserve">Podatak Ministarstva zaštite okoliša, prostornog uređenja i graditeljstva o utvrđivanju etalonske vrijednosti građenja </w:t>
      </w:r>
    </w:p>
    <w:p w:rsidR="003C5002" w:rsidRDefault="003C5002" w:rsidP="003C5002">
      <w:pPr>
        <w:pStyle w:val="Default"/>
        <w:rPr>
          <w:color w:val="FF0000"/>
          <w:sz w:val="23"/>
          <w:szCs w:val="23"/>
        </w:rPr>
      </w:pPr>
    </w:p>
    <w:p w:rsidR="003C5002" w:rsidRDefault="003C5002" w:rsidP="00A8601E">
      <w:pPr>
        <w:pStyle w:val="Default"/>
        <w:numPr>
          <w:ilvl w:val="1"/>
          <w:numId w:val="28"/>
        </w:numPr>
        <w:rPr>
          <w:rFonts w:asciiTheme="minorHAnsi" w:hAnsiTheme="minorHAnsi" w:cstheme="minorHAnsi"/>
          <w:bCs/>
          <w:sz w:val="22"/>
          <w:szCs w:val="22"/>
        </w:rPr>
      </w:pPr>
      <w:r w:rsidRPr="003C5002">
        <w:rPr>
          <w:rFonts w:asciiTheme="minorHAnsi" w:hAnsiTheme="minorHAnsi" w:cstheme="minorHAnsi"/>
          <w:bCs/>
          <w:sz w:val="22"/>
          <w:szCs w:val="22"/>
        </w:rPr>
        <w:t xml:space="preserve">ODABIR PROCJEMBENE METODE </w:t>
      </w:r>
    </w:p>
    <w:p w:rsidR="003C5002" w:rsidRPr="003C5002" w:rsidRDefault="003C5002" w:rsidP="003C500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Danas su u RH općeprihvaćena tri pristupa i tri metodologije procjene: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after="37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Prvi pristup je statički pristup, a metoda koja se koristi za izračun vrijednosti nekretnine je 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troškovna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ili metoda utvrđivanja stvarne vrijednosti.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after="37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Drugi pristup naziva se komparativni, a metoda izračuna 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poredbena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ili metoda uspoređivanja vrijednosti.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Treći pristup je dinamički, a metoda izračuna je 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prihodovna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ili metoda kapitalizacije dobiti. </w:t>
      </w: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Metoda se odabire prema vrsti procjenjivane nekretnine, a u svrhu odabira metode, nekretnine se prema vrsti korištenja dijele na: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after="37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najamne stambene nekretnine </w:t>
      </w:r>
      <w:r w:rsidRPr="003C5002">
        <w:rPr>
          <w:rFonts w:asciiTheme="minorHAnsi" w:hAnsiTheme="minorHAnsi" w:cstheme="minorHAnsi"/>
          <w:sz w:val="22"/>
          <w:szCs w:val="22"/>
        </w:rPr>
        <w:t xml:space="preserve">- nekretnine koje se prema ukupnom godišnjem prihodu koriste preko 80% za stanovanje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after="37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poslovne nekretnine </w:t>
      </w:r>
      <w:r w:rsidRPr="003C5002">
        <w:rPr>
          <w:rFonts w:asciiTheme="minorHAnsi" w:hAnsiTheme="minorHAnsi" w:cstheme="minorHAnsi"/>
          <w:sz w:val="22"/>
          <w:szCs w:val="22"/>
        </w:rPr>
        <w:t xml:space="preserve">- nekretnine koje se prema ukupnom godišnjem prihodu koriste preko 80% za zakup pravnim osobama, obrtnicima i drugim poslovnim oblicima fizičkih osoba </w:t>
      </w:r>
    </w:p>
    <w:p w:rsidR="003C5002" w:rsidRDefault="003C5002" w:rsidP="00B537B2">
      <w:pPr>
        <w:pStyle w:val="Default"/>
        <w:numPr>
          <w:ilvl w:val="0"/>
          <w:numId w:val="32"/>
        </w:numPr>
        <w:spacing w:after="37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nekretnine mješovite namjene </w:t>
      </w:r>
      <w:r w:rsidRPr="003C5002">
        <w:rPr>
          <w:rFonts w:asciiTheme="minorHAnsi" w:hAnsiTheme="minorHAnsi" w:cstheme="minorHAnsi"/>
          <w:sz w:val="22"/>
          <w:szCs w:val="22"/>
        </w:rPr>
        <w:t xml:space="preserve">- nekretnine koje se djelomično koriste za najam a djelomično za zakup, a nisu najamne stambene nekretnine, poslovne nekretnine, obiteljske kuće </w:t>
      </w:r>
    </w:p>
    <w:p w:rsidR="003C5002" w:rsidRPr="003C5002" w:rsidRDefault="003C5002" w:rsidP="00B537B2">
      <w:pPr>
        <w:pStyle w:val="Defaul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nekretnine </w:t>
      </w:r>
      <w:r w:rsidRPr="003C5002">
        <w:rPr>
          <w:rFonts w:asciiTheme="minorHAnsi" w:hAnsiTheme="minorHAnsi" w:cstheme="minorHAnsi"/>
          <w:sz w:val="22"/>
          <w:szCs w:val="22"/>
        </w:rPr>
        <w:t xml:space="preserve">koje se koriste preko 80% u svrhu osobnog stanovanja, primjerice višestambene zgrade ili obiteljske kuće </w:t>
      </w: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Troškovna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koristi se za utvrđivanje vrijednosti izgrađenih građevnih čestica na kojima se nalaze zgrade javne namjene i drugi objekti svrha kojih nije stvaranje prihoda, a posebno kod samostojećih, poluugrađenih i ugrađenih obiteljskih kuća koje prema svojim obilježjima nisu usporedive. </w:t>
      </w: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sz w:val="22"/>
          <w:szCs w:val="22"/>
        </w:rPr>
        <w:t xml:space="preserve">Troškovna metoda je primjerena i kod procjene vrijednosti šteta i nedostataka na građevinama te naknadno ulaganje u građevine. </w:t>
      </w: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Poredbena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je primjerena za uvrđivanje vrijednosti neizgrađenih i izgrađenih zemljišta, a koristi se i za procjenu vrijednosti samostojećih, poluugrađenih i ugrađenih obiteljskih kuća, obiteljskih kuća u nizu, stanova, garaža kao pomoćne građevine, garažnih parkirnih mjesta, parkirnih mjesta i poslovnih prostora. Poredbenom metodom se vrijednost određuje iz najmanje tri kupoprodajne cijene (transakcije) poredbenih nekretnina. </w:t>
      </w:r>
    </w:p>
    <w:p w:rsidR="003C5002" w:rsidRP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Prihodovna metoda </w:t>
      </w:r>
      <w:r w:rsidRPr="003C5002">
        <w:rPr>
          <w:rFonts w:asciiTheme="minorHAnsi" w:hAnsiTheme="minorHAnsi" w:cstheme="minorHAnsi"/>
          <w:sz w:val="22"/>
          <w:szCs w:val="22"/>
        </w:rPr>
        <w:t xml:space="preserve">koristi se za utvrđivanje vrijednosti izgrađenih građevnih čestica na kojima se nalaze najamne nekretnine, gospodarske i druge nekretnine svrha kojih je stvaranje prihoda. </w:t>
      </w:r>
    </w:p>
    <w:p w:rsidR="003C5002" w:rsidRDefault="003C5002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Zbog prethodno navedenog, odabrana je </w:t>
      </w:r>
      <w:r w:rsidR="00296A5B">
        <w:rPr>
          <w:rFonts w:asciiTheme="minorHAnsi" w:hAnsiTheme="minorHAnsi" w:cstheme="minorHAnsi"/>
          <w:b/>
          <w:bCs/>
          <w:sz w:val="22"/>
          <w:szCs w:val="22"/>
        </w:rPr>
        <w:t>TROŠKOVNA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 METODA za utvrđivanje </w:t>
      </w:r>
      <w:r w:rsidR="00864CE0">
        <w:rPr>
          <w:rFonts w:asciiTheme="minorHAnsi" w:hAnsiTheme="minorHAnsi" w:cstheme="minorHAnsi"/>
          <w:b/>
          <w:bCs/>
          <w:sz w:val="22"/>
          <w:szCs w:val="22"/>
        </w:rPr>
        <w:t xml:space="preserve">gređevinske 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 xml:space="preserve">vrijednosti </w:t>
      </w:r>
      <w:r w:rsidR="00296A5B">
        <w:rPr>
          <w:rFonts w:asciiTheme="minorHAnsi" w:hAnsiTheme="minorHAnsi" w:cstheme="minorHAnsi"/>
          <w:b/>
          <w:bCs/>
          <w:sz w:val="22"/>
          <w:szCs w:val="22"/>
        </w:rPr>
        <w:t xml:space="preserve">privremene zgrade </w:t>
      </w:r>
      <w:r w:rsidR="00296A5B">
        <w:rPr>
          <w:rFonts w:ascii="Calibri" w:hAnsi="Calibri" w:cs="Calibri"/>
          <w:b/>
          <w:bCs/>
          <w:sz w:val="22"/>
          <w:szCs w:val="22"/>
        </w:rPr>
        <w:t>MUP-a i Carine</w:t>
      </w:r>
      <w:r w:rsidRPr="003C5002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AD12E1" w:rsidRDefault="00AD12E1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B6D58" w:rsidRDefault="009B6D58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B6D58" w:rsidRDefault="009B6D58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B6D58" w:rsidRDefault="009B6D58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B6D58" w:rsidRDefault="009B6D58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296A5B" w:rsidRDefault="00296A5B">
      <w:pPr>
        <w:rPr>
          <w:rFonts w:asciiTheme="minorHAnsi" w:hAnsiTheme="minorHAnsi" w:cstheme="minorHAnsi"/>
          <w:b/>
          <w:bCs/>
          <w:color w:val="000000"/>
          <w:sz w:val="22"/>
          <w:szCs w:val="22"/>
          <w:lang w:val="hr-HR" w:eastAsia="hr-HR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:rsidR="009B6D58" w:rsidRDefault="009B6D58" w:rsidP="00B537B2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CE2100" w:rsidRPr="00CE2100" w:rsidRDefault="00CE2100" w:rsidP="00CE2100">
      <w:pPr>
        <w:pStyle w:val="Default"/>
        <w:rPr>
          <w:rFonts w:ascii="Calibri" w:hAnsi="Calibri" w:cs="Calibri"/>
          <w:sz w:val="22"/>
          <w:szCs w:val="22"/>
        </w:rPr>
      </w:pPr>
      <w:r w:rsidRPr="00CE2100">
        <w:rPr>
          <w:rFonts w:ascii="Calibri" w:hAnsi="Calibri" w:cs="Calibri"/>
          <w:bCs/>
          <w:sz w:val="22"/>
          <w:szCs w:val="22"/>
        </w:rPr>
        <w:t xml:space="preserve">3.2. PROCJENA </w:t>
      </w:r>
      <w:r w:rsidR="00296A5B">
        <w:rPr>
          <w:rFonts w:ascii="Calibri" w:hAnsi="Calibri" w:cs="Calibri"/>
          <w:bCs/>
          <w:sz w:val="22"/>
          <w:szCs w:val="22"/>
        </w:rPr>
        <w:t>GRAĐEVINSKE VRIJEDNOSTI NEKRETNINE</w:t>
      </w:r>
    </w:p>
    <w:tbl>
      <w:tblPr>
        <w:tblW w:w="9764" w:type="dxa"/>
        <w:tblInd w:w="103" w:type="dxa"/>
        <w:tblLook w:val="04A0" w:firstRow="1" w:lastRow="0" w:firstColumn="1" w:lastColumn="0" w:noHBand="0" w:noVBand="1"/>
      </w:tblPr>
      <w:tblGrid>
        <w:gridCol w:w="1830"/>
        <w:gridCol w:w="1612"/>
        <w:gridCol w:w="1092"/>
        <w:gridCol w:w="1019"/>
        <w:gridCol w:w="1217"/>
        <w:gridCol w:w="1000"/>
        <w:gridCol w:w="907"/>
        <w:gridCol w:w="1087"/>
      </w:tblGrid>
      <w:tr w:rsidR="00DE0E0F" w:rsidTr="008E6374">
        <w:trPr>
          <w:trHeight w:val="42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DE0E0F" w:rsidTr="008E6374">
        <w:trPr>
          <w:trHeight w:val="300"/>
        </w:trPr>
        <w:tc>
          <w:tcPr>
            <w:tcW w:w="55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Utvrđivanje vrijednosti građevina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Izračun troškova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540"/>
        </w:trPr>
        <w:tc>
          <w:tcPr>
            <w:tcW w:w="97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ISKAZ GEOMETRIJSKIH PODATAKA GRAĐEVINE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E0E0F" w:rsidTr="008E6374">
        <w:trPr>
          <w:trHeight w:val="48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GRAĐEVINA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NKP (m²)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BRP (m²)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BVO (m3)</w:t>
            </w:r>
          </w:p>
        </w:tc>
      </w:tr>
      <w:tr w:rsidR="00DE0E0F" w:rsidTr="008E6374">
        <w:trPr>
          <w:trHeight w:val="45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Zgrada carine i MUP-a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194,00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195,40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195,40</w:t>
            </w:r>
          </w:p>
        </w:tc>
      </w:tr>
      <w:tr w:rsidR="00DE0E0F" w:rsidTr="008E6374">
        <w:trPr>
          <w:trHeight w:val="57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194,00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195,40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195,40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465"/>
        </w:trPr>
        <w:tc>
          <w:tcPr>
            <w:tcW w:w="97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TROŠKOVI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E0E0F" w:rsidTr="008E6374">
        <w:trPr>
          <w:trHeight w:val="465"/>
        </w:trPr>
        <w:tc>
          <w:tcPr>
            <w:tcW w:w="97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NOVA VRIJEDNOST (NV) </w:t>
            </w:r>
            <w:r>
              <w:rPr>
                <w:rFonts w:ascii="Arial" w:hAnsi="Arial" w:cs="Arial"/>
                <w:sz w:val="14"/>
                <w:szCs w:val="14"/>
              </w:rPr>
              <w:t xml:space="preserve"> ( uklj. PDV).</w:t>
            </w:r>
          </w:p>
        </w:tc>
      </w:tr>
      <w:tr w:rsidR="00DE0E0F" w:rsidTr="008E6374">
        <w:trPr>
          <w:trHeight w:val="45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Zgrada carine i MUP-a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(€/m²)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350,00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68.388,99</w:t>
            </w:r>
          </w:p>
        </w:tc>
      </w:tr>
      <w:tr w:rsidR="00DE0E0F" w:rsidTr="008E6374">
        <w:trPr>
          <w:trHeight w:val="390"/>
        </w:trPr>
        <w:tc>
          <w:tcPr>
            <w:tcW w:w="7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Koeficijent dovršenosti                  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  <w:tr w:rsidR="00DE0E0F" w:rsidTr="008E6374">
        <w:trPr>
          <w:trHeight w:val="42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NOVA VRIJEDNOST UKUPNO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68.388,99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DE0E0F" w:rsidTr="008E6374">
        <w:trPr>
          <w:trHeight w:val="375"/>
        </w:trPr>
        <w:tc>
          <w:tcPr>
            <w:tcW w:w="97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PRIVOĐENJE SVRSI </w:t>
            </w:r>
          </w:p>
        </w:tc>
      </w:tr>
      <w:tr w:rsidR="00DE0E0F" w:rsidTr="008E6374">
        <w:trPr>
          <w:trHeight w:val="37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Projektiranje, nadzor, ….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4,00%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NV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2.735,56</w:t>
            </w:r>
          </w:p>
        </w:tc>
      </w:tr>
      <w:tr w:rsidR="00DE0E0F" w:rsidTr="008E6374">
        <w:trPr>
          <w:trHeight w:val="37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Ostali troškovi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NV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E0E0F" w:rsidTr="008E6374">
        <w:trPr>
          <w:trHeight w:val="39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PRIVOĐENJE SVRSI UKUPNO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2.735,56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1 € = 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7,424 kn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96A5B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96A5B" w:rsidRDefault="00296A5B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405"/>
        </w:trPr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Umanjenje vrijednosti zbog starosti građevine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FK Matrica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 w:rsidP="00864CE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- lokacija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- Zgrada općenito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 - Stanje zgrade</w:t>
            </w:r>
          </w:p>
        </w:tc>
      </w:tr>
      <w:tr w:rsidR="00DE0E0F" w:rsidTr="008E6374">
        <w:trPr>
          <w:trHeight w:val="1140"/>
        </w:trPr>
        <w:tc>
          <w:tcPr>
            <w:tcW w:w="3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 xml:space="preserve"> Uporabivost u potpunosti i dugoročno dana/osigurana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izvrsna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lokacija*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velika potražnja za vrstom zgrade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skoro nema/nema ponude</w:t>
            </w:r>
          </w:p>
        </w:tc>
        <w:tc>
          <w:tcPr>
            <w:tcW w:w="2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vrlo dobra</w:t>
            </w:r>
            <w:r>
              <w:rPr>
                <w:rFonts w:ascii="Arial" w:hAnsi="Arial" w:cs="Arial"/>
                <w:sz w:val="15"/>
                <w:szCs w:val="15"/>
              </w:rPr>
              <w:t xml:space="preserve"> infrastruktura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vrlo dobro oblikovanje</w:t>
            </w:r>
            <w:r>
              <w:rPr>
                <w:rFonts w:ascii="Arial" w:hAnsi="Arial" w:cs="Arial"/>
                <w:sz w:val="15"/>
                <w:szCs w:val="15"/>
              </w:rPr>
              <w:br/>
              <w:t>• dobra prostorna organizacija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visoka fleksibilnost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nema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oštećenja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puna stabilnost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puna uporabivost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daljnje korištenje nije smanjeno</w:t>
            </w:r>
          </w:p>
        </w:tc>
      </w:tr>
      <w:tr w:rsidR="00DE0E0F" w:rsidTr="008E6374">
        <w:trPr>
          <w:trHeight w:val="1185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Uporabivost dovoljna i dugoročnije dana/osigurana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vrlo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dobra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lokacija*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redovita potražnja za vrstom objekta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mala ponuda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vrlo dobra</w:t>
            </w:r>
            <w:r>
              <w:rPr>
                <w:rFonts w:ascii="Arial" w:hAnsi="Arial" w:cs="Arial"/>
                <w:sz w:val="15"/>
                <w:szCs w:val="15"/>
              </w:rPr>
              <w:t xml:space="preserve"> infrastruktura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dobro oblikovanje</w:t>
            </w:r>
            <w:r>
              <w:rPr>
                <w:rFonts w:ascii="Arial" w:hAnsi="Arial" w:cs="Arial"/>
                <w:sz w:val="15"/>
                <w:szCs w:val="15"/>
              </w:rPr>
              <w:br/>
              <w:t>• dobra prostorna organizacija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dovoljna fleksibilnost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mala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oštećenja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puna stabilnost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još dobra uporabivost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daljnje korištenje jedva smanjeno</w:t>
            </w:r>
          </w:p>
        </w:tc>
      </w:tr>
      <w:tr w:rsidR="00DE0E0F" w:rsidTr="008E6374">
        <w:trPr>
          <w:trHeight w:val="114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Uporabivost smanjena, ali srednjoročno dana/osigurana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dobra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lokacija*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još postoji potražnja za vrstom objekta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dovoljna ponuda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dovoljna</w:t>
            </w:r>
            <w:r>
              <w:rPr>
                <w:rFonts w:ascii="Arial" w:hAnsi="Arial" w:cs="Arial"/>
                <w:sz w:val="15"/>
                <w:szCs w:val="15"/>
              </w:rPr>
              <w:t xml:space="preserve"> infrastruktura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prosječno oblikovanje</w:t>
            </w:r>
            <w:r>
              <w:rPr>
                <w:rFonts w:ascii="Arial" w:hAnsi="Arial" w:cs="Arial"/>
                <w:sz w:val="15"/>
                <w:szCs w:val="15"/>
              </w:rPr>
              <w:br/>
              <w:t>• prosječna prostorna organizacija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umjerena fleksibilnost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jasna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oštećenja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smanjena stabilnost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prosječna uporabivost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daljnje korištenje smanjeno</w:t>
            </w:r>
          </w:p>
        </w:tc>
      </w:tr>
      <w:tr w:rsidR="00DE0E0F" w:rsidTr="008E6374">
        <w:trPr>
          <w:trHeight w:val="117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Uporabivost ograničeno dana/osigurana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umjerena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lokacija*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mala potražnja za vrstom objekta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</w:r>
            <w:r>
              <w:rPr>
                <w:rFonts w:ascii="Arial" w:hAnsi="Arial" w:cs="Arial"/>
                <w:sz w:val="15"/>
                <w:szCs w:val="15"/>
              </w:rPr>
              <w:t>• bogata ponuda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dovoljna</w:t>
            </w:r>
            <w:r>
              <w:rPr>
                <w:rFonts w:ascii="Arial" w:hAnsi="Arial" w:cs="Arial"/>
                <w:sz w:val="15"/>
                <w:szCs w:val="15"/>
              </w:rPr>
              <w:t xml:space="preserve"> infrastruktura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umjereno oblikovanje</w:t>
            </w:r>
            <w:r>
              <w:rPr>
                <w:rFonts w:ascii="Arial" w:hAnsi="Arial" w:cs="Arial"/>
                <w:sz w:val="15"/>
                <w:szCs w:val="15"/>
              </w:rPr>
              <w:br/>
              <w:t>• umjerena prostorna organizacija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mala fleksibilnost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jasna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oštećenja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smanjena stabilnost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smanjena uporabivost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daljnje korištenje jasno smanjeno</w:t>
            </w:r>
          </w:p>
        </w:tc>
      </w:tr>
      <w:tr w:rsidR="00DE0E0F" w:rsidTr="008E6374">
        <w:trPr>
          <w:trHeight w:val="123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Uporabivost kratkoročno dana/osigurana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loša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lokacija*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jedva postoji/ne postoji potražnja za vrstom objekta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velika ponuda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nedovoljna</w:t>
            </w:r>
            <w:r>
              <w:rPr>
                <w:rFonts w:ascii="Arial" w:hAnsi="Arial" w:cs="Arial"/>
                <w:sz w:val="15"/>
                <w:szCs w:val="15"/>
              </w:rPr>
              <w:t xml:space="preserve"> infrastruktura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umjereno oblikovanje</w:t>
            </w:r>
            <w:r>
              <w:rPr>
                <w:rFonts w:ascii="Arial" w:hAnsi="Arial" w:cs="Arial"/>
                <w:sz w:val="15"/>
                <w:szCs w:val="15"/>
              </w:rPr>
              <w:br/>
              <w:t>• nedovoljna prostorna organizacija</w:t>
            </w:r>
            <w:r>
              <w:rPr>
                <w:rFonts w:ascii="Arial" w:hAnsi="Arial" w:cs="Arial"/>
                <w:sz w:val="15"/>
                <w:szCs w:val="15"/>
              </w:rPr>
              <w:br/>
              <w:t>• bez fleksibilnosti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•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znatna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oštećenja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smanjena stabilnost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nedovoljna uporabivost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br/>
              <w:t>• daljnje korištenje samo kratkoročno</w:t>
            </w:r>
          </w:p>
        </w:tc>
      </w:tr>
      <w:tr w:rsidR="00DE0E0F" w:rsidTr="008E6374">
        <w:trPr>
          <w:trHeight w:val="330"/>
        </w:trPr>
        <w:tc>
          <w:tcPr>
            <w:tcW w:w="3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Odabir klasifikacije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2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</w:tr>
      <w:tr w:rsidR="00DE0E0F" w:rsidTr="008E6374">
        <w:trPr>
          <w:trHeight w:val="645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Odabrani faktor korištenja zgrade ( FK )</w:t>
            </w:r>
          </w:p>
        </w:tc>
        <w:tc>
          <w:tcPr>
            <w:tcW w:w="63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77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 … lokacija – označava kvalitetu bitnih (mekih) faktora lokacije tipičnih za zgradu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39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Starost građevine  (G)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2018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 xml:space="preserve"> -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god.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DE0E0F" w:rsidTr="008E6374">
        <w:trPr>
          <w:trHeight w:val="36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Održivi vijek korištenja  (OVK)  - prilog 9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god.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DE0E0F" w:rsidTr="008E6374">
        <w:trPr>
          <w:trHeight w:val="360"/>
        </w:trPr>
        <w:tc>
          <w:tcPr>
            <w:tcW w:w="34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Preostali vijek korištenja (OVK-G)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god.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DE0E0F" w:rsidTr="008E6374">
        <w:trPr>
          <w:trHeight w:val="34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Faktor korištenja - odabrani iz FK MATRICE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FK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</w:t>
            </w:r>
          </w:p>
        </w:tc>
      </w:tr>
      <w:tr w:rsidR="00DE0E0F" w:rsidTr="008E6374">
        <w:trPr>
          <w:trHeight w:val="345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Relativna starost (G/OVK):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DE0E0F" w:rsidTr="008E6374">
        <w:trPr>
          <w:trHeight w:val="360"/>
        </w:trPr>
        <w:tc>
          <w:tcPr>
            <w:tcW w:w="5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Ostatak održivog vijeka korištenja  (OOVK) - Prilog 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DE0E0F" w:rsidTr="008E6374">
        <w:trPr>
          <w:trHeight w:val="36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Zamjenska starost  (OVK-OOVK)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god.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DE0E0F" w:rsidTr="008E6374">
        <w:trPr>
          <w:trHeight w:val="40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Linearni otpis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(zamjenska starost / OVK)</w:t>
            </w:r>
          </w:p>
        </w:tc>
        <w:tc>
          <w:tcPr>
            <w:tcW w:w="10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9%</w:t>
            </w:r>
          </w:p>
        </w:tc>
      </w:tr>
      <w:tr w:rsidR="00DE0E0F" w:rsidTr="008E6374">
        <w:trPr>
          <w:trHeight w:val="405"/>
        </w:trPr>
        <w:tc>
          <w:tcPr>
            <w:tcW w:w="67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TROŠKOVNA VRIJEDNOST GRAĐEVINE   (NV  x  linearni otpis):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(€)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62.233,98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REKAPITULACIJA VRIJEDNOSTI GRAĐEVINA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9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ovako dobivenu vrijednost dodaju se ili oduzimaju vrijednosti eventualnih dodataka i odbitaka:</w:t>
            </w:r>
          </w:p>
        </w:tc>
      </w:tr>
      <w:tr w:rsidR="00DE0E0F" w:rsidTr="008E6374">
        <w:trPr>
          <w:trHeight w:val="285"/>
        </w:trPr>
        <w:tc>
          <w:tcPr>
            <w:tcW w:w="86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• umanjenje vrijednosti građevina zbog građevinskih nedostataka i šteta </w:t>
            </w:r>
            <w:r>
              <w:rPr>
                <w:rFonts w:ascii="Arial" w:hAnsi="Arial" w:cs="Arial"/>
                <w:sz w:val="18"/>
                <w:szCs w:val="18"/>
              </w:rPr>
              <w:t>(čl.61. Pravilnika)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• gospodarsko umanjenje vrijednosti građevina </w:t>
            </w:r>
            <w:r>
              <w:rPr>
                <w:rFonts w:ascii="Arial" w:hAnsi="Arial" w:cs="Arial"/>
                <w:sz w:val="18"/>
                <w:szCs w:val="18"/>
              </w:rPr>
              <w:t xml:space="preserve"> (čl.63. Pravilnika)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55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• natprosječno tekuće održavanje </w:t>
            </w:r>
            <w:r>
              <w:rPr>
                <w:rFonts w:ascii="Arial" w:hAnsi="Arial" w:cs="Arial"/>
                <w:sz w:val="18"/>
                <w:szCs w:val="18"/>
              </w:rPr>
              <w:t>(čl.66. Pravilnika)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86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• značajno odstupanje stvarnog od mjerodavnog načina korištenja </w:t>
            </w:r>
            <w:r>
              <w:rPr>
                <w:rFonts w:ascii="Arial" w:hAnsi="Arial" w:cs="Arial"/>
                <w:sz w:val="18"/>
                <w:szCs w:val="18"/>
              </w:rPr>
              <w:t>(čl. 64. Pravilnika)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615"/>
        </w:trPr>
        <w:tc>
          <w:tcPr>
            <w:tcW w:w="5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GRAĐEVINE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NOVA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VRIJEDNOST (€)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TROŠKOVNA VRIJEDNOST (€)</w:t>
            </w:r>
          </w:p>
        </w:tc>
      </w:tr>
      <w:tr w:rsidR="00DE0E0F" w:rsidTr="008E6374">
        <w:trPr>
          <w:trHeight w:val="570"/>
        </w:trPr>
        <w:tc>
          <w:tcPr>
            <w:tcW w:w="5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ZGRADA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68.388,99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62.233,98</w:t>
            </w:r>
          </w:p>
        </w:tc>
      </w:tr>
      <w:tr w:rsidR="00DE0E0F" w:rsidTr="008E6374">
        <w:trPr>
          <w:trHeight w:val="615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DODACI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0,00 </w:t>
            </w:r>
          </w:p>
        </w:tc>
      </w:tr>
      <w:tr w:rsidR="00DE0E0F" w:rsidTr="008E6374">
        <w:trPr>
          <w:trHeight w:val="570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ODBICI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0,00 </w:t>
            </w:r>
          </w:p>
        </w:tc>
      </w:tr>
      <w:tr w:rsidR="00DE0E0F" w:rsidTr="008E6374">
        <w:trPr>
          <w:trHeight w:val="510"/>
        </w:trPr>
        <w:tc>
          <w:tcPr>
            <w:tcW w:w="5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GRAĐEVINE SVEUKUPNO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68.388,99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62.233,98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OSTALI TROŠKOVI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45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Kontejnerski kompleks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ukupno €</w:t>
            </w:r>
          </w:p>
        </w:tc>
      </w:tr>
      <w:tr w:rsidR="00DE0E0F" w:rsidTr="008E6374">
        <w:trPr>
          <w:trHeight w:val="39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32.000,00</w:t>
            </w:r>
          </w:p>
        </w:tc>
      </w:tr>
      <w:tr w:rsidR="00DE0E0F" w:rsidTr="008E6374">
        <w:trPr>
          <w:trHeight w:val="375"/>
        </w:trPr>
        <w:tc>
          <w:tcPr>
            <w:tcW w:w="7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Amortizacija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</w:tr>
      <w:tr w:rsidR="00DE0E0F" w:rsidTr="008E6374">
        <w:trPr>
          <w:trHeight w:val="360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VANJSKO UREĐENJE UKUPNO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30.400,00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DE0E0F" w:rsidTr="008E6374">
        <w:trPr>
          <w:trHeight w:val="49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OSTALI TROŠKOVI UKUPNO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(€)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30.400,00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360"/>
        </w:trPr>
        <w:tc>
          <w:tcPr>
            <w:tcW w:w="55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Rekapitulacija vrijednosti nekretnine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555"/>
        </w:trPr>
        <w:tc>
          <w:tcPr>
            <w:tcW w:w="4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TROŠKOVNA VRIJEDNOST GRAĐEVINA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62.233,98    </w:t>
            </w:r>
          </w:p>
        </w:tc>
      </w:tr>
      <w:tr w:rsidR="00DE0E0F" w:rsidTr="008E6374">
        <w:trPr>
          <w:trHeight w:val="510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PROJEKTIRANJE I NADZOR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2.735,56    </w:t>
            </w:r>
          </w:p>
        </w:tc>
      </w:tr>
      <w:tr w:rsidR="00DE0E0F" w:rsidTr="008E6374">
        <w:trPr>
          <w:trHeight w:val="495"/>
        </w:trPr>
        <w:tc>
          <w:tcPr>
            <w:tcW w:w="3442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OSTALI TROŠKOVI</w: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30.400,00    </w:t>
            </w:r>
          </w:p>
        </w:tc>
      </w:tr>
      <w:tr w:rsidR="00DE0E0F" w:rsidTr="008E6374">
        <w:trPr>
          <w:trHeight w:val="495"/>
        </w:trPr>
        <w:tc>
          <w:tcPr>
            <w:tcW w:w="3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PRIVREMENA VRIJEDNOST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95.369,54    </w:t>
            </w: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2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E0E0F" w:rsidTr="008E6374">
        <w:trPr>
          <w:trHeight w:val="420"/>
        </w:trPr>
        <w:tc>
          <w:tcPr>
            <w:tcW w:w="45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Rekapitulacija - Zaključak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80EA2D" wp14:editId="6EA4A6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14325" cy="257175"/>
                      <wp:effectExtent l="0" t="0" r="0" b="9525"/>
                      <wp:wrapNone/>
                      <wp:docPr id="27306" name="AutoShape 1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1470" o:spid="_x0000_s1026" style="position:absolute;margin-left:0;margin-top:0;width:24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963FC5" wp14:editId="48194C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14325" cy="257175"/>
                      <wp:effectExtent l="0" t="0" r="0" b="9525"/>
                      <wp:wrapNone/>
                      <wp:docPr id="27307" name="AutoShape 3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3072" o:spid="_x0000_s1026" style="position:absolute;margin-left:0;margin-top:0;width:24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9C4FDE" wp14:editId="40B0B9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14325" cy="257175"/>
                      <wp:effectExtent l="0" t="0" r="0" b="9525"/>
                      <wp:wrapNone/>
                      <wp:docPr id="27308" name="AutoShape 33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3306" o:spid="_x0000_s1026" style="position:absolute;margin-left:0;margin-top:0;width:24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" filled="f" stroked="f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</w:tr>
      <w:tr w:rsidR="00DE0E0F" w:rsidTr="008E6374">
        <w:trPr>
          <w:trHeight w:val="58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E0F" w:rsidTr="008E6374">
        <w:trPr>
          <w:trHeight w:val="675"/>
        </w:trPr>
        <w:tc>
          <w:tcPr>
            <w:tcW w:w="9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E0F" w:rsidRPr="001A0FF6" w:rsidRDefault="00DE0E0F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1A0FF6">
              <w:rPr>
                <w:rFonts w:asciiTheme="minorHAnsi" w:hAnsiTheme="minorHAnsi" w:cs="Arial"/>
                <w:b/>
                <w:bCs/>
                <w:color w:val="000000"/>
              </w:rPr>
              <w:t>Sveukupna građevinska vrijednost predmetne nekretnine i kontejnerskog kompleksa iznosi:</w:t>
            </w: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39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705.284,09 kn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1€ = 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7,424 kn</w:t>
            </w:r>
          </w:p>
        </w:tc>
      </w:tr>
      <w:tr w:rsidR="00DE0E0F" w:rsidTr="008E6374">
        <w:trPr>
          <w:trHeight w:val="18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39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E0F" w:rsidRDefault="00DE0E0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95.000,00 €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8"/>
                <w:szCs w:val="28"/>
              </w:rPr>
            </w:pPr>
          </w:p>
        </w:tc>
      </w:tr>
      <w:tr w:rsidR="00DE0E0F" w:rsidTr="008E6374">
        <w:trPr>
          <w:trHeight w:val="18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33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E0E0F" w:rsidRDefault="00DE0E0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1.400,77   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€/m²NKP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Helv" w:hAnsi="Helv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864CE0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t xml:space="preserve">Izradila: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6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2"/>
                <w:szCs w:val="22"/>
              </w:rPr>
            </w:pPr>
            <w:r w:rsidRPr="00864CE0">
              <w:rPr>
                <w:rFonts w:asciiTheme="minorHAnsi" w:hAnsiTheme="minorHAnsi" w:cs="Arial"/>
                <w:b/>
                <w:bCs/>
                <w:i/>
                <w:iCs/>
                <w:sz w:val="22"/>
                <w:szCs w:val="22"/>
              </w:rPr>
              <w:t>Ines Vlahović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6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55"/>
        </w:trPr>
        <w:tc>
          <w:tcPr>
            <w:tcW w:w="55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864CE0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t>Stalna sudska vještakinja za procjene nekretnina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2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0E0F" w:rsidRDefault="00DE0E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0F" w:rsidTr="008E6374">
        <w:trPr>
          <w:trHeight w:val="285"/>
        </w:trPr>
        <w:tc>
          <w:tcPr>
            <w:tcW w:w="3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Pr="00864CE0" w:rsidRDefault="00DE0E0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64CE0">
              <w:rPr>
                <w:rFonts w:asciiTheme="minorHAnsi" w:hAnsiTheme="minorHAnsi" w:cs="Arial"/>
                <w:sz w:val="22"/>
                <w:szCs w:val="22"/>
              </w:rPr>
              <w:t>Zagreb, studeni 2018.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E0F" w:rsidRDefault="00DE0E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B6D58" w:rsidRDefault="009B6D58" w:rsidP="00C25D16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F5556A" w:rsidRDefault="00F5556A" w:rsidP="00BE48DA">
      <w:pPr>
        <w:pStyle w:val="Default"/>
        <w:rPr>
          <w:rFonts w:ascii="Calibri" w:hAnsi="Calibri" w:cs="Calibri"/>
          <w:b/>
          <w:bCs/>
          <w:sz w:val="23"/>
          <w:szCs w:val="23"/>
        </w:rPr>
      </w:pPr>
    </w:p>
    <w:p w:rsidR="00440C25" w:rsidRPr="00391163" w:rsidRDefault="00440C25" w:rsidP="00BE48DA">
      <w:pPr>
        <w:pStyle w:val="Default"/>
        <w:rPr>
          <w:rFonts w:asciiTheme="minorHAnsi" w:hAnsiTheme="minorHAnsi" w:cstheme="minorHAnsi"/>
          <w:color w:val="auto"/>
          <w:sz w:val="22"/>
          <w:szCs w:val="22"/>
          <w:lang w:val="en-US" w:eastAsia="en-US"/>
        </w:rPr>
      </w:pPr>
    </w:p>
    <w:p w:rsidR="00DF77F4" w:rsidRDefault="00DF77F4" w:rsidP="00BE48DA">
      <w:pPr>
        <w:pStyle w:val="Default"/>
        <w:rPr>
          <w:rFonts w:ascii="Calibri" w:hAnsi="Calibri" w:cs="Calibri"/>
          <w:b/>
          <w:bCs/>
          <w:sz w:val="23"/>
          <w:szCs w:val="23"/>
        </w:rPr>
      </w:pPr>
    </w:p>
    <w:p w:rsidR="00BE48DA" w:rsidRDefault="00BE48DA" w:rsidP="00BE48DA">
      <w:pPr>
        <w:pStyle w:val="Default"/>
        <w:rPr>
          <w:sz w:val="28"/>
          <w:szCs w:val="28"/>
        </w:rPr>
      </w:pPr>
    </w:p>
    <w:p w:rsidR="00B1170C" w:rsidRDefault="00B1170C" w:rsidP="00BE48DA">
      <w:pPr>
        <w:pStyle w:val="Default"/>
        <w:rPr>
          <w:sz w:val="28"/>
          <w:szCs w:val="28"/>
        </w:rPr>
      </w:pPr>
    </w:p>
    <w:p w:rsidR="00296A5B" w:rsidRDefault="00296A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D213AC" w:rsidRDefault="00D213AC" w:rsidP="00646AB9">
      <w:pPr>
        <w:rPr>
          <w:rFonts w:asciiTheme="minorHAnsi" w:hAnsiTheme="minorHAnsi" w:cstheme="minorHAnsi"/>
          <w:sz w:val="22"/>
          <w:szCs w:val="22"/>
        </w:rPr>
      </w:pPr>
    </w:p>
    <w:p w:rsidR="00E40EFE" w:rsidRPr="00A8601E" w:rsidRDefault="00A8601E" w:rsidP="00E40EFE">
      <w:pPr>
        <w:pStyle w:val="PODNASLOVI"/>
        <w:outlineLvl w:val="1"/>
        <w:rPr>
          <w:rFonts w:asciiTheme="minorHAnsi" w:hAnsiTheme="minorHAnsi" w:cstheme="minorHAnsi"/>
          <w:color w:val="auto"/>
        </w:rPr>
      </w:pPr>
      <w:bookmarkStart w:id="2" w:name="_Toc433806451"/>
      <w:r>
        <w:rPr>
          <w:rFonts w:asciiTheme="minorHAnsi" w:hAnsiTheme="minorHAnsi" w:cstheme="minorHAnsi"/>
          <w:color w:val="auto"/>
        </w:rPr>
        <w:t>F</w:t>
      </w:r>
      <w:r w:rsidR="00E40EFE" w:rsidRPr="00A8601E">
        <w:rPr>
          <w:rFonts w:asciiTheme="minorHAnsi" w:hAnsiTheme="minorHAnsi" w:cstheme="minorHAnsi"/>
          <w:color w:val="auto"/>
        </w:rPr>
        <w:t>otodokumentacija</w:t>
      </w:r>
      <w:bookmarkEnd w:id="2"/>
    </w:p>
    <w:tbl>
      <w:tblPr>
        <w:tblW w:w="10233" w:type="dxa"/>
        <w:jc w:val="center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36"/>
        <w:gridCol w:w="3283"/>
        <w:gridCol w:w="128"/>
        <w:gridCol w:w="3175"/>
        <w:gridCol w:w="236"/>
        <w:gridCol w:w="3175"/>
      </w:tblGrid>
      <w:tr w:rsidR="00E40EFE" w:rsidTr="00ED15F4">
        <w:trPr>
          <w:trHeight w:val="2438"/>
          <w:jc w:val="center"/>
        </w:trPr>
        <w:tc>
          <w:tcPr>
            <w:tcW w:w="236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283" w:type="dxa"/>
            <w:shd w:val="clear" w:color="auto" w:fill="auto"/>
            <w:vAlign w:val="center"/>
          </w:tcPr>
          <w:p w:rsidR="00E40EFE" w:rsidRPr="009B6950" w:rsidRDefault="008E6374" w:rsidP="00ED15F4">
            <w:pPr>
              <w:pStyle w:val="TABLICE"/>
              <w:rPr>
                <w:rFonts w:eastAsia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B89F6CE" wp14:editId="56CE1E51">
                  <wp:extent cx="2212940" cy="165323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78" cy="16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E40EFE" w:rsidRPr="00BD36D6" w:rsidRDefault="00C72910" w:rsidP="00864CE0">
            <w:pPr>
              <w:pStyle w:val="TABLICE"/>
              <w:rPr>
                <w:rFonts w:asciiTheme="minorHAnsi" w:eastAsia="Times New Roman" w:hAnsiTheme="minorHAnsi" w:cstheme="minorHAnsi"/>
                <w:sz w:val="22"/>
              </w:rPr>
            </w:pPr>
            <w:r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BD36D6" w:rsidRPr="00BD36D6">
              <w:rPr>
                <w:rFonts w:asciiTheme="minorHAnsi" w:eastAsia="Times New Roman" w:hAnsiTheme="minorHAnsi" w:cstheme="minorHAnsi"/>
                <w:sz w:val="22"/>
              </w:rPr>
              <w:t xml:space="preserve">Slika 1. </w:t>
            </w:r>
            <w:r w:rsidR="00296A5B">
              <w:rPr>
                <w:rFonts w:asciiTheme="minorHAnsi" w:eastAsia="Times New Roman" w:hAnsiTheme="minorHAnsi" w:cstheme="minorHAnsi"/>
                <w:sz w:val="22"/>
              </w:rPr>
              <w:t>Nadstrešnic</w:t>
            </w:r>
            <w:r w:rsidR="00864CE0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296A5B">
              <w:rPr>
                <w:rFonts w:asciiTheme="minorHAnsi" w:eastAsia="Times New Roman" w:hAnsiTheme="minorHAnsi" w:cstheme="minorHAnsi"/>
                <w:sz w:val="22"/>
              </w:rPr>
              <w:t xml:space="preserve"> i kontejnersk</w:t>
            </w:r>
            <w:r w:rsidR="001A0FF6">
              <w:rPr>
                <w:rFonts w:asciiTheme="minorHAnsi" w:eastAsia="Times New Roman" w:hAnsiTheme="minorHAnsi" w:cstheme="minorHAnsi"/>
                <w:sz w:val="22"/>
              </w:rPr>
              <w:t>i kompleks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</w:tr>
      <w:tr w:rsidR="00E40EFE" w:rsidTr="00ED15F4">
        <w:trPr>
          <w:trHeight w:val="2438"/>
          <w:jc w:val="center"/>
        </w:trPr>
        <w:tc>
          <w:tcPr>
            <w:tcW w:w="236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283" w:type="dxa"/>
            <w:shd w:val="clear" w:color="auto" w:fill="auto"/>
            <w:vAlign w:val="center"/>
          </w:tcPr>
          <w:p w:rsidR="00BB1FC4" w:rsidRDefault="00BB1FC4" w:rsidP="00ED15F4">
            <w:pPr>
              <w:pStyle w:val="TABLICE"/>
              <w:rPr>
                <w:rFonts w:eastAsia="Times New Roman"/>
                <w:noProof/>
                <w:lang w:eastAsia="hr-HR"/>
              </w:rPr>
            </w:pPr>
          </w:p>
          <w:p w:rsidR="00A8601E" w:rsidRDefault="008E6374" w:rsidP="00ED15F4">
            <w:pPr>
              <w:pStyle w:val="TABLICE"/>
              <w:rPr>
                <w:rFonts w:eastAsia="Times New Roman"/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81A07B8" wp14:editId="09A6DC43">
                  <wp:extent cx="2334653" cy="1747887"/>
                  <wp:effectExtent l="0" t="0" r="889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91" cy="174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EFE" w:rsidRDefault="00E40EFE" w:rsidP="00ED15F4">
            <w:pPr>
              <w:pStyle w:val="TABLICE"/>
              <w:rPr>
                <w:rFonts w:eastAsia="Times New Roman"/>
                <w:noProof/>
                <w:lang w:eastAsia="hr-HR"/>
              </w:rPr>
            </w:pPr>
          </w:p>
          <w:p w:rsidR="00ED15F4" w:rsidRPr="009B6950" w:rsidRDefault="00ED15F4" w:rsidP="00ED15F4">
            <w:pPr>
              <w:pStyle w:val="TABLICE"/>
              <w:rPr>
                <w:rFonts w:eastAsia="Times New Roman"/>
                <w:noProof/>
                <w:lang w:eastAsia="hr-HR"/>
              </w:rPr>
            </w:pPr>
          </w:p>
        </w:tc>
        <w:tc>
          <w:tcPr>
            <w:tcW w:w="128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E40EFE" w:rsidRPr="009B6950" w:rsidRDefault="00BD36D6" w:rsidP="001A0FF6">
            <w:pPr>
              <w:pStyle w:val="TABLICE"/>
              <w:rPr>
                <w:rFonts w:eastAsia="Times New Roman"/>
                <w:noProof/>
                <w:lang w:eastAsia="hr-HR"/>
              </w:rPr>
            </w:pPr>
            <w:r w:rsidRPr="00BD36D6">
              <w:rPr>
                <w:rFonts w:asciiTheme="minorHAnsi" w:eastAsia="Times New Roman" w:hAnsiTheme="minorHAnsi" w:cstheme="minorHAnsi"/>
                <w:sz w:val="22"/>
              </w:rPr>
              <w:t xml:space="preserve">Slika </w:t>
            </w:r>
            <w:r>
              <w:rPr>
                <w:rFonts w:asciiTheme="minorHAnsi" w:eastAsia="Times New Roman" w:hAnsiTheme="minorHAnsi" w:cstheme="minorHAnsi"/>
                <w:sz w:val="22"/>
              </w:rPr>
              <w:t>2</w:t>
            </w:r>
            <w:r w:rsidRPr="00BD36D6">
              <w:rPr>
                <w:rFonts w:asciiTheme="minorHAnsi" w:eastAsia="Times New Roman" w:hAnsiTheme="minorHAnsi" w:cstheme="minorHAnsi"/>
                <w:sz w:val="22"/>
              </w:rPr>
              <w:t xml:space="preserve">. </w:t>
            </w:r>
            <w:r w:rsidR="00296A5B">
              <w:rPr>
                <w:rFonts w:asciiTheme="minorHAnsi" w:eastAsia="Times New Roman" w:hAnsiTheme="minorHAnsi" w:cstheme="minorHAnsi"/>
                <w:sz w:val="22"/>
              </w:rPr>
              <w:t>Nadstrešnic</w:t>
            </w:r>
            <w:r w:rsidR="00864CE0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296A5B">
              <w:rPr>
                <w:rFonts w:asciiTheme="minorHAnsi" w:eastAsia="Times New Roman" w:hAnsiTheme="minorHAnsi" w:cstheme="minorHAnsi"/>
                <w:sz w:val="22"/>
              </w:rPr>
              <w:t xml:space="preserve"> i kontejnersk</w:t>
            </w:r>
            <w:r w:rsidR="001A0FF6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296A5B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1A0FF6">
              <w:rPr>
                <w:rFonts w:asciiTheme="minorHAnsi" w:eastAsia="Times New Roman" w:hAnsiTheme="minorHAnsi" w:cstheme="minorHAnsi"/>
                <w:sz w:val="22"/>
              </w:rPr>
              <w:t>kompleks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E40EFE" w:rsidRPr="009B6950" w:rsidRDefault="00E40EFE" w:rsidP="00ED15F4">
            <w:pPr>
              <w:pStyle w:val="TABLICE"/>
              <w:rPr>
                <w:rFonts w:eastAsia="Times New Roman"/>
                <w:noProof/>
                <w:lang w:eastAsia="hr-HR"/>
              </w:rPr>
            </w:pPr>
          </w:p>
        </w:tc>
      </w:tr>
    </w:tbl>
    <w:p w:rsidR="00D96361" w:rsidRDefault="008E6374" w:rsidP="00DC223A">
      <w:pPr>
        <w:pStyle w:val="TEKSTOVI"/>
        <w:rPr>
          <w:rFonts w:asciiTheme="minorHAnsi" w:eastAsia="Times New Roman" w:hAnsiTheme="minorHAnsi" w:cstheme="minorHAnsi"/>
          <w:sz w:val="22"/>
        </w:rPr>
      </w:pPr>
      <w:r>
        <w:rPr>
          <w:noProof/>
          <w:lang w:eastAsia="hr-HR"/>
        </w:rPr>
        <w:drawing>
          <wp:inline distT="0" distB="0" distL="0" distR="0" wp14:anchorId="5545148D" wp14:editId="1DC39967">
            <wp:extent cx="2061145" cy="152887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9927" cy="15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56A">
        <w:rPr>
          <w:rFonts w:asciiTheme="minorHAnsi" w:eastAsia="Times New Roman" w:hAnsiTheme="minorHAnsi" w:cstheme="minorHAnsi"/>
          <w:sz w:val="22"/>
        </w:rPr>
        <w:t xml:space="preserve">   </w:t>
      </w:r>
      <w:r w:rsidR="00ED15F4">
        <w:rPr>
          <w:rFonts w:asciiTheme="minorHAnsi" w:eastAsia="Times New Roman" w:hAnsiTheme="minorHAnsi" w:cstheme="minorHAnsi"/>
          <w:sz w:val="22"/>
        </w:rPr>
        <w:t>S</w:t>
      </w:r>
      <w:r w:rsidR="00BD36D6" w:rsidRPr="00BD36D6">
        <w:rPr>
          <w:rFonts w:asciiTheme="minorHAnsi" w:eastAsia="Times New Roman" w:hAnsiTheme="minorHAnsi" w:cstheme="minorHAnsi"/>
          <w:sz w:val="22"/>
        </w:rPr>
        <w:t xml:space="preserve">lika </w:t>
      </w:r>
      <w:r w:rsidR="00BD36D6">
        <w:rPr>
          <w:rFonts w:asciiTheme="minorHAnsi" w:eastAsia="Times New Roman" w:hAnsiTheme="minorHAnsi" w:cstheme="minorHAnsi"/>
          <w:sz w:val="22"/>
        </w:rPr>
        <w:t>3</w:t>
      </w:r>
      <w:r w:rsidR="00BD36D6" w:rsidRPr="00BD36D6">
        <w:rPr>
          <w:rFonts w:asciiTheme="minorHAnsi" w:eastAsia="Times New Roman" w:hAnsiTheme="minorHAnsi" w:cstheme="minorHAnsi"/>
          <w:sz w:val="22"/>
        </w:rPr>
        <w:t xml:space="preserve">. </w:t>
      </w:r>
      <w:r w:rsidR="00296A5B">
        <w:rPr>
          <w:rFonts w:asciiTheme="minorHAnsi" w:eastAsia="Times New Roman" w:hAnsiTheme="minorHAnsi" w:cstheme="minorHAnsi"/>
          <w:sz w:val="22"/>
        </w:rPr>
        <w:t>Nadstrešnic</w:t>
      </w:r>
      <w:r w:rsidR="00864CE0">
        <w:rPr>
          <w:rFonts w:asciiTheme="minorHAnsi" w:eastAsia="Times New Roman" w:hAnsiTheme="minorHAnsi" w:cstheme="minorHAnsi"/>
          <w:sz w:val="22"/>
        </w:rPr>
        <w:t>a</w:t>
      </w:r>
      <w:r w:rsidR="00296A5B">
        <w:rPr>
          <w:rFonts w:asciiTheme="minorHAnsi" w:eastAsia="Times New Roman" w:hAnsiTheme="minorHAnsi" w:cstheme="minorHAnsi"/>
          <w:sz w:val="22"/>
        </w:rPr>
        <w:t xml:space="preserve"> i k</w:t>
      </w:r>
      <w:r w:rsidR="001A0FF6">
        <w:rPr>
          <w:rFonts w:asciiTheme="minorHAnsi" w:eastAsia="Times New Roman" w:hAnsiTheme="minorHAnsi" w:cstheme="minorHAnsi"/>
          <w:sz w:val="22"/>
        </w:rPr>
        <w:t>ontejnerski kompleks</w:t>
      </w:r>
    </w:p>
    <w:p w:rsidR="00575C00" w:rsidRPr="00ED15F4" w:rsidRDefault="00C545E5" w:rsidP="00575C00">
      <w:pPr>
        <w:pStyle w:val="TEKSTOVI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eastAsia="Times New Roman" w:hAnsiTheme="minorHAnsi" w:cstheme="minorHAnsi"/>
          <w:sz w:val="22"/>
        </w:rPr>
        <w:t xml:space="preserve"> </w:t>
      </w:r>
    </w:p>
    <w:p w:rsidR="00B25CE8" w:rsidRDefault="004751A0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  <w:r>
        <w:br w:type="textWrapping" w:clear="all"/>
      </w:r>
      <w:r w:rsidRPr="004751A0">
        <w:br w:type="textWrapping" w:clear="all"/>
      </w:r>
      <w:r>
        <w:br w:type="textWrapping" w:clear="all"/>
      </w:r>
      <w:r>
        <w:rPr>
          <w:rFonts w:asciiTheme="minorHAnsi" w:hAnsiTheme="minorHAnsi" w:cstheme="minorHAnsi"/>
          <w:sz w:val="22"/>
        </w:rPr>
        <w:t xml:space="preserve">  </w:t>
      </w:r>
      <w:r w:rsidRPr="00BB1FC4">
        <w:rPr>
          <w:rFonts w:asciiTheme="minorHAnsi" w:eastAsia="Times New Roman" w:hAnsiTheme="minorHAnsi" w:cstheme="minorHAnsi"/>
          <w:sz w:val="22"/>
        </w:rPr>
        <w:t xml:space="preserve"> </w:t>
      </w:r>
      <w:r>
        <w:rPr>
          <w:rFonts w:asciiTheme="minorHAnsi" w:eastAsia="Times New Roman" w:hAnsiTheme="minorHAnsi" w:cstheme="minorHAnsi"/>
          <w:sz w:val="22"/>
        </w:rPr>
        <w:t xml:space="preserve">          </w:t>
      </w:r>
      <w:r>
        <w:br w:type="textWrapping" w:clear="all"/>
      </w:r>
      <w:r>
        <w:rPr>
          <w:rFonts w:asciiTheme="minorHAnsi" w:hAnsiTheme="minorHAnsi" w:cstheme="minorHAnsi"/>
          <w:sz w:val="22"/>
        </w:rPr>
        <w:t xml:space="preserve">  </w:t>
      </w:r>
      <w:r w:rsidRPr="00BB1FC4">
        <w:rPr>
          <w:rFonts w:asciiTheme="minorHAnsi" w:eastAsia="Times New Roman" w:hAnsiTheme="minorHAnsi" w:cstheme="minorHAnsi"/>
          <w:sz w:val="22"/>
        </w:rPr>
        <w:t xml:space="preserve"> </w:t>
      </w:r>
      <w:r w:rsidR="00B30B9C">
        <w:rPr>
          <w:rFonts w:asciiTheme="minorHAnsi" w:eastAsia="Times New Roman" w:hAnsiTheme="minorHAnsi" w:cstheme="minorHAnsi"/>
          <w:sz w:val="22"/>
        </w:rPr>
        <w:t xml:space="preserve">     </w:t>
      </w:r>
    </w:p>
    <w:p w:rsidR="00E32BF6" w:rsidRDefault="00E32BF6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</w:p>
    <w:p w:rsidR="00E32BF6" w:rsidRDefault="00E32BF6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</w:p>
    <w:p w:rsidR="00E32BF6" w:rsidRDefault="00E32BF6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</w:p>
    <w:p w:rsidR="00E32BF6" w:rsidRDefault="00E32BF6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</w:p>
    <w:p w:rsidR="00E32BF6" w:rsidRDefault="00E32BF6" w:rsidP="004751A0">
      <w:pPr>
        <w:pStyle w:val="TEKSTOVI"/>
        <w:jc w:val="left"/>
        <w:rPr>
          <w:rFonts w:asciiTheme="minorHAnsi" w:eastAsia="Times New Roman" w:hAnsiTheme="minorHAnsi" w:cstheme="minorHAnsi"/>
          <w:sz w:val="22"/>
        </w:rPr>
      </w:pPr>
    </w:p>
    <w:p w:rsidR="00160F63" w:rsidRDefault="00160F63" w:rsidP="00646AB9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C0402" w:rsidRPr="00BD36D6" w:rsidRDefault="00BD36D6" w:rsidP="00646AB9">
      <w:pPr>
        <w:jc w:val="both"/>
        <w:rPr>
          <w:rFonts w:asciiTheme="minorHAnsi" w:hAnsiTheme="minorHAnsi" w:cstheme="minorHAnsi"/>
          <w:b/>
          <w:sz w:val="28"/>
          <w:szCs w:val="28"/>
          <w:highlight w:val="yellow"/>
        </w:rPr>
      </w:pPr>
      <w:r w:rsidRPr="00BD36D6">
        <w:rPr>
          <w:rFonts w:asciiTheme="minorHAnsi" w:hAnsiTheme="minorHAnsi" w:cstheme="minorHAnsi"/>
          <w:b/>
          <w:sz w:val="28"/>
          <w:szCs w:val="28"/>
        </w:rPr>
        <w:t>Rješenje tvrtke</w:t>
      </w:r>
    </w:p>
    <w:p w:rsidR="00AC0402" w:rsidRDefault="00AC0402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>
        <w:rPr>
          <w:rFonts w:asciiTheme="minorHAnsi" w:hAnsiTheme="minorHAnsi" w:cstheme="minorHAnsi"/>
          <w:noProof/>
          <w:sz w:val="22"/>
          <w:szCs w:val="22"/>
          <w:lang w:val="hr-HR" w:eastAsia="hr-HR"/>
        </w:rPr>
        <w:drawing>
          <wp:inline distT="0" distB="0" distL="0" distR="0">
            <wp:extent cx="5810250" cy="7990824"/>
            <wp:effectExtent l="0" t="0" r="0" b="0"/>
            <wp:docPr id="12" name="Slika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58" cy="79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646AB9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AA41B0" w:rsidRPr="00435487" w:rsidRDefault="00AA41B0" w:rsidP="00A213A2">
      <w:pPr>
        <w:jc w:val="both"/>
        <w:rPr>
          <w:rFonts w:ascii="Calibri" w:hAnsi="Calibri"/>
          <w:sz w:val="22"/>
          <w:szCs w:val="22"/>
          <w:lang w:val="hr-HR"/>
        </w:rPr>
      </w:pPr>
      <w:bookmarkStart w:id="3" w:name="_MON_1516991472"/>
      <w:bookmarkEnd w:id="3"/>
    </w:p>
    <w:p w:rsidR="003908FB" w:rsidRDefault="003908FB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3" name="Slika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4" name="Slika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5" name="Slika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6" name="Slika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7" name="Slika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8" name="Slika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6128385" cy="8428355"/>
            <wp:effectExtent l="19050" t="0" r="5715" b="0"/>
            <wp:docPr id="19" name="Slika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02" w:rsidRDefault="00AC0402" w:rsidP="003908FB">
      <w:pPr>
        <w:widowControl w:val="0"/>
        <w:autoSpaceDE w:val="0"/>
        <w:autoSpaceDN w:val="0"/>
        <w:adjustRightInd w:val="0"/>
        <w:rPr>
          <w:rFonts w:ascii="Tahoma" w:hAnsi="Tahoma" w:cs="Tahoma"/>
        </w:rPr>
        <w:sectPr w:rsidR="00AC0402" w:rsidSect="00244AA0">
          <w:headerReference w:type="default" r:id="rId29"/>
          <w:footerReference w:type="default" r:id="rId30"/>
          <w:pgSz w:w="11907" w:h="16840" w:code="9"/>
          <w:pgMar w:top="567" w:right="1128" w:bottom="284" w:left="1128" w:header="720" w:footer="720" w:gutter="0"/>
          <w:cols w:space="720"/>
          <w:noEndnote/>
          <w:titlePg/>
        </w:sectPr>
      </w:pPr>
      <w:r>
        <w:rPr>
          <w:rFonts w:ascii="Tahoma" w:hAnsi="Tahoma" w:cs="Tahoma"/>
          <w:noProof/>
          <w:lang w:val="hr-HR" w:eastAsia="hr-HR"/>
        </w:rPr>
        <w:lastRenderedPageBreak/>
        <w:drawing>
          <wp:inline distT="0" distB="0" distL="0" distR="0">
            <wp:extent cx="5997719" cy="8248650"/>
            <wp:effectExtent l="19050" t="0" r="3031" b="0"/>
            <wp:docPr id="20" name="Slika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19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0F" w:rsidRPr="00C06CA3" w:rsidRDefault="00160F63" w:rsidP="009B4CC8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noProof/>
          <w:sz w:val="22"/>
          <w:lang w:val="hr-HR" w:eastAsia="hr-HR"/>
        </w:rPr>
        <w:lastRenderedPageBreak/>
        <w:drawing>
          <wp:inline distT="0" distB="0" distL="0" distR="0">
            <wp:extent cx="5878864" cy="80848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ovlaštenj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352" cy="80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E0F" w:rsidRPr="00C06CA3" w:rsidSect="002A086E">
      <w:headerReference w:type="default" r:id="rId33"/>
      <w:footerReference w:type="default" r:id="rId34"/>
      <w:pgSz w:w="11906" w:h="16838" w:code="9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BF9" w:rsidRDefault="00B05BF9">
      <w:r>
        <w:separator/>
      </w:r>
    </w:p>
  </w:endnote>
  <w:endnote w:type="continuationSeparator" w:id="0">
    <w:p w:rsidR="00B05BF9" w:rsidRDefault="00B05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Neu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0F" w:rsidRDefault="00DE0E0F" w:rsidP="002C552A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DE7D66">
      <w:rPr>
        <w:noProof/>
      </w:rPr>
      <w:t>24</w:t>
    </w:r>
    <w:r>
      <w:rPr>
        <w:noProof/>
      </w:rPr>
      <w:fldChar w:fldCharType="end"/>
    </w:r>
  </w:p>
  <w:p w:rsidR="00DE0E0F" w:rsidRDefault="00DE0E0F" w:rsidP="00E02F66">
    <w:pPr>
      <w:pStyle w:val="Footer"/>
    </w:pPr>
    <w:r>
      <w:rPr>
        <w:b/>
        <w:bCs/>
        <w:sz w:val="16"/>
        <w:szCs w:val="16"/>
      </w:rPr>
      <w:t xml:space="preserve">PLAVO ZA PET d.o.o. </w:t>
    </w:r>
    <w:r>
      <w:rPr>
        <w:sz w:val="16"/>
        <w:szCs w:val="16"/>
      </w:rPr>
      <w:t>V</w:t>
    </w:r>
    <w:r>
      <w:rPr>
        <w:sz w:val="14"/>
        <w:szCs w:val="14"/>
      </w:rPr>
      <w:t xml:space="preserve">JEŠTAČENJA U GRADITELJSTVU </w:t>
    </w:r>
    <w:r>
      <w:rPr>
        <w:sz w:val="16"/>
        <w:szCs w:val="16"/>
      </w:rPr>
      <w:t>Braće Cvijića 30, Zagreb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0F" w:rsidRDefault="00DE0E0F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DE0E0F" w:rsidRDefault="00DE0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BF9" w:rsidRDefault="00B05BF9">
      <w:r>
        <w:separator/>
      </w:r>
    </w:p>
  </w:footnote>
  <w:footnote w:type="continuationSeparator" w:id="0">
    <w:p w:rsidR="00B05BF9" w:rsidRDefault="00B05B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0F" w:rsidRPr="0069763E" w:rsidRDefault="00DE0E0F">
    <w:pPr>
      <w:pStyle w:val="Header"/>
      <w:rPr>
        <w:sz w:val="16"/>
        <w:szCs w:val="16"/>
      </w:rPr>
    </w:pPr>
    <w:r>
      <w:rPr>
        <w:sz w:val="16"/>
        <w:szCs w:val="16"/>
      </w:rPr>
      <w:t xml:space="preserve">PROCJENA GRAĐEVINSKE VRIJEDNOSTI – Privremena zgrada MUP-a i Carine na području </w:t>
    </w:r>
    <w:r w:rsidR="0069763E" w:rsidRPr="0069763E">
      <w:rPr>
        <w:sz w:val="16"/>
        <w:szCs w:val="16"/>
      </w:rPr>
      <w:t>grada Zadra u Zadarskoj županiji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0F" w:rsidRPr="00CC3CB9" w:rsidRDefault="00DE0E0F" w:rsidP="008677F2">
    <w:pPr>
      <w:pStyle w:val="Header"/>
      <w:pBdr>
        <w:bottom w:val="single" w:sz="6" w:space="1" w:color="auto"/>
      </w:pBdr>
      <w:jc w:val="both"/>
      <w:rPr>
        <w:sz w:val="18"/>
        <w:szCs w:val="22"/>
      </w:rPr>
    </w:pPr>
    <w:r w:rsidRPr="00F25031">
      <w:rPr>
        <w:sz w:val="18"/>
        <w:szCs w:val="22"/>
      </w:rPr>
      <w:t>Izvješće o provedenom energetskom pregled</w:t>
    </w:r>
    <w:r>
      <w:rPr>
        <w:sz w:val="18"/>
        <w:szCs w:val="22"/>
      </w:rPr>
      <w:t xml:space="preserve">u                             </w:t>
    </w:r>
    <w:r w:rsidRPr="00F25031">
      <w:rPr>
        <w:sz w:val="18"/>
        <w:szCs w:val="22"/>
      </w:rPr>
      <w:t xml:space="preserve">ROTOPLAST d.o.o., Poduzetnička 7, </w:t>
    </w:r>
    <w:r>
      <w:rPr>
        <w:sz w:val="18"/>
        <w:szCs w:val="22"/>
      </w:rPr>
      <w:t>Sveta Nedelja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142C"/>
    <w:multiLevelType w:val="multilevel"/>
    <w:tmpl w:val="16A0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41E7C"/>
    <w:multiLevelType w:val="hybridMultilevel"/>
    <w:tmpl w:val="CE3AFD20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A396EA4"/>
    <w:multiLevelType w:val="hybridMultilevel"/>
    <w:tmpl w:val="9EC8FE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80A55"/>
    <w:multiLevelType w:val="hybridMultilevel"/>
    <w:tmpl w:val="38EACDCA"/>
    <w:lvl w:ilvl="0" w:tplc="6E4A815C">
      <w:numFmt w:val="bullet"/>
      <w:pStyle w:val="NATUKNICE"/>
      <w:lvlText w:val="4"/>
      <w:lvlJc w:val="left"/>
      <w:pPr>
        <w:ind w:left="720" w:hanging="360"/>
      </w:pPr>
      <w:rPr>
        <w:rFonts w:ascii="Webdings" w:eastAsia="Times New Roman" w:hAnsi="Webding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375FF"/>
    <w:multiLevelType w:val="hybridMultilevel"/>
    <w:tmpl w:val="129C474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D733B"/>
    <w:multiLevelType w:val="hybridMultilevel"/>
    <w:tmpl w:val="F0EE5D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B21B0"/>
    <w:multiLevelType w:val="multilevel"/>
    <w:tmpl w:val="8584BB3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98F3658"/>
    <w:multiLevelType w:val="hybridMultilevel"/>
    <w:tmpl w:val="1B8AF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4485B"/>
    <w:multiLevelType w:val="hybridMultilevel"/>
    <w:tmpl w:val="0D18D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137AB"/>
    <w:multiLevelType w:val="hybridMultilevel"/>
    <w:tmpl w:val="97A89D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D5FA3"/>
    <w:multiLevelType w:val="multilevel"/>
    <w:tmpl w:val="5DD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4A0077"/>
    <w:multiLevelType w:val="hybridMultilevel"/>
    <w:tmpl w:val="4E3848D8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E3B4FD4"/>
    <w:multiLevelType w:val="hybridMultilevel"/>
    <w:tmpl w:val="6A4EA9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1F5BC7"/>
    <w:multiLevelType w:val="multilevel"/>
    <w:tmpl w:val="3564C0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60771FC"/>
    <w:multiLevelType w:val="multilevel"/>
    <w:tmpl w:val="D16A4AEA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 w:hint="default"/>
        <w:sz w:val="32"/>
        <w:szCs w:val="32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0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15">
    <w:nsid w:val="3AEF1F21"/>
    <w:multiLevelType w:val="hybridMultilevel"/>
    <w:tmpl w:val="D3E0C892"/>
    <w:lvl w:ilvl="0" w:tplc="ED8E15D8">
      <w:start w:val="1"/>
      <w:numFmt w:val="bullet"/>
      <w:pStyle w:val="Verdana12ptBulletedJustifi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30CDB"/>
    <w:multiLevelType w:val="multilevel"/>
    <w:tmpl w:val="C2F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80299C"/>
    <w:multiLevelType w:val="multilevel"/>
    <w:tmpl w:val="0C6A7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124E58"/>
    <w:multiLevelType w:val="multilevel"/>
    <w:tmpl w:val="98E8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4B73B65"/>
    <w:multiLevelType w:val="hybridMultilevel"/>
    <w:tmpl w:val="6DD872BE"/>
    <w:lvl w:ilvl="0" w:tplc="EE98C7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62E05"/>
    <w:multiLevelType w:val="multilevel"/>
    <w:tmpl w:val="80CE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0B1427"/>
    <w:multiLevelType w:val="multilevel"/>
    <w:tmpl w:val="82DC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CB39AB"/>
    <w:multiLevelType w:val="multilevel"/>
    <w:tmpl w:val="0552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17D4C31"/>
    <w:multiLevelType w:val="multilevel"/>
    <w:tmpl w:val="7010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2B6372A"/>
    <w:multiLevelType w:val="hybridMultilevel"/>
    <w:tmpl w:val="F6B40A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D34F2"/>
    <w:multiLevelType w:val="hybridMultilevel"/>
    <w:tmpl w:val="D6D09F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01043"/>
    <w:multiLevelType w:val="hybridMultilevel"/>
    <w:tmpl w:val="A6466F5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D71A20"/>
    <w:multiLevelType w:val="multilevel"/>
    <w:tmpl w:val="CFD6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49355E"/>
    <w:multiLevelType w:val="multilevel"/>
    <w:tmpl w:val="2BB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31302DD"/>
    <w:multiLevelType w:val="hybridMultilevel"/>
    <w:tmpl w:val="1CF08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503CE"/>
    <w:multiLevelType w:val="multilevel"/>
    <w:tmpl w:val="5296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590D8D"/>
    <w:multiLevelType w:val="hybridMultilevel"/>
    <w:tmpl w:val="3E14F2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E4B35"/>
    <w:multiLevelType w:val="multilevel"/>
    <w:tmpl w:val="DEB8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4"/>
  </w:num>
  <w:num w:numId="3">
    <w:abstractNumId w:val="9"/>
  </w:num>
  <w:num w:numId="4">
    <w:abstractNumId w:val="12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1"/>
  </w:num>
  <w:num w:numId="8">
    <w:abstractNumId w:val="18"/>
  </w:num>
  <w:num w:numId="9">
    <w:abstractNumId w:val="21"/>
  </w:num>
  <w:num w:numId="10">
    <w:abstractNumId w:val="16"/>
  </w:num>
  <w:num w:numId="11">
    <w:abstractNumId w:val="30"/>
  </w:num>
  <w:num w:numId="12">
    <w:abstractNumId w:val="27"/>
  </w:num>
  <w:num w:numId="13">
    <w:abstractNumId w:val="23"/>
  </w:num>
  <w:num w:numId="14">
    <w:abstractNumId w:val="22"/>
  </w:num>
  <w:num w:numId="15">
    <w:abstractNumId w:val="17"/>
  </w:num>
  <w:num w:numId="16">
    <w:abstractNumId w:val="20"/>
  </w:num>
  <w:num w:numId="17">
    <w:abstractNumId w:val="32"/>
  </w:num>
  <w:num w:numId="18">
    <w:abstractNumId w:val="0"/>
  </w:num>
  <w:num w:numId="19">
    <w:abstractNumId w:val="10"/>
  </w:num>
  <w:num w:numId="20">
    <w:abstractNumId w:val="28"/>
  </w:num>
  <w:num w:numId="21">
    <w:abstractNumId w:val="14"/>
  </w:num>
  <w:num w:numId="22">
    <w:abstractNumId w:val="19"/>
  </w:num>
  <w:num w:numId="23">
    <w:abstractNumId w:val="15"/>
  </w:num>
  <w:num w:numId="24">
    <w:abstractNumId w:val="4"/>
  </w:num>
  <w:num w:numId="25">
    <w:abstractNumId w:val="8"/>
  </w:num>
  <w:num w:numId="26">
    <w:abstractNumId w:val="6"/>
  </w:num>
  <w:num w:numId="27">
    <w:abstractNumId w:val="1"/>
  </w:num>
  <w:num w:numId="28">
    <w:abstractNumId w:val="13"/>
  </w:num>
  <w:num w:numId="29">
    <w:abstractNumId w:val="29"/>
  </w:num>
  <w:num w:numId="30">
    <w:abstractNumId w:val="3"/>
  </w:num>
  <w:num w:numId="31">
    <w:abstractNumId w:val="31"/>
  </w:num>
  <w:num w:numId="32">
    <w:abstractNumId w:val="5"/>
  </w:num>
  <w:num w:numId="33">
    <w:abstractNumId w:val="2"/>
  </w:num>
  <w:num w:numId="34">
    <w:abstractNumId w:val="25"/>
  </w:num>
  <w:num w:numId="35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D5"/>
    <w:rsid w:val="00001EE8"/>
    <w:rsid w:val="0000261B"/>
    <w:rsid w:val="00002C87"/>
    <w:rsid w:val="00003307"/>
    <w:rsid w:val="00004A39"/>
    <w:rsid w:val="00005373"/>
    <w:rsid w:val="00011F0F"/>
    <w:rsid w:val="00014152"/>
    <w:rsid w:val="00015E4A"/>
    <w:rsid w:val="000163E7"/>
    <w:rsid w:val="000164A6"/>
    <w:rsid w:val="0001722F"/>
    <w:rsid w:val="0002198A"/>
    <w:rsid w:val="00023264"/>
    <w:rsid w:val="000237A9"/>
    <w:rsid w:val="00025161"/>
    <w:rsid w:val="00032A72"/>
    <w:rsid w:val="00032D9D"/>
    <w:rsid w:val="0003479B"/>
    <w:rsid w:val="00034910"/>
    <w:rsid w:val="000364E5"/>
    <w:rsid w:val="00036F73"/>
    <w:rsid w:val="000378BE"/>
    <w:rsid w:val="00040619"/>
    <w:rsid w:val="00041119"/>
    <w:rsid w:val="0004267E"/>
    <w:rsid w:val="00042AAD"/>
    <w:rsid w:val="00042B74"/>
    <w:rsid w:val="00043C1B"/>
    <w:rsid w:val="0004436F"/>
    <w:rsid w:val="00045C2E"/>
    <w:rsid w:val="0004682A"/>
    <w:rsid w:val="000470C0"/>
    <w:rsid w:val="00047EF9"/>
    <w:rsid w:val="00053634"/>
    <w:rsid w:val="00053A90"/>
    <w:rsid w:val="00056602"/>
    <w:rsid w:val="00056900"/>
    <w:rsid w:val="00057610"/>
    <w:rsid w:val="000577BD"/>
    <w:rsid w:val="000615B4"/>
    <w:rsid w:val="00061A0E"/>
    <w:rsid w:val="00061F29"/>
    <w:rsid w:val="00066E45"/>
    <w:rsid w:val="000670CC"/>
    <w:rsid w:val="000730DC"/>
    <w:rsid w:val="000734A4"/>
    <w:rsid w:val="00073B8C"/>
    <w:rsid w:val="00073C22"/>
    <w:rsid w:val="00073C6D"/>
    <w:rsid w:val="00075C97"/>
    <w:rsid w:val="0007698F"/>
    <w:rsid w:val="00076EC4"/>
    <w:rsid w:val="00077487"/>
    <w:rsid w:val="00082C07"/>
    <w:rsid w:val="00083565"/>
    <w:rsid w:val="00083582"/>
    <w:rsid w:val="00084ED3"/>
    <w:rsid w:val="00085345"/>
    <w:rsid w:val="0008582E"/>
    <w:rsid w:val="00085E53"/>
    <w:rsid w:val="00087919"/>
    <w:rsid w:val="000904ED"/>
    <w:rsid w:val="00091275"/>
    <w:rsid w:val="00093380"/>
    <w:rsid w:val="000936F4"/>
    <w:rsid w:val="00094BEF"/>
    <w:rsid w:val="00094FC7"/>
    <w:rsid w:val="00096D06"/>
    <w:rsid w:val="000A1951"/>
    <w:rsid w:val="000A1DDD"/>
    <w:rsid w:val="000A2258"/>
    <w:rsid w:val="000A2DE3"/>
    <w:rsid w:val="000A474C"/>
    <w:rsid w:val="000A4BED"/>
    <w:rsid w:val="000A69B1"/>
    <w:rsid w:val="000A759F"/>
    <w:rsid w:val="000A7938"/>
    <w:rsid w:val="000B3237"/>
    <w:rsid w:val="000B3333"/>
    <w:rsid w:val="000B418B"/>
    <w:rsid w:val="000B502A"/>
    <w:rsid w:val="000B532E"/>
    <w:rsid w:val="000B542E"/>
    <w:rsid w:val="000B5540"/>
    <w:rsid w:val="000C074E"/>
    <w:rsid w:val="000C1B9E"/>
    <w:rsid w:val="000C2F5E"/>
    <w:rsid w:val="000C3016"/>
    <w:rsid w:val="000C4422"/>
    <w:rsid w:val="000C62DA"/>
    <w:rsid w:val="000C7350"/>
    <w:rsid w:val="000D2CCF"/>
    <w:rsid w:val="000D45E5"/>
    <w:rsid w:val="000D49AF"/>
    <w:rsid w:val="000D5B98"/>
    <w:rsid w:val="000D7AA6"/>
    <w:rsid w:val="000E0BDD"/>
    <w:rsid w:val="000E1014"/>
    <w:rsid w:val="000E1A62"/>
    <w:rsid w:val="000E204B"/>
    <w:rsid w:val="000E208A"/>
    <w:rsid w:val="000E23C3"/>
    <w:rsid w:val="000E290E"/>
    <w:rsid w:val="000E2AEC"/>
    <w:rsid w:val="000E429F"/>
    <w:rsid w:val="000E53B7"/>
    <w:rsid w:val="000E5691"/>
    <w:rsid w:val="000E5F91"/>
    <w:rsid w:val="000E5FDF"/>
    <w:rsid w:val="000E61E7"/>
    <w:rsid w:val="000E6664"/>
    <w:rsid w:val="000F049D"/>
    <w:rsid w:val="000F16CA"/>
    <w:rsid w:val="000F20BB"/>
    <w:rsid w:val="000F2A97"/>
    <w:rsid w:val="000F46B6"/>
    <w:rsid w:val="000F4938"/>
    <w:rsid w:val="000F547B"/>
    <w:rsid w:val="000F57E3"/>
    <w:rsid w:val="000F68C7"/>
    <w:rsid w:val="000F7580"/>
    <w:rsid w:val="000F7EE7"/>
    <w:rsid w:val="001011DD"/>
    <w:rsid w:val="00102CBA"/>
    <w:rsid w:val="00104213"/>
    <w:rsid w:val="00106BA5"/>
    <w:rsid w:val="00106F3A"/>
    <w:rsid w:val="0010717A"/>
    <w:rsid w:val="001071FA"/>
    <w:rsid w:val="0011131B"/>
    <w:rsid w:val="001125C8"/>
    <w:rsid w:val="0011282D"/>
    <w:rsid w:val="001137AC"/>
    <w:rsid w:val="0011410A"/>
    <w:rsid w:val="001148C0"/>
    <w:rsid w:val="00114D20"/>
    <w:rsid w:val="00115F0C"/>
    <w:rsid w:val="0011760B"/>
    <w:rsid w:val="0012109D"/>
    <w:rsid w:val="00121949"/>
    <w:rsid w:val="00122AD9"/>
    <w:rsid w:val="001237E7"/>
    <w:rsid w:val="00126EE8"/>
    <w:rsid w:val="00131CB2"/>
    <w:rsid w:val="00133AEB"/>
    <w:rsid w:val="00133D50"/>
    <w:rsid w:val="00134A0F"/>
    <w:rsid w:val="001370CD"/>
    <w:rsid w:val="00137C04"/>
    <w:rsid w:val="0014162B"/>
    <w:rsid w:val="00142012"/>
    <w:rsid w:val="00144D35"/>
    <w:rsid w:val="0015389C"/>
    <w:rsid w:val="00157751"/>
    <w:rsid w:val="00160092"/>
    <w:rsid w:val="00160F63"/>
    <w:rsid w:val="00162724"/>
    <w:rsid w:val="00162F19"/>
    <w:rsid w:val="0016368C"/>
    <w:rsid w:val="00167274"/>
    <w:rsid w:val="001675DB"/>
    <w:rsid w:val="001731B3"/>
    <w:rsid w:val="00173762"/>
    <w:rsid w:val="00174F0D"/>
    <w:rsid w:val="00175ECE"/>
    <w:rsid w:val="001760F0"/>
    <w:rsid w:val="00177E3A"/>
    <w:rsid w:val="001801BA"/>
    <w:rsid w:val="00181CB5"/>
    <w:rsid w:val="00181D5B"/>
    <w:rsid w:val="00182971"/>
    <w:rsid w:val="00183112"/>
    <w:rsid w:val="00183400"/>
    <w:rsid w:val="00183E27"/>
    <w:rsid w:val="0018442F"/>
    <w:rsid w:val="00184D61"/>
    <w:rsid w:val="001850AA"/>
    <w:rsid w:val="0018538E"/>
    <w:rsid w:val="00187056"/>
    <w:rsid w:val="001872E0"/>
    <w:rsid w:val="00187465"/>
    <w:rsid w:val="001877DA"/>
    <w:rsid w:val="00187F94"/>
    <w:rsid w:val="00191799"/>
    <w:rsid w:val="001925D7"/>
    <w:rsid w:val="0019317E"/>
    <w:rsid w:val="0019440C"/>
    <w:rsid w:val="00194955"/>
    <w:rsid w:val="0019576A"/>
    <w:rsid w:val="00196BEE"/>
    <w:rsid w:val="00197C23"/>
    <w:rsid w:val="001A0127"/>
    <w:rsid w:val="001A0DC8"/>
    <w:rsid w:val="001A0F42"/>
    <w:rsid w:val="001A0FF6"/>
    <w:rsid w:val="001A1723"/>
    <w:rsid w:val="001A2026"/>
    <w:rsid w:val="001A2454"/>
    <w:rsid w:val="001A5782"/>
    <w:rsid w:val="001A780D"/>
    <w:rsid w:val="001B0252"/>
    <w:rsid w:val="001B164B"/>
    <w:rsid w:val="001B20F5"/>
    <w:rsid w:val="001B34E4"/>
    <w:rsid w:val="001B4115"/>
    <w:rsid w:val="001B4801"/>
    <w:rsid w:val="001B4D21"/>
    <w:rsid w:val="001B50FE"/>
    <w:rsid w:val="001B6245"/>
    <w:rsid w:val="001B64D9"/>
    <w:rsid w:val="001B75F8"/>
    <w:rsid w:val="001B7CC4"/>
    <w:rsid w:val="001C05E3"/>
    <w:rsid w:val="001C0B6D"/>
    <w:rsid w:val="001C0D69"/>
    <w:rsid w:val="001C1675"/>
    <w:rsid w:val="001C2274"/>
    <w:rsid w:val="001C227E"/>
    <w:rsid w:val="001C342D"/>
    <w:rsid w:val="001C389F"/>
    <w:rsid w:val="001C3A97"/>
    <w:rsid w:val="001C570B"/>
    <w:rsid w:val="001C6138"/>
    <w:rsid w:val="001C78B7"/>
    <w:rsid w:val="001D0614"/>
    <w:rsid w:val="001D1A00"/>
    <w:rsid w:val="001D2A11"/>
    <w:rsid w:val="001D2DC7"/>
    <w:rsid w:val="001D4E74"/>
    <w:rsid w:val="001D540D"/>
    <w:rsid w:val="001E157F"/>
    <w:rsid w:val="001E16E8"/>
    <w:rsid w:val="001E1C05"/>
    <w:rsid w:val="001E2EEE"/>
    <w:rsid w:val="001E4C3F"/>
    <w:rsid w:val="001E52E8"/>
    <w:rsid w:val="001E5B04"/>
    <w:rsid w:val="001E5FF1"/>
    <w:rsid w:val="001E61D2"/>
    <w:rsid w:val="001E620E"/>
    <w:rsid w:val="001E7B9E"/>
    <w:rsid w:val="001F188C"/>
    <w:rsid w:val="001F1D56"/>
    <w:rsid w:val="001F2428"/>
    <w:rsid w:val="001F3820"/>
    <w:rsid w:val="001F47C9"/>
    <w:rsid w:val="001F482E"/>
    <w:rsid w:val="001F60B2"/>
    <w:rsid w:val="001F6A51"/>
    <w:rsid w:val="00201740"/>
    <w:rsid w:val="00203CCE"/>
    <w:rsid w:val="00204302"/>
    <w:rsid w:val="00204FA1"/>
    <w:rsid w:val="00205764"/>
    <w:rsid w:val="00205AAE"/>
    <w:rsid w:val="002101C0"/>
    <w:rsid w:val="002104CC"/>
    <w:rsid w:val="00210786"/>
    <w:rsid w:val="00211443"/>
    <w:rsid w:val="00211A0E"/>
    <w:rsid w:val="00211CE1"/>
    <w:rsid w:val="00213251"/>
    <w:rsid w:val="00214CD7"/>
    <w:rsid w:val="002160A0"/>
    <w:rsid w:val="00216501"/>
    <w:rsid w:val="00220298"/>
    <w:rsid w:val="00220AF1"/>
    <w:rsid w:val="002215CE"/>
    <w:rsid w:val="002217D6"/>
    <w:rsid w:val="002221D5"/>
    <w:rsid w:val="0022256F"/>
    <w:rsid w:val="00222BD7"/>
    <w:rsid w:val="00223189"/>
    <w:rsid w:val="002237D3"/>
    <w:rsid w:val="00224BE8"/>
    <w:rsid w:val="00230AAB"/>
    <w:rsid w:val="002318C7"/>
    <w:rsid w:val="00231BCE"/>
    <w:rsid w:val="00232E9E"/>
    <w:rsid w:val="00234636"/>
    <w:rsid w:val="00235E3D"/>
    <w:rsid w:val="00240896"/>
    <w:rsid w:val="00241E7F"/>
    <w:rsid w:val="00242F72"/>
    <w:rsid w:val="00243CD5"/>
    <w:rsid w:val="0024436F"/>
    <w:rsid w:val="00244A68"/>
    <w:rsid w:val="00244AA0"/>
    <w:rsid w:val="00245F4F"/>
    <w:rsid w:val="00246308"/>
    <w:rsid w:val="002474F1"/>
    <w:rsid w:val="00247591"/>
    <w:rsid w:val="00250E14"/>
    <w:rsid w:val="002574E3"/>
    <w:rsid w:val="00261C39"/>
    <w:rsid w:val="00261DCF"/>
    <w:rsid w:val="002620A8"/>
    <w:rsid w:val="00262594"/>
    <w:rsid w:val="00262AA2"/>
    <w:rsid w:val="00263251"/>
    <w:rsid w:val="00263BB2"/>
    <w:rsid w:val="002641FC"/>
    <w:rsid w:val="00265249"/>
    <w:rsid w:val="00266CB3"/>
    <w:rsid w:val="00266D04"/>
    <w:rsid w:val="0026715A"/>
    <w:rsid w:val="0027058E"/>
    <w:rsid w:val="00270C75"/>
    <w:rsid w:val="00271421"/>
    <w:rsid w:val="00276415"/>
    <w:rsid w:val="00277C51"/>
    <w:rsid w:val="002808E0"/>
    <w:rsid w:val="0028094A"/>
    <w:rsid w:val="00281836"/>
    <w:rsid w:val="00281AC5"/>
    <w:rsid w:val="0028335D"/>
    <w:rsid w:val="00284388"/>
    <w:rsid w:val="00285728"/>
    <w:rsid w:val="0028580F"/>
    <w:rsid w:val="00286D96"/>
    <w:rsid w:val="00287462"/>
    <w:rsid w:val="00292FD7"/>
    <w:rsid w:val="002931D7"/>
    <w:rsid w:val="00294266"/>
    <w:rsid w:val="002949C1"/>
    <w:rsid w:val="00294FC3"/>
    <w:rsid w:val="00296A5B"/>
    <w:rsid w:val="002A086E"/>
    <w:rsid w:val="002A1D0C"/>
    <w:rsid w:val="002A3E32"/>
    <w:rsid w:val="002A3E4E"/>
    <w:rsid w:val="002A6556"/>
    <w:rsid w:val="002A6C11"/>
    <w:rsid w:val="002A736C"/>
    <w:rsid w:val="002A77C5"/>
    <w:rsid w:val="002A795B"/>
    <w:rsid w:val="002B084F"/>
    <w:rsid w:val="002B1357"/>
    <w:rsid w:val="002B29DC"/>
    <w:rsid w:val="002B2BA0"/>
    <w:rsid w:val="002B30E0"/>
    <w:rsid w:val="002B3D8F"/>
    <w:rsid w:val="002B41AE"/>
    <w:rsid w:val="002B4A02"/>
    <w:rsid w:val="002B60E9"/>
    <w:rsid w:val="002B6C9B"/>
    <w:rsid w:val="002B6E1D"/>
    <w:rsid w:val="002B7C38"/>
    <w:rsid w:val="002B7ED8"/>
    <w:rsid w:val="002C0889"/>
    <w:rsid w:val="002C08C3"/>
    <w:rsid w:val="002C28C9"/>
    <w:rsid w:val="002C3C6F"/>
    <w:rsid w:val="002C552A"/>
    <w:rsid w:val="002C58EC"/>
    <w:rsid w:val="002D3ED3"/>
    <w:rsid w:val="002D50C0"/>
    <w:rsid w:val="002D5A5A"/>
    <w:rsid w:val="002D6BBB"/>
    <w:rsid w:val="002D6E6A"/>
    <w:rsid w:val="002E10F6"/>
    <w:rsid w:val="002E3917"/>
    <w:rsid w:val="002E3AB2"/>
    <w:rsid w:val="002E5043"/>
    <w:rsid w:val="002E54EB"/>
    <w:rsid w:val="002E696B"/>
    <w:rsid w:val="002E7045"/>
    <w:rsid w:val="002E7714"/>
    <w:rsid w:val="002E7985"/>
    <w:rsid w:val="002F1687"/>
    <w:rsid w:val="002F2E7D"/>
    <w:rsid w:val="002F4001"/>
    <w:rsid w:val="002F4B05"/>
    <w:rsid w:val="002F5300"/>
    <w:rsid w:val="002F5A84"/>
    <w:rsid w:val="002F6030"/>
    <w:rsid w:val="003019B6"/>
    <w:rsid w:val="00303215"/>
    <w:rsid w:val="00304BF8"/>
    <w:rsid w:val="00306401"/>
    <w:rsid w:val="0030648A"/>
    <w:rsid w:val="00306ED9"/>
    <w:rsid w:val="00307613"/>
    <w:rsid w:val="003078EF"/>
    <w:rsid w:val="003102E8"/>
    <w:rsid w:val="00311344"/>
    <w:rsid w:val="003113BA"/>
    <w:rsid w:val="003117F0"/>
    <w:rsid w:val="00311DB0"/>
    <w:rsid w:val="0031373F"/>
    <w:rsid w:val="00313D1F"/>
    <w:rsid w:val="00314530"/>
    <w:rsid w:val="0031453B"/>
    <w:rsid w:val="00317789"/>
    <w:rsid w:val="00317B14"/>
    <w:rsid w:val="00317D42"/>
    <w:rsid w:val="003209B8"/>
    <w:rsid w:val="003219C1"/>
    <w:rsid w:val="003235AF"/>
    <w:rsid w:val="003243AE"/>
    <w:rsid w:val="00325772"/>
    <w:rsid w:val="00326B4C"/>
    <w:rsid w:val="00331194"/>
    <w:rsid w:val="00332DAF"/>
    <w:rsid w:val="0033392B"/>
    <w:rsid w:val="00333F94"/>
    <w:rsid w:val="00334305"/>
    <w:rsid w:val="0033536E"/>
    <w:rsid w:val="003361F9"/>
    <w:rsid w:val="00336BC3"/>
    <w:rsid w:val="0033718F"/>
    <w:rsid w:val="00340B8A"/>
    <w:rsid w:val="003418EF"/>
    <w:rsid w:val="0034465B"/>
    <w:rsid w:val="003461AB"/>
    <w:rsid w:val="003466CD"/>
    <w:rsid w:val="003468C5"/>
    <w:rsid w:val="003469A1"/>
    <w:rsid w:val="0034760E"/>
    <w:rsid w:val="00351C7C"/>
    <w:rsid w:val="00351F40"/>
    <w:rsid w:val="003525C5"/>
    <w:rsid w:val="00352BFB"/>
    <w:rsid w:val="003537F5"/>
    <w:rsid w:val="00353A93"/>
    <w:rsid w:val="00354189"/>
    <w:rsid w:val="003543C2"/>
    <w:rsid w:val="003563AC"/>
    <w:rsid w:val="003576A6"/>
    <w:rsid w:val="00357BE3"/>
    <w:rsid w:val="003603F8"/>
    <w:rsid w:val="00360A36"/>
    <w:rsid w:val="00360C94"/>
    <w:rsid w:val="003616F3"/>
    <w:rsid w:val="00361A96"/>
    <w:rsid w:val="00362B12"/>
    <w:rsid w:val="00362B26"/>
    <w:rsid w:val="003635A4"/>
    <w:rsid w:val="003665A3"/>
    <w:rsid w:val="00366CC3"/>
    <w:rsid w:val="0036758C"/>
    <w:rsid w:val="00370253"/>
    <w:rsid w:val="00370A4D"/>
    <w:rsid w:val="00371DC2"/>
    <w:rsid w:val="00376790"/>
    <w:rsid w:val="00376CBC"/>
    <w:rsid w:val="0037711A"/>
    <w:rsid w:val="003810DF"/>
    <w:rsid w:val="00381666"/>
    <w:rsid w:val="00381792"/>
    <w:rsid w:val="00382B62"/>
    <w:rsid w:val="00382D42"/>
    <w:rsid w:val="00383834"/>
    <w:rsid w:val="00384E01"/>
    <w:rsid w:val="00385C6F"/>
    <w:rsid w:val="00386306"/>
    <w:rsid w:val="0038692F"/>
    <w:rsid w:val="00386AB8"/>
    <w:rsid w:val="003908FB"/>
    <w:rsid w:val="00391163"/>
    <w:rsid w:val="00392C3E"/>
    <w:rsid w:val="003936AF"/>
    <w:rsid w:val="0039613B"/>
    <w:rsid w:val="0039680F"/>
    <w:rsid w:val="003A10CB"/>
    <w:rsid w:val="003A1CC9"/>
    <w:rsid w:val="003A1E13"/>
    <w:rsid w:val="003A23CE"/>
    <w:rsid w:val="003A30B2"/>
    <w:rsid w:val="003A37B0"/>
    <w:rsid w:val="003A5121"/>
    <w:rsid w:val="003A52EA"/>
    <w:rsid w:val="003A5BF0"/>
    <w:rsid w:val="003A6819"/>
    <w:rsid w:val="003A73D7"/>
    <w:rsid w:val="003B0A7D"/>
    <w:rsid w:val="003B156A"/>
    <w:rsid w:val="003B2F94"/>
    <w:rsid w:val="003B364A"/>
    <w:rsid w:val="003B3891"/>
    <w:rsid w:val="003B5F20"/>
    <w:rsid w:val="003B5F81"/>
    <w:rsid w:val="003B73D5"/>
    <w:rsid w:val="003B79DC"/>
    <w:rsid w:val="003C025D"/>
    <w:rsid w:val="003C0808"/>
    <w:rsid w:val="003C1286"/>
    <w:rsid w:val="003C1FB1"/>
    <w:rsid w:val="003C3241"/>
    <w:rsid w:val="003C3E8C"/>
    <w:rsid w:val="003C4235"/>
    <w:rsid w:val="003C4EF8"/>
    <w:rsid w:val="003C5002"/>
    <w:rsid w:val="003D0E90"/>
    <w:rsid w:val="003D2938"/>
    <w:rsid w:val="003D4402"/>
    <w:rsid w:val="003D4FCE"/>
    <w:rsid w:val="003D524D"/>
    <w:rsid w:val="003D60CF"/>
    <w:rsid w:val="003D62C7"/>
    <w:rsid w:val="003E06A7"/>
    <w:rsid w:val="003E15A0"/>
    <w:rsid w:val="003E2FAF"/>
    <w:rsid w:val="003E310D"/>
    <w:rsid w:val="003E558B"/>
    <w:rsid w:val="003E59A2"/>
    <w:rsid w:val="003E631A"/>
    <w:rsid w:val="003E63F7"/>
    <w:rsid w:val="003E72DA"/>
    <w:rsid w:val="003F0429"/>
    <w:rsid w:val="003F04F4"/>
    <w:rsid w:val="003F177F"/>
    <w:rsid w:val="003F1C75"/>
    <w:rsid w:val="003F2CF6"/>
    <w:rsid w:val="003F2D06"/>
    <w:rsid w:val="003F486F"/>
    <w:rsid w:val="003F4AA2"/>
    <w:rsid w:val="003F5A8F"/>
    <w:rsid w:val="003F7088"/>
    <w:rsid w:val="003F70E8"/>
    <w:rsid w:val="003F70EB"/>
    <w:rsid w:val="003F7E7F"/>
    <w:rsid w:val="00400452"/>
    <w:rsid w:val="00400579"/>
    <w:rsid w:val="004005A0"/>
    <w:rsid w:val="00402C08"/>
    <w:rsid w:val="00405019"/>
    <w:rsid w:val="0040597C"/>
    <w:rsid w:val="00407565"/>
    <w:rsid w:val="00407ABB"/>
    <w:rsid w:val="00407BE7"/>
    <w:rsid w:val="00411545"/>
    <w:rsid w:val="00411A25"/>
    <w:rsid w:val="0041210A"/>
    <w:rsid w:val="004124BB"/>
    <w:rsid w:val="004177D9"/>
    <w:rsid w:val="004203B3"/>
    <w:rsid w:val="0042141F"/>
    <w:rsid w:val="00421656"/>
    <w:rsid w:val="0042315B"/>
    <w:rsid w:val="00424673"/>
    <w:rsid w:val="004250F8"/>
    <w:rsid w:val="00430F1B"/>
    <w:rsid w:val="00432C6C"/>
    <w:rsid w:val="00432CB6"/>
    <w:rsid w:val="00433B56"/>
    <w:rsid w:val="00435487"/>
    <w:rsid w:val="00435620"/>
    <w:rsid w:val="004364CA"/>
    <w:rsid w:val="00437002"/>
    <w:rsid w:val="00440AD4"/>
    <w:rsid w:val="00440C25"/>
    <w:rsid w:val="0044116E"/>
    <w:rsid w:val="00441BA9"/>
    <w:rsid w:val="00441C7B"/>
    <w:rsid w:val="00442528"/>
    <w:rsid w:val="00443016"/>
    <w:rsid w:val="00444A61"/>
    <w:rsid w:val="00445625"/>
    <w:rsid w:val="004467D7"/>
    <w:rsid w:val="00446C42"/>
    <w:rsid w:val="00447219"/>
    <w:rsid w:val="0045184D"/>
    <w:rsid w:val="004518CC"/>
    <w:rsid w:val="00451CB5"/>
    <w:rsid w:val="0045338F"/>
    <w:rsid w:val="00455554"/>
    <w:rsid w:val="00457054"/>
    <w:rsid w:val="004600F0"/>
    <w:rsid w:val="004601A5"/>
    <w:rsid w:val="00460D33"/>
    <w:rsid w:val="0046132D"/>
    <w:rsid w:val="00461730"/>
    <w:rsid w:val="00461801"/>
    <w:rsid w:val="00461D5D"/>
    <w:rsid w:val="00462C5B"/>
    <w:rsid w:val="00463528"/>
    <w:rsid w:val="0046592A"/>
    <w:rsid w:val="00465B58"/>
    <w:rsid w:val="00466948"/>
    <w:rsid w:val="0046702C"/>
    <w:rsid w:val="004672AB"/>
    <w:rsid w:val="004708A9"/>
    <w:rsid w:val="00470ED3"/>
    <w:rsid w:val="00470F96"/>
    <w:rsid w:val="0047304C"/>
    <w:rsid w:val="0047343D"/>
    <w:rsid w:val="00473B4E"/>
    <w:rsid w:val="004750CC"/>
    <w:rsid w:val="00475180"/>
    <w:rsid w:val="004751A0"/>
    <w:rsid w:val="004764F5"/>
    <w:rsid w:val="004765E9"/>
    <w:rsid w:val="00482ACD"/>
    <w:rsid w:val="00483C62"/>
    <w:rsid w:val="00484606"/>
    <w:rsid w:val="004877CD"/>
    <w:rsid w:val="00491AD9"/>
    <w:rsid w:val="00495EE0"/>
    <w:rsid w:val="004A13CD"/>
    <w:rsid w:val="004A21BA"/>
    <w:rsid w:val="004A4D23"/>
    <w:rsid w:val="004A53BD"/>
    <w:rsid w:val="004A562B"/>
    <w:rsid w:val="004A5717"/>
    <w:rsid w:val="004A6C21"/>
    <w:rsid w:val="004A730C"/>
    <w:rsid w:val="004B003B"/>
    <w:rsid w:val="004B10E7"/>
    <w:rsid w:val="004B1315"/>
    <w:rsid w:val="004B1FB2"/>
    <w:rsid w:val="004B374B"/>
    <w:rsid w:val="004B42CD"/>
    <w:rsid w:val="004B592B"/>
    <w:rsid w:val="004B596D"/>
    <w:rsid w:val="004B5DD5"/>
    <w:rsid w:val="004C007D"/>
    <w:rsid w:val="004C0271"/>
    <w:rsid w:val="004C1568"/>
    <w:rsid w:val="004C24FB"/>
    <w:rsid w:val="004C3252"/>
    <w:rsid w:val="004C412F"/>
    <w:rsid w:val="004C4450"/>
    <w:rsid w:val="004D0684"/>
    <w:rsid w:val="004D0913"/>
    <w:rsid w:val="004D0C74"/>
    <w:rsid w:val="004D1486"/>
    <w:rsid w:val="004D1C5E"/>
    <w:rsid w:val="004D1E18"/>
    <w:rsid w:val="004D47AA"/>
    <w:rsid w:val="004D5C8F"/>
    <w:rsid w:val="004D6CB3"/>
    <w:rsid w:val="004D6EF0"/>
    <w:rsid w:val="004E34A8"/>
    <w:rsid w:val="004E430B"/>
    <w:rsid w:val="004E4763"/>
    <w:rsid w:val="004E479C"/>
    <w:rsid w:val="004E4D4D"/>
    <w:rsid w:val="004E5CCE"/>
    <w:rsid w:val="004E5EC4"/>
    <w:rsid w:val="004E67AF"/>
    <w:rsid w:val="004E7259"/>
    <w:rsid w:val="004F01C0"/>
    <w:rsid w:val="004F1AF8"/>
    <w:rsid w:val="004F35F3"/>
    <w:rsid w:val="004F4C6D"/>
    <w:rsid w:val="004F78E7"/>
    <w:rsid w:val="00500B51"/>
    <w:rsid w:val="00502748"/>
    <w:rsid w:val="00504BE8"/>
    <w:rsid w:val="00504C07"/>
    <w:rsid w:val="00505EA7"/>
    <w:rsid w:val="005063E4"/>
    <w:rsid w:val="00510E7A"/>
    <w:rsid w:val="0051170F"/>
    <w:rsid w:val="00511EFF"/>
    <w:rsid w:val="00511F25"/>
    <w:rsid w:val="00511FDD"/>
    <w:rsid w:val="00512D53"/>
    <w:rsid w:val="00514488"/>
    <w:rsid w:val="005146D9"/>
    <w:rsid w:val="00514730"/>
    <w:rsid w:val="00514D55"/>
    <w:rsid w:val="00516B30"/>
    <w:rsid w:val="00517339"/>
    <w:rsid w:val="0051773F"/>
    <w:rsid w:val="00520CDD"/>
    <w:rsid w:val="005214FB"/>
    <w:rsid w:val="00521B89"/>
    <w:rsid w:val="00522F99"/>
    <w:rsid w:val="005233A8"/>
    <w:rsid w:val="0052461D"/>
    <w:rsid w:val="005252A4"/>
    <w:rsid w:val="00525A34"/>
    <w:rsid w:val="005279E9"/>
    <w:rsid w:val="00527D81"/>
    <w:rsid w:val="005312BD"/>
    <w:rsid w:val="0053160C"/>
    <w:rsid w:val="005343D4"/>
    <w:rsid w:val="00535255"/>
    <w:rsid w:val="005357CB"/>
    <w:rsid w:val="0053592D"/>
    <w:rsid w:val="00536532"/>
    <w:rsid w:val="00540385"/>
    <w:rsid w:val="00543D54"/>
    <w:rsid w:val="00544B47"/>
    <w:rsid w:val="005454B4"/>
    <w:rsid w:val="00546260"/>
    <w:rsid w:val="005465DF"/>
    <w:rsid w:val="005468C7"/>
    <w:rsid w:val="005475B1"/>
    <w:rsid w:val="0055027A"/>
    <w:rsid w:val="005514EC"/>
    <w:rsid w:val="00551619"/>
    <w:rsid w:val="00552644"/>
    <w:rsid w:val="005528BB"/>
    <w:rsid w:val="00552D50"/>
    <w:rsid w:val="00552ECA"/>
    <w:rsid w:val="00553879"/>
    <w:rsid w:val="00553D00"/>
    <w:rsid w:val="00553F3A"/>
    <w:rsid w:val="00554F0E"/>
    <w:rsid w:val="005559BB"/>
    <w:rsid w:val="00555D4F"/>
    <w:rsid w:val="00555F83"/>
    <w:rsid w:val="005569B3"/>
    <w:rsid w:val="00556B83"/>
    <w:rsid w:val="005575DC"/>
    <w:rsid w:val="00562154"/>
    <w:rsid w:val="0056319A"/>
    <w:rsid w:val="0056378E"/>
    <w:rsid w:val="00566F25"/>
    <w:rsid w:val="00566F40"/>
    <w:rsid w:val="00567731"/>
    <w:rsid w:val="00567880"/>
    <w:rsid w:val="00567A3E"/>
    <w:rsid w:val="00567E3C"/>
    <w:rsid w:val="0057088B"/>
    <w:rsid w:val="00572ECC"/>
    <w:rsid w:val="00573C1B"/>
    <w:rsid w:val="00575339"/>
    <w:rsid w:val="00575B02"/>
    <w:rsid w:val="00575C00"/>
    <w:rsid w:val="00575DDC"/>
    <w:rsid w:val="00576185"/>
    <w:rsid w:val="005775E6"/>
    <w:rsid w:val="0058137E"/>
    <w:rsid w:val="00583BE8"/>
    <w:rsid w:val="00583CF9"/>
    <w:rsid w:val="00586A81"/>
    <w:rsid w:val="005911CD"/>
    <w:rsid w:val="00591D47"/>
    <w:rsid w:val="0059267C"/>
    <w:rsid w:val="005933DC"/>
    <w:rsid w:val="00596AA5"/>
    <w:rsid w:val="0059772F"/>
    <w:rsid w:val="005A019C"/>
    <w:rsid w:val="005A0477"/>
    <w:rsid w:val="005A082F"/>
    <w:rsid w:val="005A1051"/>
    <w:rsid w:val="005A1600"/>
    <w:rsid w:val="005A2E2A"/>
    <w:rsid w:val="005A3DD8"/>
    <w:rsid w:val="005A44C0"/>
    <w:rsid w:val="005A517D"/>
    <w:rsid w:val="005A5FB7"/>
    <w:rsid w:val="005B339B"/>
    <w:rsid w:val="005B459F"/>
    <w:rsid w:val="005B4DF1"/>
    <w:rsid w:val="005B57B7"/>
    <w:rsid w:val="005B59FA"/>
    <w:rsid w:val="005B6293"/>
    <w:rsid w:val="005B6301"/>
    <w:rsid w:val="005B6739"/>
    <w:rsid w:val="005B6828"/>
    <w:rsid w:val="005B7C45"/>
    <w:rsid w:val="005C10A9"/>
    <w:rsid w:val="005C1926"/>
    <w:rsid w:val="005C1FDF"/>
    <w:rsid w:val="005C51BC"/>
    <w:rsid w:val="005C56CF"/>
    <w:rsid w:val="005C5F0F"/>
    <w:rsid w:val="005D070E"/>
    <w:rsid w:val="005D17CD"/>
    <w:rsid w:val="005D1C10"/>
    <w:rsid w:val="005D2B3E"/>
    <w:rsid w:val="005D474E"/>
    <w:rsid w:val="005D4A4D"/>
    <w:rsid w:val="005D563A"/>
    <w:rsid w:val="005E0BFE"/>
    <w:rsid w:val="005E1E02"/>
    <w:rsid w:val="005E1E0E"/>
    <w:rsid w:val="005E31BE"/>
    <w:rsid w:val="005E3304"/>
    <w:rsid w:val="005E369A"/>
    <w:rsid w:val="005E5A2A"/>
    <w:rsid w:val="005E5B62"/>
    <w:rsid w:val="005E6405"/>
    <w:rsid w:val="005F0A89"/>
    <w:rsid w:val="005F178B"/>
    <w:rsid w:val="005F3CA3"/>
    <w:rsid w:val="005F3EF6"/>
    <w:rsid w:val="005F4148"/>
    <w:rsid w:val="005F4994"/>
    <w:rsid w:val="005F6638"/>
    <w:rsid w:val="00600548"/>
    <w:rsid w:val="006011BC"/>
    <w:rsid w:val="00605988"/>
    <w:rsid w:val="00605C19"/>
    <w:rsid w:val="00606C1F"/>
    <w:rsid w:val="00607192"/>
    <w:rsid w:val="00607A83"/>
    <w:rsid w:val="006106A4"/>
    <w:rsid w:val="00612338"/>
    <w:rsid w:val="00612AD6"/>
    <w:rsid w:val="00612D49"/>
    <w:rsid w:val="00616082"/>
    <w:rsid w:val="006169F2"/>
    <w:rsid w:val="006230B3"/>
    <w:rsid w:val="00623DBF"/>
    <w:rsid w:val="0062456F"/>
    <w:rsid w:val="00624A2B"/>
    <w:rsid w:val="00624DC0"/>
    <w:rsid w:val="00624F3B"/>
    <w:rsid w:val="00625A2E"/>
    <w:rsid w:val="00627220"/>
    <w:rsid w:val="0062762F"/>
    <w:rsid w:val="006306DC"/>
    <w:rsid w:val="00630E02"/>
    <w:rsid w:val="006320A5"/>
    <w:rsid w:val="00632363"/>
    <w:rsid w:val="00632439"/>
    <w:rsid w:val="00632A71"/>
    <w:rsid w:val="0063336B"/>
    <w:rsid w:val="00637A8A"/>
    <w:rsid w:val="00637AD2"/>
    <w:rsid w:val="00637F1D"/>
    <w:rsid w:val="00640A08"/>
    <w:rsid w:val="00640CBE"/>
    <w:rsid w:val="006429A5"/>
    <w:rsid w:val="00643BE0"/>
    <w:rsid w:val="0064457A"/>
    <w:rsid w:val="00644750"/>
    <w:rsid w:val="00646922"/>
    <w:rsid w:val="00646AB9"/>
    <w:rsid w:val="006476D8"/>
    <w:rsid w:val="006502BD"/>
    <w:rsid w:val="006515AB"/>
    <w:rsid w:val="00651FCF"/>
    <w:rsid w:val="00653563"/>
    <w:rsid w:val="006562E6"/>
    <w:rsid w:val="0065688C"/>
    <w:rsid w:val="0065793C"/>
    <w:rsid w:val="006603F9"/>
    <w:rsid w:val="00660EC0"/>
    <w:rsid w:val="00661A4E"/>
    <w:rsid w:val="00663289"/>
    <w:rsid w:val="006643DB"/>
    <w:rsid w:val="006655DB"/>
    <w:rsid w:val="00667C6E"/>
    <w:rsid w:val="00670DF7"/>
    <w:rsid w:val="00672C02"/>
    <w:rsid w:val="00673B6D"/>
    <w:rsid w:val="0067468D"/>
    <w:rsid w:val="006746F7"/>
    <w:rsid w:val="00675908"/>
    <w:rsid w:val="006763BD"/>
    <w:rsid w:val="006775A4"/>
    <w:rsid w:val="00680057"/>
    <w:rsid w:val="006840D2"/>
    <w:rsid w:val="00685505"/>
    <w:rsid w:val="00686EAE"/>
    <w:rsid w:val="0068711D"/>
    <w:rsid w:val="00693438"/>
    <w:rsid w:val="00693F01"/>
    <w:rsid w:val="00694484"/>
    <w:rsid w:val="006950D6"/>
    <w:rsid w:val="00695483"/>
    <w:rsid w:val="00695DB5"/>
    <w:rsid w:val="00696E99"/>
    <w:rsid w:val="0069763E"/>
    <w:rsid w:val="006A067D"/>
    <w:rsid w:val="006A0B1F"/>
    <w:rsid w:val="006A0F4E"/>
    <w:rsid w:val="006A108B"/>
    <w:rsid w:val="006A1EAE"/>
    <w:rsid w:val="006A2A1A"/>
    <w:rsid w:val="006A3BEF"/>
    <w:rsid w:val="006A4139"/>
    <w:rsid w:val="006A4EF2"/>
    <w:rsid w:val="006A50C0"/>
    <w:rsid w:val="006A63D8"/>
    <w:rsid w:val="006B1763"/>
    <w:rsid w:val="006B193C"/>
    <w:rsid w:val="006B20E3"/>
    <w:rsid w:val="006B4071"/>
    <w:rsid w:val="006B4E8E"/>
    <w:rsid w:val="006B66AB"/>
    <w:rsid w:val="006B7C48"/>
    <w:rsid w:val="006C0721"/>
    <w:rsid w:val="006C0D91"/>
    <w:rsid w:val="006C186E"/>
    <w:rsid w:val="006C1D10"/>
    <w:rsid w:val="006C373E"/>
    <w:rsid w:val="006C3EB7"/>
    <w:rsid w:val="006C4AA8"/>
    <w:rsid w:val="006C63B2"/>
    <w:rsid w:val="006C69E9"/>
    <w:rsid w:val="006C7B41"/>
    <w:rsid w:val="006D0377"/>
    <w:rsid w:val="006D0C9B"/>
    <w:rsid w:val="006D238D"/>
    <w:rsid w:val="006D3549"/>
    <w:rsid w:val="006D4616"/>
    <w:rsid w:val="006D5142"/>
    <w:rsid w:val="006D58D5"/>
    <w:rsid w:val="006D5B6F"/>
    <w:rsid w:val="006E055B"/>
    <w:rsid w:val="006E0A5A"/>
    <w:rsid w:val="006E16C7"/>
    <w:rsid w:val="006E16F0"/>
    <w:rsid w:val="006E3034"/>
    <w:rsid w:val="006E30A9"/>
    <w:rsid w:val="006E4974"/>
    <w:rsid w:val="006E4BB5"/>
    <w:rsid w:val="006E54B2"/>
    <w:rsid w:val="006F1005"/>
    <w:rsid w:val="006F13CE"/>
    <w:rsid w:val="006F146F"/>
    <w:rsid w:val="006F1659"/>
    <w:rsid w:val="006F2E0A"/>
    <w:rsid w:val="006F30CF"/>
    <w:rsid w:val="006F57BE"/>
    <w:rsid w:val="006F6E11"/>
    <w:rsid w:val="006F6F6B"/>
    <w:rsid w:val="006F712D"/>
    <w:rsid w:val="006F7DE7"/>
    <w:rsid w:val="007000C1"/>
    <w:rsid w:val="00700DA7"/>
    <w:rsid w:val="00704975"/>
    <w:rsid w:val="00706CC0"/>
    <w:rsid w:val="007075C3"/>
    <w:rsid w:val="00710474"/>
    <w:rsid w:val="007115AC"/>
    <w:rsid w:val="00712117"/>
    <w:rsid w:val="00712607"/>
    <w:rsid w:val="00716F09"/>
    <w:rsid w:val="007247E5"/>
    <w:rsid w:val="00724B75"/>
    <w:rsid w:val="00726721"/>
    <w:rsid w:val="00727472"/>
    <w:rsid w:val="00730021"/>
    <w:rsid w:val="00730C39"/>
    <w:rsid w:val="00731D66"/>
    <w:rsid w:val="007325BE"/>
    <w:rsid w:val="00733EBB"/>
    <w:rsid w:val="007341EF"/>
    <w:rsid w:val="007345F6"/>
    <w:rsid w:val="00735EF0"/>
    <w:rsid w:val="00736340"/>
    <w:rsid w:val="00737D1F"/>
    <w:rsid w:val="007400F1"/>
    <w:rsid w:val="007405EE"/>
    <w:rsid w:val="00742710"/>
    <w:rsid w:val="00744FD6"/>
    <w:rsid w:val="00745357"/>
    <w:rsid w:val="0074535C"/>
    <w:rsid w:val="00745380"/>
    <w:rsid w:val="00747BE7"/>
    <w:rsid w:val="00750246"/>
    <w:rsid w:val="00750A6B"/>
    <w:rsid w:val="007523E4"/>
    <w:rsid w:val="007525BC"/>
    <w:rsid w:val="007562CB"/>
    <w:rsid w:val="00756755"/>
    <w:rsid w:val="0075685C"/>
    <w:rsid w:val="007572F0"/>
    <w:rsid w:val="00760928"/>
    <w:rsid w:val="007633BB"/>
    <w:rsid w:val="00764627"/>
    <w:rsid w:val="00765887"/>
    <w:rsid w:val="0076729B"/>
    <w:rsid w:val="0076799C"/>
    <w:rsid w:val="007735B9"/>
    <w:rsid w:val="007735D8"/>
    <w:rsid w:val="00774C22"/>
    <w:rsid w:val="00774F8E"/>
    <w:rsid w:val="0077572A"/>
    <w:rsid w:val="00776103"/>
    <w:rsid w:val="00776606"/>
    <w:rsid w:val="0077705D"/>
    <w:rsid w:val="007776EE"/>
    <w:rsid w:val="00782DD5"/>
    <w:rsid w:val="007850C8"/>
    <w:rsid w:val="00785581"/>
    <w:rsid w:val="00786FAC"/>
    <w:rsid w:val="007873F5"/>
    <w:rsid w:val="00792AE4"/>
    <w:rsid w:val="00793C49"/>
    <w:rsid w:val="00794196"/>
    <w:rsid w:val="007943D2"/>
    <w:rsid w:val="0079527E"/>
    <w:rsid w:val="007955BF"/>
    <w:rsid w:val="0079633A"/>
    <w:rsid w:val="00797597"/>
    <w:rsid w:val="00797B16"/>
    <w:rsid w:val="007A00E6"/>
    <w:rsid w:val="007A1F49"/>
    <w:rsid w:val="007A1F5E"/>
    <w:rsid w:val="007A34DB"/>
    <w:rsid w:val="007A46BF"/>
    <w:rsid w:val="007A7350"/>
    <w:rsid w:val="007A78E6"/>
    <w:rsid w:val="007A7AB0"/>
    <w:rsid w:val="007B3ED0"/>
    <w:rsid w:val="007B4818"/>
    <w:rsid w:val="007B4C52"/>
    <w:rsid w:val="007B633C"/>
    <w:rsid w:val="007C12A0"/>
    <w:rsid w:val="007C3A90"/>
    <w:rsid w:val="007C4344"/>
    <w:rsid w:val="007C4E9E"/>
    <w:rsid w:val="007C4EA7"/>
    <w:rsid w:val="007C5772"/>
    <w:rsid w:val="007C6328"/>
    <w:rsid w:val="007C7BBD"/>
    <w:rsid w:val="007D1086"/>
    <w:rsid w:val="007D2D7C"/>
    <w:rsid w:val="007D65A9"/>
    <w:rsid w:val="007D6A5A"/>
    <w:rsid w:val="007E0058"/>
    <w:rsid w:val="007E0193"/>
    <w:rsid w:val="007E4F45"/>
    <w:rsid w:val="007E6F82"/>
    <w:rsid w:val="007E6F92"/>
    <w:rsid w:val="007E712D"/>
    <w:rsid w:val="007F0DC4"/>
    <w:rsid w:val="007F2BE9"/>
    <w:rsid w:val="007F37D1"/>
    <w:rsid w:val="007F3FCB"/>
    <w:rsid w:val="007F5739"/>
    <w:rsid w:val="007F5C6B"/>
    <w:rsid w:val="007F6088"/>
    <w:rsid w:val="00800D1C"/>
    <w:rsid w:val="0080116E"/>
    <w:rsid w:val="008015BA"/>
    <w:rsid w:val="00802551"/>
    <w:rsid w:val="00803D00"/>
    <w:rsid w:val="00806380"/>
    <w:rsid w:val="00806B50"/>
    <w:rsid w:val="00807C04"/>
    <w:rsid w:val="00807E90"/>
    <w:rsid w:val="00811136"/>
    <w:rsid w:val="008116E4"/>
    <w:rsid w:val="00811CF0"/>
    <w:rsid w:val="0081276C"/>
    <w:rsid w:val="0081283A"/>
    <w:rsid w:val="0081360B"/>
    <w:rsid w:val="0081400F"/>
    <w:rsid w:val="008145C4"/>
    <w:rsid w:val="00814EE3"/>
    <w:rsid w:val="008162A3"/>
    <w:rsid w:val="00816E0D"/>
    <w:rsid w:val="008170CB"/>
    <w:rsid w:val="008216ED"/>
    <w:rsid w:val="00824B14"/>
    <w:rsid w:val="008256FF"/>
    <w:rsid w:val="00825FB0"/>
    <w:rsid w:val="00827A04"/>
    <w:rsid w:val="0083036E"/>
    <w:rsid w:val="00830D16"/>
    <w:rsid w:val="00831ECA"/>
    <w:rsid w:val="00831F81"/>
    <w:rsid w:val="0083201F"/>
    <w:rsid w:val="008345BB"/>
    <w:rsid w:val="00835894"/>
    <w:rsid w:val="008372F6"/>
    <w:rsid w:val="00845D45"/>
    <w:rsid w:val="00846708"/>
    <w:rsid w:val="008468A6"/>
    <w:rsid w:val="00846ACD"/>
    <w:rsid w:val="00851D39"/>
    <w:rsid w:val="00853623"/>
    <w:rsid w:val="00854DE6"/>
    <w:rsid w:val="00856D66"/>
    <w:rsid w:val="0085712E"/>
    <w:rsid w:val="0086061A"/>
    <w:rsid w:val="00860995"/>
    <w:rsid w:val="0086261C"/>
    <w:rsid w:val="00864CE0"/>
    <w:rsid w:val="00864FB8"/>
    <w:rsid w:val="0086502A"/>
    <w:rsid w:val="00866659"/>
    <w:rsid w:val="008668C0"/>
    <w:rsid w:val="00866D23"/>
    <w:rsid w:val="008677F2"/>
    <w:rsid w:val="00870C60"/>
    <w:rsid w:val="00871D61"/>
    <w:rsid w:val="008726DB"/>
    <w:rsid w:val="00873052"/>
    <w:rsid w:val="00873A00"/>
    <w:rsid w:val="00873E7C"/>
    <w:rsid w:val="00874FC4"/>
    <w:rsid w:val="00876A5B"/>
    <w:rsid w:val="00876DA0"/>
    <w:rsid w:val="00877375"/>
    <w:rsid w:val="008777E4"/>
    <w:rsid w:val="008778DE"/>
    <w:rsid w:val="00880078"/>
    <w:rsid w:val="0088022A"/>
    <w:rsid w:val="0088057F"/>
    <w:rsid w:val="00882DB9"/>
    <w:rsid w:val="0088473B"/>
    <w:rsid w:val="008851E2"/>
    <w:rsid w:val="0088737A"/>
    <w:rsid w:val="00891BBC"/>
    <w:rsid w:val="00893E6E"/>
    <w:rsid w:val="00894B58"/>
    <w:rsid w:val="00895F75"/>
    <w:rsid w:val="008963D9"/>
    <w:rsid w:val="00896995"/>
    <w:rsid w:val="00897538"/>
    <w:rsid w:val="00897938"/>
    <w:rsid w:val="00897D97"/>
    <w:rsid w:val="008A0044"/>
    <w:rsid w:val="008A0ABF"/>
    <w:rsid w:val="008A13F1"/>
    <w:rsid w:val="008A197D"/>
    <w:rsid w:val="008A1B49"/>
    <w:rsid w:val="008A3A33"/>
    <w:rsid w:val="008A3D4E"/>
    <w:rsid w:val="008A4931"/>
    <w:rsid w:val="008A4B85"/>
    <w:rsid w:val="008A500E"/>
    <w:rsid w:val="008A5531"/>
    <w:rsid w:val="008A658B"/>
    <w:rsid w:val="008A65A0"/>
    <w:rsid w:val="008A7D42"/>
    <w:rsid w:val="008B0A15"/>
    <w:rsid w:val="008B0F60"/>
    <w:rsid w:val="008B1AAC"/>
    <w:rsid w:val="008B2545"/>
    <w:rsid w:val="008B2E6E"/>
    <w:rsid w:val="008B6E67"/>
    <w:rsid w:val="008C2B6C"/>
    <w:rsid w:val="008C4071"/>
    <w:rsid w:val="008C6624"/>
    <w:rsid w:val="008C739E"/>
    <w:rsid w:val="008C7E37"/>
    <w:rsid w:val="008D0898"/>
    <w:rsid w:val="008D0D99"/>
    <w:rsid w:val="008D2254"/>
    <w:rsid w:val="008D2E0F"/>
    <w:rsid w:val="008D40DD"/>
    <w:rsid w:val="008D69E7"/>
    <w:rsid w:val="008D7138"/>
    <w:rsid w:val="008D79CA"/>
    <w:rsid w:val="008E0553"/>
    <w:rsid w:val="008E0859"/>
    <w:rsid w:val="008E0973"/>
    <w:rsid w:val="008E2F40"/>
    <w:rsid w:val="008E3262"/>
    <w:rsid w:val="008E5596"/>
    <w:rsid w:val="008E5B40"/>
    <w:rsid w:val="008E6374"/>
    <w:rsid w:val="008E65AC"/>
    <w:rsid w:val="008E7A47"/>
    <w:rsid w:val="008F3840"/>
    <w:rsid w:val="008F46FC"/>
    <w:rsid w:val="008F6712"/>
    <w:rsid w:val="008F77EA"/>
    <w:rsid w:val="008F7C93"/>
    <w:rsid w:val="009004A0"/>
    <w:rsid w:val="00900D27"/>
    <w:rsid w:val="00900DB0"/>
    <w:rsid w:val="00900FE6"/>
    <w:rsid w:val="0090107E"/>
    <w:rsid w:val="00901BE0"/>
    <w:rsid w:val="009029E1"/>
    <w:rsid w:val="00905901"/>
    <w:rsid w:val="00905D77"/>
    <w:rsid w:val="0090660C"/>
    <w:rsid w:val="00907257"/>
    <w:rsid w:val="00910337"/>
    <w:rsid w:val="009114CB"/>
    <w:rsid w:val="00911951"/>
    <w:rsid w:val="00913C55"/>
    <w:rsid w:val="00915000"/>
    <w:rsid w:val="00915E4F"/>
    <w:rsid w:val="009169B2"/>
    <w:rsid w:val="00916D39"/>
    <w:rsid w:val="00917083"/>
    <w:rsid w:val="0091757E"/>
    <w:rsid w:val="009214D5"/>
    <w:rsid w:val="00921A68"/>
    <w:rsid w:val="009220D1"/>
    <w:rsid w:val="00922B4B"/>
    <w:rsid w:val="0092374A"/>
    <w:rsid w:val="009249D0"/>
    <w:rsid w:val="00924CA7"/>
    <w:rsid w:val="00924D7A"/>
    <w:rsid w:val="009259A8"/>
    <w:rsid w:val="00925F10"/>
    <w:rsid w:val="00926BE0"/>
    <w:rsid w:val="0092776F"/>
    <w:rsid w:val="00927896"/>
    <w:rsid w:val="00927ED3"/>
    <w:rsid w:val="00930242"/>
    <w:rsid w:val="00932469"/>
    <w:rsid w:val="0093280B"/>
    <w:rsid w:val="00933285"/>
    <w:rsid w:val="00934A45"/>
    <w:rsid w:val="00935DAF"/>
    <w:rsid w:val="009376F7"/>
    <w:rsid w:val="00937729"/>
    <w:rsid w:val="00937D67"/>
    <w:rsid w:val="00943494"/>
    <w:rsid w:val="00945330"/>
    <w:rsid w:val="00950B14"/>
    <w:rsid w:val="00951214"/>
    <w:rsid w:val="00952221"/>
    <w:rsid w:val="0095338D"/>
    <w:rsid w:val="00953D12"/>
    <w:rsid w:val="00954029"/>
    <w:rsid w:val="0095458F"/>
    <w:rsid w:val="0095518E"/>
    <w:rsid w:val="009563C6"/>
    <w:rsid w:val="00956EEA"/>
    <w:rsid w:val="00957ADB"/>
    <w:rsid w:val="009601DE"/>
    <w:rsid w:val="00960202"/>
    <w:rsid w:val="0096253D"/>
    <w:rsid w:val="0096437D"/>
    <w:rsid w:val="00970A4A"/>
    <w:rsid w:val="00971D5D"/>
    <w:rsid w:val="009720AE"/>
    <w:rsid w:val="00973273"/>
    <w:rsid w:val="00975C03"/>
    <w:rsid w:val="00976D67"/>
    <w:rsid w:val="009770AC"/>
    <w:rsid w:val="009771F2"/>
    <w:rsid w:val="009805E9"/>
    <w:rsid w:val="009808A0"/>
    <w:rsid w:val="00980FF7"/>
    <w:rsid w:val="0098280F"/>
    <w:rsid w:val="00982C09"/>
    <w:rsid w:val="0098323F"/>
    <w:rsid w:val="00983440"/>
    <w:rsid w:val="0098365D"/>
    <w:rsid w:val="009837D6"/>
    <w:rsid w:val="00983B15"/>
    <w:rsid w:val="00983D1E"/>
    <w:rsid w:val="00983E25"/>
    <w:rsid w:val="009840D2"/>
    <w:rsid w:val="00984177"/>
    <w:rsid w:val="00984660"/>
    <w:rsid w:val="00984BB3"/>
    <w:rsid w:val="00984D3D"/>
    <w:rsid w:val="009855B1"/>
    <w:rsid w:val="0098625E"/>
    <w:rsid w:val="009864CC"/>
    <w:rsid w:val="009865A9"/>
    <w:rsid w:val="00987278"/>
    <w:rsid w:val="00987706"/>
    <w:rsid w:val="009903EC"/>
    <w:rsid w:val="009917EE"/>
    <w:rsid w:val="00992CEF"/>
    <w:rsid w:val="00993886"/>
    <w:rsid w:val="0099413A"/>
    <w:rsid w:val="0099452A"/>
    <w:rsid w:val="0099453F"/>
    <w:rsid w:val="00994C40"/>
    <w:rsid w:val="0099509A"/>
    <w:rsid w:val="009952DF"/>
    <w:rsid w:val="00996A21"/>
    <w:rsid w:val="009A0182"/>
    <w:rsid w:val="009A106E"/>
    <w:rsid w:val="009A228F"/>
    <w:rsid w:val="009A27CE"/>
    <w:rsid w:val="009A2D0D"/>
    <w:rsid w:val="009A31D3"/>
    <w:rsid w:val="009B07DC"/>
    <w:rsid w:val="009B0946"/>
    <w:rsid w:val="009B214D"/>
    <w:rsid w:val="009B4C24"/>
    <w:rsid w:val="009B4CC8"/>
    <w:rsid w:val="009B6593"/>
    <w:rsid w:val="009B6D58"/>
    <w:rsid w:val="009B754B"/>
    <w:rsid w:val="009B7887"/>
    <w:rsid w:val="009C025D"/>
    <w:rsid w:val="009C0719"/>
    <w:rsid w:val="009C103E"/>
    <w:rsid w:val="009C1B2D"/>
    <w:rsid w:val="009C1D1F"/>
    <w:rsid w:val="009C1E6D"/>
    <w:rsid w:val="009C4849"/>
    <w:rsid w:val="009C51C1"/>
    <w:rsid w:val="009D0004"/>
    <w:rsid w:val="009D0176"/>
    <w:rsid w:val="009D3432"/>
    <w:rsid w:val="009D35E4"/>
    <w:rsid w:val="009D3708"/>
    <w:rsid w:val="009D3BA1"/>
    <w:rsid w:val="009D4197"/>
    <w:rsid w:val="009D433A"/>
    <w:rsid w:val="009D61A8"/>
    <w:rsid w:val="009D6A4E"/>
    <w:rsid w:val="009D6E42"/>
    <w:rsid w:val="009E0C90"/>
    <w:rsid w:val="009E36E9"/>
    <w:rsid w:val="009E517D"/>
    <w:rsid w:val="009E724E"/>
    <w:rsid w:val="009E7736"/>
    <w:rsid w:val="009E7805"/>
    <w:rsid w:val="009E782C"/>
    <w:rsid w:val="009F0534"/>
    <w:rsid w:val="009F069D"/>
    <w:rsid w:val="009F0FE1"/>
    <w:rsid w:val="009F1F9D"/>
    <w:rsid w:val="009F2575"/>
    <w:rsid w:val="009F2704"/>
    <w:rsid w:val="009F392B"/>
    <w:rsid w:val="009F398C"/>
    <w:rsid w:val="009F682A"/>
    <w:rsid w:val="009F6ABF"/>
    <w:rsid w:val="009F7A01"/>
    <w:rsid w:val="00A00A2F"/>
    <w:rsid w:val="00A01ECF"/>
    <w:rsid w:val="00A04A0D"/>
    <w:rsid w:val="00A04BE5"/>
    <w:rsid w:val="00A06467"/>
    <w:rsid w:val="00A1157D"/>
    <w:rsid w:val="00A1501F"/>
    <w:rsid w:val="00A20527"/>
    <w:rsid w:val="00A213A2"/>
    <w:rsid w:val="00A22A4E"/>
    <w:rsid w:val="00A237BA"/>
    <w:rsid w:val="00A23DFA"/>
    <w:rsid w:val="00A24617"/>
    <w:rsid w:val="00A24885"/>
    <w:rsid w:val="00A254D9"/>
    <w:rsid w:val="00A25CE8"/>
    <w:rsid w:val="00A26271"/>
    <w:rsid w:val="00A2732D"/>
    <w:rsid w:val="00A3014C"/>
    <w:rsid w:val="00A3133D"/>
    <w:rsid w:val="00A3169A"/>
    <w:rsid w:val="00A32B71"/>
    <w:rsid w:val="00A33346"/>
    <w:rsid w:val="00A345D8"/>
    <w:rsid w:val="00A35C5F"/>
    <w:rsid w:val="00A363A6"/>
    <w:rsid w:val="00A36DBF"/>
    <w:rsid w:val="00A370EA"/>
    <w:rsid w:val="00A40A24"/>
    <w:rsid w:val="00A40FAA"/>
    <w:rsid w:val="00A4101C"/>
    <w:rsid w:val="00A41633"/>
    <w:rsid w:val="00A456C4"/>
    <w:rsid w:val="00A458A3"/>
    <w:rsid w:val="00A506FB"/>
    <w:rsid w:val="00A50E35"/>
    <w:rsid w:val="00A5153A"/>
    <w:rsid w:val="00A549F2"/>
    <w:rsid w:val="00A54CDD"/>
    <w:rsid w:val="00A54F11"/>
    <w:rsid w:val="00A57E14"/>
    <w:rsid w:val="00A61BD3"/>
    <w:rsid w:val="00A6266E"/>
    <w:rsid w:val="00A62CB0"/>
    <w:rsid w:val="00A62FA6"/>
    <w:rsid w:val="00A648F4"/>
    <w:rsid w:val="00A64E63"/>
    <w:rsid w:val="00A64EFF"/>
    <w:rsid w:val="00A65BF4"/>
    <w:rsid w:val="00A66818"/>
    <w:rsid w:val="00A66C7B"/>
    <w:rsid w:val="00A67609"/>
    <w:rsid w:val="00A67C95"/>
    <w:rsid w:val="00A73887"/>
    <w:rsid w:val="00A75065"/>
    <w:rsid w:val="00A75FAD"/>
    <w:rsid w:val="00A77AAA"/>
    <w:rsid w:val="00A8004F"/>
    <w:rsid w:val="00A82B66"/>
    <w:rsid w:val="00A82B74"/>
    <w:rsid w:val="00A83851"/>
    <w:rsid w:val="00A8525D"/>
    <w:rsid w:val="00A8601E"/>
    <w:rsid w:val="00A86E2F"/>
    <w:rsid w:val="00A8781F"/>
    <w:rsid w:val="00A87FAB"/>
    <w:rsid w:val="00A90B13"/>
    <w:rsid w:val="00A912C3"/>
    <w:rsid w:val="00A93597"/>
    <w:rsid w:val="00A94510"/>
    <w:rsid w:val="00A96F98"/>
    <w:rsid w:val="00A97C95"/>
    <w:rsid w:val="00AA1664"/>
    <w:rsid w:val="00AA210D"/>
    <w:rsid w:val="00AA21EE"/>
    <w:rsid w:val="00AA32EB"/>
    <w:rsid w:val="00AA3772"/>
    <w:rsid w:val="00AA3B0E"/>
    <w:rsid w:val="00AA41B0"/>
    <w:rsid w:val="00AA4576"/>
    <w:rsid w:val="00AA5010"/>
    <w:rsid w:val="00AA7078"/>
    <w:rsid w:val="00AB1304"/>
    <w:rsid w:val="00AB2085"/>
    <w:rsid w:val="00AB2BF9"/>
    <w:rsid w:val="00AB33A4"/>
    <w:rsid w:val="00AB4516"/>
    <w:rsid w:val="00AB4EF5"/>
    <w:rsid w:val="00AB5348"/>
    <w:rsid w:val="00AB604B"/>
    <w:rsid w:val="00AB73E4"/>
    <w:rsid w:val="00AC0402"/>
    <w:rsid w:val="00AC0CFA"/>
    <w:rsid w:val="00AC2D18"/>
    <w:rsid w:val="00AC31AF"/>
    <w:rsid w:val="00AC617B"/>
    <w:rsid w:val="00AD02E3"/>
    <w:rsid w:val="00AD0CF3"/>
    <w:rsid w:val="00AD12E1"/>
    <w:rsid w:val="00AD36CC"/>
    <w:rsid w:val="00AD6153"/>
    <w:rsid w:val="00AD62EA"/>
    <w:rsid w:val="00AD790E"/>
    <w:rsid w:val="00AD7B9F"/>
    <w:rsid w:val="00AE088B"/>
    <w:rsid w:val="00AE0CC7"/>
    <w:rsid w:val="00AE4978"/>
    <w:rsid w:val="00AE5B33"/>
    <w:rsid w:val="00AE7393"/>
    <w:rsid w:val="00AE7B01"/>
    <w:rsid w:val="00AE7DEF"/>
    <w:rsid w:val="00AE7FEE"/>
    <w:rsid w:val="00AF0AFD"/>
    <w:rsid w:val="00AF1B86"/>
    <w:rsid w:val="00AF459D"/>
    <w:rsid w:val="00AF78D5"/>
    <w:rsid w:val="00B04267"/>
    <w:rsid w:val="00B05BF9"/>
    <w:rsid w:val="00B05D29"/>
    <w:rsid w:val="00B07568"/>
    <w:rsid w:val="00B1032A"/>
    <w:rsid w:val="00B104CD"/>
    <w:rsid w:val="00B1095C"/>
    <w:rsid w:val="00B1170C"/>
    <w:rsid w:val="00B1454E"/>
    <w:rsid w:val="00B14A53"/>
    <w:rsid w:val="00B15009"/>
    <w:rsid w:val="00B155B0"/>
    <w:rsid w:val="00B15A00"/>
    <w:rsid w:val="00B15B6B"/>
    <w:rsid w:val="00B16847"/>
    <w:rsid w:val="00B1699C"/>
    <w:rsid w:val="00B17704"/>
    <w:rsid w:val="00B20A50"/>
    <w:rsid w:val="00B20B15"/>
    <w:rsid w:val="00B2278D"/>
    <w:rsid w:val="00B22DE1"/>
    <w:rsid w:val="00B23FD4"/>
    <w:rsid w:val="00B243C2"/>
    <w:rsid w:val="00B247AB"/>
    <w:rsid w:val="00B24CFD"/>
    <w:rsid w:val="00B25A49"/>
    <w:rsid w:val="00B25CE8"/>
    <w:rsid w:val="00B26062"/>
    <w:rsid w:val="00B2689F"/>
    <w:rsid w:val="00B26D5F"/>
    <w:rsid w:val="00B30B9C"/>
    <w:rsid w:val="00B32761"/>
    <w:rsid w:val="00B328DA"/>
    <w:rsid w:val="00B3306E"/>
    <w:rsid w:val="00B33141"/>
    <w:rsid w:val="00B34286"/>
    <w:rsid w:val="00B34BB7"/>
    <w:rsid w:val="00B36D82"/>
    <w:rsid w:val="00B36F82"/>
    <w:rsid w:val="00B3720C"/>
    <w:rsid w:val="00B378C9"/>
    <w:rsid w:val="00B4019D"/>
    <w:rsid w:val="00B40D30"/>
    <w:rsid w:val="00B420AD"/>
    <w:rsid w:val="00B43B42"/>
    <w:rsid w:val="00B43DB0"/>
    <w:rsid w:val="00B465B6"/>
    <w:rsid w:val="00B465E5"/>
    <w:rsid w:val="00B465EE"/>
    <w:rsid w:val="00B4685E"/>
    <w:rsid w:val="00B47450"/>
    <w:rsid w:val="00B5291E"/>
    <w:rsid w:val="00B537B2"/>
    <w:rsid w:val="00B54A7F"/>
    <w:rsid w:val="00B552A1"/>
    <w:rsid w:val="00B55889"/>
    <w:rsid w:val="00B57488"/>
    <w:rsid w:val="00B576E9"/>
    <w:rsid w:val="00B6048A"/>
    <w:rsid w:val="00B60A4D"/>
    <w:rsid w:val="00B60AFE"/>
    <w:rsid w:val="00B62694"/>
    <w:rsid w:val="00B642FE"/>
    <w:rsid w:val="00B650F0"/>
    <w:rsid w:val="00B670AE"/>
    <w:rsid w:val="00B7044A"/>
    <w:rsid w:val="00B71BF6"/>
    <w:rsid w:val="00B71C1F"/>
    <w:rsid w:val="00B72F3B"/>
    <w:rsid w:val="00B739F6"/>
    <w:rsid w:val="00B74110"/>
    <w:rsid w:val="00B74130"/>
    <w:rsid w:val="00B76F57"/>
    <w:rsid w:val="00B809AB"/>
    <w:rsid w:val="00B818BE"/>
    <w:rsid w:val="00B81B30"/>
    <w:rsid w:val="00B836C3"/>
    <w:rsid w:val="00B84B6A"/>
    <w:rsid w:val="00B9101C"/>
    <w:rsid w:val="00B916C3"/>
    <w:rsid w:val="00B939B5"/>
    <w:rsid w:val="00B93CCB"/>
    <w:rsid w:val="00B941F0"/>
    <w:rsid w:val="00B943B8"/>
    <w:rsid w:val="00BA193F"/>
    <w:rsid w:val="00BA2C2B"/>
    <w:rsid w:val="00BA348D"/>
    <w:rsid w:val="00BA40F9"/>
    <w:rsid w:val="00BA53E0"/>
    <w:rsid w:val="00BA59D9"/>
    <w:rsid w:val="00BA6E7E"/>
    <w:rsid w:val="00BA79FB"/>
    <w:rsid w:val="00BB1251"/>
    <w:rsid w:val="00BB1EA6"/>
    <w:rsid w:val="00BB1FC4"/>
    <w:rsid w:val="00BB33E1"/>
    <w:rsid w:val="00BB3883"/>
    <w:rsid w:val="00BB5054"/>
    <w:rsid w:val="00BB6440"/>
    <w:rsid w:val="00BB6823"/>
    <w:rsid w:val="00BB7A42"/>
    <w:rsid w:val="00BC3AF1"/>
    <w:rsid w:val="00BC417B"/>
    <w:rsid w:val="00BC5CF8"/>
    <w:rsid w:val="00BC633D"/>
    <w:rsid w:val="00BC6E97"/>
    <w:rsid w:val="00BD0CF1"/>
    <w:rsid w:val="00BD13C2"/>
    <w:rsid w:val="00BD1638"/>
    <w:rsid w:val="00BD1E3E"/>
    <w:rsid w:val="00BD36D6"/>
    <w:rsid w:val="00BD4EF4"/>
    <w:rsid w:val="00BD53DF"/>
    <w:rsid w:val="00BD5A40"/>
    <w:rsid w:val="00BD5E3C"/>
    <w:rsid w:val="00BE21C9"/>
    <w:rsid w:val="00BE2839"/>
    <w:rsid w:val="00BE28AD"/>
    <w:rsid w:val="00BE48DA"/>
    <w:rsid w:val="00BE4DA3"/>
    <w:rsid w:val="00BE51E7"/>
    <w:rsid w:val="00BE592C"/>
    <w:rsid w:val="00BF06F5"/>
    <w:rsid w:val="00BF192E"/>
    <w:rsid w:val="00BF2630"/>
    <w:rsid w:val="00BF5920"/>
    <w:rsid w:val="00BF7F38"/>
    <w:rsid w:val="00C00130"/>
    <w:rsid w:val="00C0214A"/>
    <w:rsid w:val="00C02DED"/>
    <w:rsid w:val="00C039E8"/>
    <w:rsid w:val="00C04561"/>
    <w:rsid w:val="00C04B2B"/>
    <w:rsid w:val="00C06B10"/>
    <w:rsid w:val="00C06CA3"/>
    <w:rsid w:val="00C07874"/>
    <w:rsid w:val="00C07C1A"/>
    <w:rsid w:val="00C07FB1"/>
    <w:rsid w:val="00C12323"/>
    <w:rsid w:val="00C1319B"/>
    <w:rsid w:val="00C15B9A"/>
    <w:rsid w:val="00C17738"/>
    <w:rsid w:val="00C21DD8"/>
    <w:rsid w:val="00C2203A"/>
    <w:rsid w:val="00C234E2"/>
    <w:rsid w:val="00C23C6C"/>
    <w:rsid w:val="00C23D0D"/>
    <w:rsid w:val="00C2415A"/>
    <w:rsid w:val="00C2501F"/>
    <w:rsid w:val="00C253CC"/>
    <w:rsid w:val="00C25D16"/>
    <w:rsid w:val="00C25F96"/>
    <w:rsid w:val="00C26B91"/>
    <w:rsid w:val="00C27CAC"/>
    <w:rsid w:val="00C3092E"/>
    <w:rsid w:val="00C3692E"/>
    <w:rsid w:val="00C404C6"/>
    <w:rsid w:val="00C40849"/>
    <w:rsid w:val="00C42763"/>
    <w:rsid w:val="00C438E9"/>
    <w:rsid w:val="00C44BEA"/>
    <w:rsid w:val="00C44ED8"/>
    <w:rsid w:val="00C464D9"/>
    <w:rsid w:val="00C47270"/>
    <w:rsid w:val="00C520E0"/>
    <w:rsid w:val="00C5238D"/>
    <w:rsid w:val="00C534A8"/>
    <w:rsid w:val="00C545E5"/>
    <w:rsid w:val="00C549AD"/>
    <w:rsid w:val="00C564FA"/>
    <w:rsid w:val="00C611ED"/>
    <w:rsid w:val="00C61450"/>
    <w:rsid w:val="00C6303C"/>
    <w:rsid w:val="00C6417A"/>
    <w:rsid w:val="00C64181"/>
    <w:rsid w:val="00C70301"/>
    <w:rsid w:val="00C70E8C"/>
    <w:rsid w:val="00C72910"/>
    <w:rsid w:val="00C72D2B"/>
    <w:rsid w:val="00C75831"/>
    <w:rsid w:val="00C75E5B"/>
    <w:rsid w:val="00C80F2E"/>
    <w:rsid w:val="00C82256"/>
    <w:rsid w:val="00C837D9"/>
    <w:rsid w:val="00C85499"/>
    <w:rsid w:val="00C85B4C"/>
    <w:rsid w:val="00C866B2"/>
    <w:rsid w:val="00C87AEE"/>
    <w:rsid w:val="00C906CB"/>
    <w:rsid w:val="00C919C4"/>
    <w:rsid w:val="00C92E45"/>
    <w:rsid w:val="00C932DC"/>
    <w:rsid w:val="00C94D87"/>
    <w:rsid w:val="00C9759D"/>
    <w:rsid w:val="00C97F59"/>
    <w:rsid w:val="00CA2B7A"/>
    <w:rsid w:val="00CA344B"/>
    <w:rsid w:val="00CA3542"/>
    <w:rsid w:val="00CA71E0"/>
    <w:rsid w:val="00CA723E"/>
    <w:rsid w:val="00CA7C74"/>
    <w:rsid w:val="00CB0DC3"/>
    <w:rsid w:val="00CB1060"/>
    <w:rsid w:val="00CB1C20"/>
    <w:rsid w:val="00CB2646"/>
    <w:rsid w:val="00CB5215"/>
    <w:rsid w:val="00CB5D27"/>
    <w:rsid w:val="00CB6320"/>
    <w:rsid w:val="00CB6792"/>
    <w:rsid w:val="00CC1CC6"/>
    <w:rsid w:val="00CC22E9"/>
    <w:rsid w:val="00CC274E"/>
    <w:rsid w:val="00CC294A"/>
    <w:rsid w:val="00CC2DBD"/>
    <w:rsid w:val="00CC3B47"/>
    <w:rsid w:val="00CC3CB9"/>
    <w:rsid w:val="00CD1019"/>
    <w:rsid w:val="00CD1381"/>
    <w:rsid w:val="00CD16A5"/>
    <w:rsid w:val="00CD3017"/>
    <w:rsid w:val="00CD301F"/>
    <w:rsid w:val="00CD4AC5"/>
    <w:rsid w:val="00CD56E0"/>
    <w:rsid w:val="00CD62F1"/>
    <w:rsid w:val="00CE2100"/>
    <w:rsid w:val="00CE2269"/>
    <w:rsid w:val="00CE403D"/>
    <w:rsid w:val="00CE68FE"/>
    <w:rsid w:val="00CE7496"/>
    <w:rsid w:val="00CF044C"/>
    <w:rsid w:val="00CF0984"/>
    <w:rsid w:val="00CF3A7C"/>
    <w:rsid w:val="00CF7DD2"/>
    <w:rsid w:val="00D00321"/>
    <w:rsid w:val="00D0041A"/>
    <w:rsid w:val="00D02D24"/>
    <w:rsid w:val="00D04755"/>
    <w:rsid w:val="00D04952"/>
    <w:rsid w:val="00D04B85"/>
    <w:rsid w:val="00D06008"/>
    <w:rsid w:val="00D06D24"/>
    <w:rsid w:val="00D07BCF"/>
    <w:rsid w:val="00D1171D"/>
    <w:rsid w:val="00D11F9A"/>
    <w:rsid w:val="00D12172"/>
    <w:rsid w:val="00D12FC2"/>
    <w:rsid w:val="00D14EF1"/>
    <w:rsid w:val="00D1529D"/>
    <w:rsid w:val="00D17F96"/>
    <w:rsid w:val="00D212AC"/>
    <w:rsid w:val="00D213AC"/>
    <w:rsid w:val="00D22415"/>
    <w:rsid w:val="00D22E15"/>
    <w:rsid w:val="00D2664E"/>
    <w:rsid w:val="00D27525"/>
    <w:rsid w:val="00D30D9B"/>
    <w:rsid w:val="00D32CE5"/>
    <w:rsid w:val="00D3390B"/>
    <w:rsid w:val="00D33F4E"/>
    <w:rsid w:val="00D34DD2"/>
    <w:rsid w:val="00D364E5"/>
    <w:rsid w:val="00D3706E"/>
    <w:rsid w:val="00D37E17"/>
    <w:rsid w:val="00D41382"/>
    <w:rsid w:val="00D42220"/>
    <w:rsid w:val="00D43307"/>
    <w:rsid w:val="00D4540E"/>
    <w:rsid w:val="00D45C25"/>
    <w:rsid w:val="00D466CC"/>
    <w:rsid w:val="00D46A1E"/>
    <w:rsid w:val="00D473D8"/>
    <w:rsid w:val="00D47CC0"/>
    <w:rsid w:val="00D50FAB"/>
    <w:rsid w:val="00D52301"/>
    <w:rsid w:val="00D5292B"/>
    <w:rsid w:val="00D52A96"/>
    <w:rsid w:val="00D52EDF"/>
    <w:rsid w:val="00D53476"/>
    <w:rsid w:val="00D53AEC"/>
    <w:rsid w:val="00D53F90"/>
    <w:rsid w:val="00D57E32"/>
    <w:rsid w:val="00D61873"/>
    <w:rsid w:val="00D61F79"/>
    <w:rsid w:val="00D66604"/>
    <w:rsid w:val="00D67C66"/>
    <w:rsid w:val="00D7113A"/>
    <w:rsid w:val="00D71E0B"/>
    <w:rsid w:val="00D72822"/>
    <w:rsid w:val="00D7286C"/>
    <w:rsid w:val="00D73A5F"/>
    <w:rsid w:val="00D7721D"/>
    <w:rsid w:val="00D80F70"/>
    <w:rsid w:val="00D813AF"/>
    <w:rsid w:val="00D82AD2"/>
    <w:rsid w:val="00D82B94"/>
    <w:rsid w:val="00D82CA1"/>
    <w:rsid w:val="00D84158"/>
    <w:rsid w:val="00D84268"/>
    <w:rsid w:val="00D856F5"/>
    <w:rsid w:val="00D85D9B"/>
    <w:rsid w:val="00D85DFD"/>
    <w:rsid w:val="00D86099"/>
    <w:rsid w:val="00D866FD"/>
    <w:rsid w:val="00D91288"/>
    <w:rsid w:val="00D91627"/>
    <w:rsid w:val="00D91A4D"/>
    <w:rsid w:val="00D91D4F"/>
    <w:rsid w:val="00D93C75"/>
    <w:rsid w:val="00D93CE7"/>
    <w:rsid w:val="00D95353"/>
    <w:rsid w:val="00D95C2A"/>
    <w:rsid w:val="00D95EA0"/>
    <w:rsid w:val="00D96361"/>
    <w:rsid w:val="00D966B1"/>
    <w:rsid w:val="00D969A1"/>
    <w:rsid w:val="00D96C34"/>
    <w:rsid w:val="00DA2721"/>
    <w:rsid w:val="00DA29DE"/>
    <w:rsid w:val="00DA2A17"/>
    <w:rsid w:val="00DA2C45"/>
    <w:rsid w:val="00DA3A99"/>
    <w:rsid w:val="00DA4A01"/>
    <w:rsid w:val="00DA5457"/>
    <w:rsid w:val="00DA5C8F"/>
    <w:rsid w:val="00DA66AC"/>
    <w:rsid w:val="00DB3CAA"/>
    <w:rsid w:val="00DB5666"/>
    <w:rsid w:val="00DB6299"/>
    <w:rsid w:val="00DB646F"/>
    <w:rsid w:val="00DB6FA8"/>
    <w:rsid w:val="00DC07BB"/>
    <w:rsid w:val="00DC1746"/>
    <w:rsid w:val="00DC1952"/>
    <w:rsid w:val="00DC1D64"/>
    <w:rsid w:val="00DC223A"/>
    <w:rsid w:val="00DC2613"/>
    <w:rsid w:val="00DC336E"/>
    <w:rsid w:val="00DC44DE"/>
    <w:rsid w:val="00DC4F74"/>
    <w:rsid w:val="00DC6C17"/>
    <w:rsid w:val="00DC71A5"/>
    <w:rsid w:val="00DD04D3"/>
    <w:rsid w:val="00DD126F"/>
    <w:rsid w:val="00DD1F20"/>
    <w:rsid w:val="00DD24EB"/>
    <w:rsid w:val="00DD45E1"/>
    <w:rsid w:val="00DD5E58"/>
    <w:rsid w:val="00DD782F"/>
    <w:rsid w:val="00DE0E0F"/>
    <w:rsid w:val="00DE0F3B"/>
    <w:rsid w:val="00DE17A5"/>
    <w:rsid w:val="00DE33E8"/>
    <w:rsid w:val="00DE3E7B"/>
    <w:rsid w:val="00DE654F"/>
    <w:rsid w:val="00DE6A2A"/>
    <w:rsid w:val="00DE704F"/>
    <w:rsid w:val="00DE74F0"/>
    <w:rsid w:val="00DE773A"/>
    <w:rsid w:val="00DE7D66"/>
    <w:rsid w:val="00DF0739"/>
    <w:rsid w:val="00DF2277"/>
    <w:rsid w:val="00DF2559"/>
    <w:rsid w:val="00DF46E3"/>
    <w:rsid w:val="00DF4EB4"/>
    <w:rsid w:val="00DF501E"/>
    <w:rsid w:val="00DF6326"/>
    <w:rsid w:val="00DF77F4"/>
    <w:rsid w:val="00E001B9"/>
    <w:rsid w:val="00E00B7B"/>
    <w:rsid w:val="00E025BA"/>
    <w:rsid w:val="00E02F66"/>
    <w:rsid w:val="00E047B6"/>
    <w:rsid w:val="00E05279"/>
    <w:rsid w:val="00E05F7C"/>
    <w:rsid w:val="00E05FFD"/>
    <w:rsid w:val="00E06800"/>
    <w:rsid w:val="00E06817"/>
    <w:rsid w:val="00E116AB"/>
    <w:rsid w:val="00E12654"/>
    <w:rsid w:val="00E12F34"/>
    <w:rsid w:val="00E1342A"/>
    <w:rsid w:val="00E13BD0"/>
    <w:rsid w:val="00E17430"/>
    <w:rsid w:val="00E17DB1"/>
    <w:rsid w:val="00E23295"/>
    <w:rsid w:val="00E23613"/>
    <w:rsid w:val="00E23C5A"/>
    <w:rsid w:val="00E2416F"/>
    <w:rsid w:val="00E2501D"/>
    <w:rsid w:val="00E252F6"/>
    <w:rsid w:val="00E25571"/>
    <w:rsid w:val="00E26222"/>
    <w:rsid w:val="00E278DA"/>
    <w:rsid w:val="00E27BDE"/>
    <w:rsid w:val="00E30CE3"/>
    <w:rsid w:val="00E31310"/>
    <w:rsid w:val="00E32BF6"/>
    <w:rsid w:val="00E32C12"/>
    <w:rsid w:val="00E332F5"/>
    <w:rsid w:val="00E336A4"/>
    <w:rsid w:val="00E3490E"/>
    <w:rsid w:val="00E35A63"/>
    <w:rsid w:val="00E36003"/>
    <w:rsid w:val="00E36280"/>
    <w:rsid w:val="00E40EFE"/>
    <w:rsid w:val="00E419AB"/>
    <w:rsid w:val="00E41D4D"/>
    <w:rsid w:val="00E42089"/>
    <w:rsid w:val="00E42910"/>
    <w:rsid w:val="00E443F7"/>
    <w:rsid w:val="00E448C2"/>
    <w:rsid w:val="00E451CE"/>
    <w:rsid w:val="00E4647E"/>
    <w:rsid w:val="00E469E5"/>
    <w:rsid w:val="00E4721F"/>
    <w:rsid w:val="00E52DAD"/>
    <w:rsid w:val="00E53115"/>
    <w:rsid w:val="00E539A4"/>
    <w:rsid w:val="00E53A41"/>
    <w:rsid w:val="00E56C52"/>
    <w:rsid w:val="00E5786E"/>
    <w:rsid w:val="00E60889"/>
    <w:rsid w:val="00E60E01"/>
    <w:rsid w:val="00E615CC"/>
    <w:rsid w:val="00E62B4A"/>
    <w:rsid w:val="00E63080"/>
    <w:rsid w:val="00E632F5"/>
    <w:rsid w:val="00E63BA6"/>
    <w:rsid w:val="00E6414A"/>
    <w:rsid w:val="00E641DF"/>
    <w:rsid w:val="00E645A3"/>
    <w:rsid w:val="00E6505A"/>
    <w:rsid w:val="00E65577"/>
    <w:rsid w:val="00E65FB2"/>
    <w:rsid w:val="00E67076"/>
    <w:rsid w:val="00E70585"/>
    <w:rsid w:val="00E732E2"/>
    <w:rsid w:val="00E74307"/>
    <w:rsid w:val="00E7790A"/>
    <w:rsid w:val="00E81E92"/>
    <w:rsid w:val="00E82969"/>
    <w:rsid w:val="00E82CC2"/>
    <w:rsid w:val="00E83389"/>
    <w:rsid w:val="00E84A34"/>
    <w:rsid w:val="00E85D6A"/>
    <w:rsid w:val="00E8719A"/>
    <w:rsid w:val="00E87933"/>
    <w:rsid w:val="00E87A4D"/>
    <w:rsid w:val="00E92F76"/>
    <w:rsid w:val="00E93287"/>
    <w:rsid w:val="00E93E10"/>
    <w:rsid w:val="00E94244"/>
    <w:rsid w:val="00E95AAD"/>
    <w:rsid w:val="00E962F3"/>
    <w:rsid w:val="00E96EC7"/>
    <w:rsid w:val="00EA0FCE"/>
    <w:rsid w:val="00EA10FE"/>
    <w:rsid w:val="00EA17ED"/>
    <w:rsid w:val="00EA2A63"/>
    <w:rsid w:val="00EA2FCA"/>
    <w:rsid w:val="00EA322D"/>
    <w:rsid w:val="00EA3C07"/>
    <w:rsid w:val="00EA5883"/>
    <w:rsid w:val="00EA6B5F"/>
    <w:rsid w:val="00EA6C9C"/>
    <w:rsid w:val="00EA71AC"/>
    <w:rsid w:val="00EA72EF"/>
    <w:rsid w:val="00EA752C"/>
    <w:rsid w:val="00EA7610"/>
    <w:rsid w:val="00EB0335"/>
    <w:rsid w:val="00EB11DB"/>
    <w:rsid w:val="00EB1851"/>
    <w:rsid w:val="00EB1C88"/>
    <w:rsid w:val="00EB2E85"/>
    <w:rsid w:val="00EB34A2"/>
    <w:rsid w:val="00EB4254"/>
    <w:rsid w:val="00EB6367"/>
    <w:rsid w:val="00EB6CB9"/>
    <w:rsid w:val="00EB6D0D"/>
    <w:rsid w:val="00EB78C3"/>
    <w:rsid w:val="00EB79F5"/>
    <w:rsid w:val="00EC276D"/>
    <w:rsid w:val="00EC4FA2"/>
    <w:rsid w:val="00EC73F3"/>
    <w:rsid w:val="00EC7E98"/>
    <w:rsid w:val="00ED1266"/>
    <w:rsid w:val="00ED15F4"/>
    <w:rsid w:val="00ED1D6B"/>
    <w:rsid w:val="00ED1DF7"/>
    <w:rsid w:val="00ED4636"/>
    <w:rsid w:val="00ED53F3"/>
    <w:rsid w:val="00EE1092"/>
    <w:rsid w:val="00EE20A1"/>
    <w:rsid w:val="00EE251F"/>
    <w:rsid w:val="00EE274A"/>
    <w:rsid w:val="00EE2753"/>
    <w:rsid w:val="00EE2FF0"/>
    <w:rsid w:val="00EE642E"/>
    <w:rsid w:val="00EE643A"/>
    <w:rsid w:val="00EE6CE3"/>
    <w:rsid w:val="00EE7CEA"/>
    <w:rsid w:val="00EF1978"/>
    <w:rsid w:val="00EF42AB"/>
    <w:rsid w:val="00EF4CD1"/>
    <w:rsid w:val="00F00DCC"/>
    <w:rsid w:val="00F011E7"/>
    <w:rsid w:val="00F0625A"/>
    <w:rsid w:val="00F06B41"/>
    <w:rsid w:val="00F07CAF"/>
    <w:rsid w:val="00F10527"/>
    <w:rsid w:val="00F10597"/>
    <w:rsid w:val="00F10E7F"/>
    <w:rsid w:val="00F114CB"/>
    <w:rsid w:val="00F1246A"/>
    <w:rsid w:val="00F1276E"/>
    <w:rsid w:val="00F12D8A"/>
    <w:rsid w:val="00F1307C"/>
    <w:rsid w:val="00F142D0"/>
    <w:rsid w:val="00F1447B"/>
    <w:rsid w:val="00F148B1"/>
    <w:rsid w:val="00F14A29"/>
    <w:rsid w:val="00F16237"/>
    <w:rsid w:val="00F163A6"/>
    <w:rsid w:val="00F163D6"/>
    <w:rsid w:val="00F1771D"/>
    <w:rsid w:val="00F17F6E"/>
    <w:rsid w:val="00F21AE7"/>
    <w:rsid w:val="00F23239"/>
    <w:rsid w:val="00F24D43"/>
    <w:rsid w:val="00F25031"/>
    <w:rsid w:val="00F255B4"/>
    <w:rsid w:val="00F2562E"/>
    <w:rsid w:val="00F2605A"/>
    <w:rsid w:val="00F325C8"/>
    <w:rsid w:val="00F33260"/>
    <w:rsid w:val="00F337A6"/>
    <w:rsid w:val="00F34C63"/>
    <w:rsid w:val="00F35B2B"/>
    <w:rsid w:val="00F369AA"/>
    <w:rsid w:val="00F371C1"/>
    <w:rsid w:val="00F37B53"/>
    <w:rsid w:val="00F40BDF"/>
    <w:rsid w:val="00F41A37"/>
    <w:rsid w:val="00F4261B"/>
    <w:rsid w:val="00F44591"/>
    <w:rsid w:val="00F44C28"/>
    <w:rsid w:val="00F44F04"/>
    <w:rsid w:val="00F45B39"/>
    <w:rsid w:val="00F46D2A"/>
    <w:rsid w:val="00F47B47"/>
    <w:rsid w:val="00F47DEC"/>
    <w:rsid w:val="00F500FF"/>
    <w:rsid w:val="00F51A44"/>
    <w:rsid w:val="00F51BFD"/>
    <w:rsid w:val="00F523BE"/>
    <w:rsid w:val="00F54E0B"/>
    <w:rsid w:val="00F5556A"/>
    <w:rsid w:val="00F55787"/>
    <w:rsid w:val="00F56481"/>
    <w:rsid w:val="00F56B9B"/>
    <w:rsid w:val="00F57E72"/>
    <w:rsid w:val="00F604B0"/>
    <w:rsid w:val="00F61BF0"/>
    <w:rsid w:val="00F647F5"/>
    <w:rsid w:val="00F64E55"/>
    <w:rsid w:val="00F65E10"/>
    <w:rsid w:val="00F702D5"/>
    <w:rsid w:val="00F72DCC"/>
    <w:rsid w:val="00F7496D"/>
    <w:rsid w:val="00F75624"/>
    <w:rsid w:val="00F75B3E"/>
    <w:rsid w:val="00F75DB3"/>
    <w:rsid w:val="00F804B9"/>
    <w:rsid w:val="00F81D33"/>
    <w:rsid w:val="00F82852"/>
    <w:rsid w:val="00F83750"/>
    <w:rsid w:val="00F83C59"/>
    <w:rsid w:val="00F83DE0"/>
    <w:rsid w:val="00F846A8"/>
    <w:rsid w:val="00F84ECC"/>
    <w:rsid w:val="00F912DD"/>
    <w:rsid w:val="00F9197A"/>
    <w:rsid w:val="00F91EF5"/>
    <w:rsid w:val="00F927B7"/>
    <w:rsid w:val="00F93237"/>
    <w:rsid w:val="00F950D3"/>
    <w:rsid w:val="00F9582C"/>
    <w:rsid w:val="00F95FBB"/>
    <w:rsid w:val="00F96310"/>
    <w:rsid w:val="00F96A3B"/>
    <w:rsid w:val="00F96CD3"/>
    <w:rsid w:val="00F97B63"/>
    <w:rsid w:val="00F97B71"/>
    <w:rsid w:val="00FA0B1D"/>
    <w:rsid w:val="00FA0B87"/>
    <w:rsid w:val="00FA1EDE"/>
    <w:rsid w:val="00FA2445"/>
    <w:rsid w:val="00FA2BC0"/>
    <w:rsid w:val="00FA2DF7"/>
    <w:rsid w:val="00FA3431"/>
    <w:rsid w:val="00FA46CC"/>
    <w:rsid w:val="00FA795B"/>
    <w:rsid w:val="00FB0287"/>
    <w:rsid w:val="00FB2077"/>
    <w:rsid w:val="00FB24FB"/>
    <w:rsid w:val="00FB2B6F"/>
    <w:rsid w:val="00FB4391"/>
    <w:rsid w:val="00FB529E"/>
    <w:rsid w:val="00FB5618"/>
    <w:rsid w:val="00FB66DD"/>
    <w:rsid w:val="00FB6F4A"/>
    <w:rsid w:val="00FB7423"/>
    <w:rsid w:val="00FC11F5"/>
    <w:rsid w:val="00FC1F6D"/>
    <w:rsid w:val="00FC2872"/>
    <w:rsid w:val="00FC2D67"/>
    <w:rsid w:val="00FC34DA"/>
    <w:rsid w:val="00FC359C"/>
    <w:rsid w:val="00FC3E7F"/>
    <w:rsid w:val="00FC41EB"/>
    <w:rsid w:val="00FC5016"/>
    <w:rsid w:val="00FC53EA"/>
    <w:rsid w:val="00FC5966"/>
    <w:rsid w:val="00FC7C0D"/>
    <w:rsid w:val="00FD0E13"/>
    <w:rsid w:val="00FD10B6"/>
    <w:rsid w:val="00FD177E"/>
    <w:rsid w:val="00FD2ABA"/>
    <w:rsid w:val="00FD4D03"/>
    <w:rsid w:val="00FD4DE4"/>
    <w:rsid w:val="00FD5833"/>
    <w:rsid w:val="00FD6735"/>
    <w:rsid w:val="00FD69DD"/>
    <w:rsid w:val="00FD6F03"/>
    <w:rsid w:val="00FD7E39"/>
    <w:rsid w:val="00FE04BF"/>
    <w:rsid w:val="00FE2323"/>
    <w:rsid w:val="00FE2864"/>
    <w:rsid w:val="00FE41CA"/>
    <w:rsid w:val="00FE536D"/>
    <w:rsid w:val="00FE54BC"/>
    <w:rsid w:val="00FE5DBC"/>
    <w:rsid w:val="00FE62ED"/>
    <w:rsid w:val="00FE6564"/>
    <w:rsid w:val="00FF3A4E"/>
    <w:rsid w:val="00FF62F1"/>
    <w:rsid w:val="00FF6625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iPriority="0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163D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B78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hr-HR" w:eastAsia="hr-HR"/>
    </w:rPr>
  </w:style>
  <w:style w:type="paragraph" w:styleId="Heading2">
    <w:name w:val="heading 2"/>
    <w:basedOn w:val="Normal"/>
    <w:next w:val="Normal"/>
    <w:link w:val="Heading2Char"/>
    <w:uiPriority w:val="9"/>
    <w:qFormat/>
    <w:rsid w:val="00EB78C3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33AEB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3AE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Nabrajanje crtice"/>
    <w:basedOn w:val="Normal"/>
    <w:next w:val="Normal"/>
    <w:link w:val="Heading5Char"/>
    <w:uiPriority w:val="9"/>
    <w:qFormat/>
    <w:rsid w:val="00133AE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33AE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33AEB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133AE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133AEB"/>
    <w:pPr>
      <w:numPr>
        <w:ilvl w:val="8"/>
        <w:numId w:val="1"/>
      </w:numPr>
      <w:spacing w:before="240" w:after="60"/>
      <w:outlineLvl w:val="8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70A4D"/>
    <w:rPr>
      <w:rFonts w:ascii="Cambria" w:hAnsi="Cambria" w:cs="Times New Roman"/>
      <w:b/>
      <w:bCs/>
      <w:kern w:val="32"/>
      <w:sz w:val="32"/>
      <w:szCs w:val="32"/>
      <w:lang w:val="hr-HR" w:eastAsia="hr-HR"/>
    </w:rPr>
  </w:style>
  <w:style w:type="character" w:customStyle="1" w:styleId="Heading2Char">
    <w:name w:val="Heading 2 Char"/>
    <w:link w:val="Heading2"/>
    <w:locked/>
    <w:rsid w:val="00370A4D"/>
    <w:rPr>
      <w:rFonts w:ascii="Calibri" w:hAnsi="Calibri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locked/>
    <w:rsid w:val="00370A4D"/>
    <w:rPr>
      <w:rFonts w:ascii="Calibri" w:hAnsi="Calibri"/>
      <w:b/>
      <w:bCs/>
      <w:sz w:val="26"/>
      <w:szCs w:val="26"/>
    </w:rPr>
  </w:style>
  <w:style w:type="character" w:customStyle="1" w:styleId="Heading4Char">
    <w:name w:val="Heading 4 Char"/>
    <w:link w:val="Heading4"/>
    <w:locked/>
    <w:rsid w:val="00370A4D"/>
    <w:rPr>
      <w:b/>
      <w:bCs/>
      <w:sz w:val="28"/>
      <w:szCs w:val="28"/>
    </w:rPr>
  </w:style>
  <w:style w:type="character" w:customStyle="1" w:styleId="Heading5Char">
    <w:name w:val="Heading 5 Char"/>
    <w:aliases w:val="Nabrajanje crtice Char"/>
    <w:link w:val="Heading5"/>
    <w:locked/>
    <w:rsid w:val="00370A4D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locked/>
    <w:rsid w:val="00370A4D"/>
    <w:rPr>
      <w:b/>
      <w:bCs/>
      <w:sz w:val="22"/>
      <w:szCs w:val="22"/>
    </w:rPr>
  </w:style>
  <w:style w:type="character" w:customStyle="1" w:styleId="Heading7Char">
    <w:name w:val="Heading 7 Char"/>
    <w:link w:val="Heading7"/>
    <w:locked/>
    <w:rsid w:val="00370A4D"/>
    <w:rPr>
      <w:sz w:val="24"/>
      <w:szCs w:val="24"/>
    </w:rPr>
  </w:style>
  <w:style w:type="character" w:customStyle="1" w:styleId="Heading8Char">
    <w:name w:val="Heading 8 Char"/>
    <w:link w:val="Heading8"/>
    <w:locked/>
    <w:rsid w:val="00370A4D"/>
    <w:rPr>
      <w:i/>
      <w:iCs/>
      <w:sz w:val="24"/>
      <w:szCs w:val="24"/>
    </w:rPr>
  </w:style>
  <w:style w:type="character" w:customStyle="1" w:styleId="Heading9Char">
    <w:name w:val="Heading 9 Char"/>
    <w:link w:val="Heading9"/>
    <w:locked/>
    <w:rsid w:val="00370A4D"/>
    <w:rPr>
      <w:rFonts w:ascii="Calibri" w:hAnsi="Calibri"/>
      <w:sz w:val="22"/>
      <w:szCs w:val="22"/>
    </w:rPr>
  </w:style>
  <w:style w:type="paragraph" w:customStyle="1" w:styleId="Tekststil">
    <w:name w:val="Tekst stil"/>
    <w:basedOn w:val="Normal"/>
    <w:uiPriority w:val="99"/>
    <w:rsid w:val="00DC1D64"/>
    <w:rPr>
      <w:rFonts w:ascii="HelveticaNeue" w:hAnsi="HelveticaNeue"/>
      <w:szCs w:val="22"/>
    </w:rPr>
  </w:style>
  <w:style w:type="paragraph" w:styleId="Header">
    <w:name w:val="header"/>
    <w:basedOn w:val="Normal"/>
    <w:link w:val="HeaderChar"/>
    <w:uiPriority w:val="99"/>
    <w:rsid w:val="00AD36CC"/>
    <w:pPr>
      <w:tabs>
        <w:tab w:val="center" w:pos="4536"/>
        <w:tab w:val="right" w:pos="9072"/>
      </w:tabs>
    </w:pPr>
    <w:rPr>
      <w:rFonts w:ascii="Calibri" w:hAnsi="Calibri"/>
      <w:lang w:val="hr-HR" w:eastAsia="hr-HR"/>
    </w:rPr>
  </w:style>
  <w:style w:type="character" w:customStyle="1" w:styleId="HeaderChar">
    <w:name w:val="Header Char"/>
    <w:link w:val="Header"/>
    <w:uiPriority w:val="99"/>
    <w:semiHidden/>
    <w:locked/>
    <w:rsid w:val="00370A4D"/>
    <w:rPr>
      <w:rFonts w:ascii="Calibri" w:hAnsi="Calibri" w:cs="Times New Roman"/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rsid w:val="00AD36CC"/>
    <w:pPr>
      <w:tabs>
        <w:tab w:val="center" w:pos="4536"/>
        <w:tab w:val="right" w:pos="9072"/>
      </w:tabs>
    </w:pPr>
    <w:rPr>
      <w:rFonts w:ascii="Calibri" w:hAnsi="Calibri"/>
      <w:szCs w:val="20"/>
    </w:rPr>
  </w:style>
  <w:style w:type="character" w:customStyle="1" w:styleId="FooterChar">
    <w:name w:val="Footer Char"/>
    <w:link w:val="Footer"/>
    <w:uiPriority w:val="99"/>
    <w:locked/>
    <w:rsid w:val="00A54CDD"/>
    <w:rPr>
      <w:rFonts w:ascii="Calibri" w:hAnsi="Calibri" w:cs="Times New Roman"/>
      <w:sz w:val="24"/>
    </w:rPr>
  </w:style>
  <w:style w:type="paragraph" w:customStyle="1" w:styleId="Heading1-encert">
    <w:name w:val="Heading1-encert"/>
    <w:basedOn w:val="Heading1"/>
    <w:uiPriority w:val="99"/>
    <w:rsid w:val="00EB78C3"/>
  </w:style>
  <w:style w:type="paragraph" w:customStyle="1" w:styleId="Heading2-encert">
    <w:name w:val="Heading2-encert"/>
    <w:basedOn w:val="Heading2"/>
    <w:uiPriority w:val="99"/>
    <w:rsid w:val="00EB78C3"/>
    <w:rPr>
      <w:i w:val="0"/>
    </w:rPr>
  </w:style>
  <w:style w:type="paragraph" w:styleId="TOC1">
    <w:name w:val="toc 1"/>
    <w:basedOn w:val="Normal"/>
    <w:next w:val="Normal"/>
    <w:autoRedefine/>
    <w:uiPriority w:val="39"/>
    <w:rsid w:val="00555F83"/>
    <w:pPr>
      <w:tabs>
        <w:tab w:val="left" w:pos="440"/>
        <w:tab w:val="right" w:leader="dot" w:pos="8494"/>
      </w:tabs>
      <w:spacing w:before="120" w:after="120"/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1771D"/>
    <w:pPr>
      <w:ind w:left="22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rsid w:val="005C1926"/>
    <w:pPr>
      <w:ind w:left="440"/>
    </w:pPr>
    <w:rPr>
      <w:iCs/>
      <w:szCs w:val="20"/>
    </w:rPr>
  </w:style>
  <w:style w:type="paragraph" w:styleId="TOC4">
    <w:name w:val="toc 4"/>
    <w:basedOn w:val="Normal"/>
    <w:next w:val="Normal"/>
    <w:autoRedefine/>
    <w:semiHidden/>
    <w:rsid w:val="00F1771D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F1771D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F1771D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F1771D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F1771D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F1771D"/>
    <w:pPr>
      <w:ind w:left="1760"/>
    </w:pPr>
    <w:rPr>
      <w:sz w:val="18"/>
      <w:szCs w:val="18"/>
    </w:rPr>
  </w:style>
  <w:style w:type="table" w:styleId="TableGrid">
    <w:name w:val="Table Grid"/>
    <w:basedOn w:val="TableNormal"/>
    <w:uiPriority w:val="99"/>
    <w:rsid w:val="00882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rsid w:val="00882DB9"/>
    <w:pPr>
      <w:spacing w:after="120"/>
    </w:pPr>
    <w:rPr>
      <w:rFonts w:ascii="Calibri" w:hAnsi="Calibri"/>
      <w:sz w:val="16"/>
      <w:szCs w:val="16"/>
      <w:lang w:val="hr-HR" w:eastAsia="hr-HR"/>
    </w:rPr>
  </w:style>
  <w:style w:type="character" w:customStyle="1" w:styleId="BodyText3Char">
    <w:name w:val="Body Text 3 Char"/>
    <w:link w:val="BodyText3"/>
    <w:uiPriority w:val="99"/>
    <w:semiHidden/>
    <w:locked/>
    <w:rsid w:val="00370A4D"/>
    <w:rPr>
      <w:rFonts w:ascii="Calibri" w:hAnsi="Calibri" w:cs="Times New Roman"/>
      <w:sz w:val="16"/>
      <w:szCs w:val="16"/>
      <w:lang w:val="hr-HR" w:eastAsia="hr-HR"/>
    </w:rPr>
  </w:style>
  <w:style w:type="paragraph" w:customStyle="1" w:styleId="Heading3-encert">
    <w:name w:val="Heading3-encert"/>
    <w:basedOn w:val="Heading3"/>
    <w:uiPriority w:val="99"/>
    <w:rsid w:val="005C1926"/>
  </w:style>
  <w:style w:type="paragraph" w:styleId="Caption">
    <w:name w:val="caption"/>
    <w:aliases w:val="Map,Map Char Char Char,Map Char Char"/>
    <w:basedOn w:val="Normal"/>
    <w:next w:val="Normal"/>
    <w:link w:val="CaptionChar"/>
    <w:qFormat/>
    <w:rsid w:val="00F37B53"/>
    <w:pPr>
      <w:jc w:val="center"/>
    </w:pPr>
    <w:rPr>
      <w:rFonts w:ascii="Calibri" w:hAnsi="Calibri"/>
      <w:b/>
      <w:sz w:val="22"/>
      <w:szCs w:val="20"/>
    </w:rPr>
  </w:style>
  <w:style w:type="paragraph" w:styleId="TableofFigures">
    <w:name w:val="table of figures"/>
    <w:basedOn w:val="Normal"/>
    <w:next w:val="Normal"/>
    <w:uiPriority w:val="99"/>
    <w:rsid w:val="00927896"/>
  </w:style>
  <w:style w:type="character" w:styleId="Hyperlink">
    <w:name w:val="Hyperlink"/>
    <w:uiPriority w:val="99"/>
    <w:rsid w:val="00927896"/>
    <w:rPr>
      <w:rFonts w:ascii="Calibri" w:hAnsi="Calibri" w:cs="Times New Roman"/>
      <w:color w:val="0000FF"/>
      <w:sz w:val="22"/>
      <w:u w:val="single"/>
    </w:rPr>
  </w:style>
  <w:style w:type="paragraph" w:customStyle="1" w:styleId="Odlomakpopisa1">
    <w:name w:val="Odlomak popisa1"/>
    <w:basedOn w:val="Normal"/>
    <w:uiPriority w:val="34"/>
    <w:qFormat/>
    <w:rsid w:val="006A4139"/>
    <w:pPr>
      <w:ind w:left="708"/>
    </w:pPr>
  </w:style>
  <w:style w:type="paragraph" w:customStyle="1" w:styleId="Verdana12ptJustifiedBefore6ptAfter6pt">
    <w:name w:val="Verdana 12 pt Justified Before:  6 pt After:  6 pt"/>
    <w:basedOn w:val="Normal"/>
    <w:uiPriority w:val="99"/>
    <w:rsid w:val="000E5691"/>
    <w:pPr>
      <w:spacing w:before="120" w:after="120" w:line="360" w:lineRule="auto"/>
      <w:jc w:val="both"/>
    </w:pPr>
    <w:rPr>
      <w:rFonts w:ascii="Verdana" w:hAnsi="Verdana"/>
      <w:szCs w:val="20"/>
    </w:rPr>
  </w:style>
  <w:style w:type="character" w:customStyle="1" w:styleId="CaptionChar">
    <w:name w:val="Caption Char"/>
    <w:aliases w:val="Map Char,Map Char Char Char Char,Map Char Char Char1"/>
    <w:link w:val="Caption"/>
    <w:locked/>
    <w:rsid w:val="00776103"/>
    <w:rPr>
      <w:rFonts w:ascii="Calibri" w:hAnsi="Calibri"/>
      <w:b/>
      <w:sz w:val="22"/>
    </w:rPr>
  </w:style>
  <w:style w:type="paragraph" w:styleId="BodyText">
    <w:name w:val="Body Text"/>
    <w:basedOn w:val="Normal"/>
    <w:link w:val="BodyTextChar"/>
    <w:rsid w:val="00DA2721"/>
    <w:pPr>
      <w:spacing w:after="120"/>
    </w:pPr>
    <w:rPr>
      <w:rFonts w:ascii="Calibri" w:hAnsi="Calibri"/>
      <w:szCs w:val="20"/>
    </w:rPr>
  </w:style>
  <w:style w:type="character" w:customStyle="1" w:styleId="BodyTextChar">
    <w:name w:val="Body Text Char"/>
    <w:link w:val="BodyText"/>
    <w:locked/>
    <w:rsid w:val="00DA2721"/>
    <w:rPr>
      <w:rFonts w:ascii="Calibri" w:hAnsi="Calibri" w:cs="Times New Roman"/>
      <w:sz w:val="24"/>
    </w:rPr>
  </w:style>
  <w:style w:type="character" w:customStyle="1" w:styleId="kurziv1">
    <w:name w:val="kurziv1"/>
    <w:uiPriority w:val="99"/>
    <w:rsid w:val="00DA2721"/>
    <w:rPr>
      <w:i/>
    </w:rPr>
  </w:style>
  <w:style w:type="character" w:customStyle="1" w:styleId="bold-kurziv">
    <w:name w:val="bold-kurziv"/>
    <w:uiPriority w:val="99"/>
    <w:rsid w:val="00DA2721"/>
  </w:style>
  <w:style w:type="character" w:customStyle="1" w:styleId="bold1">
    <w:name w:val="bold1"/>
    <w:uiPriority w:val="99"/>
    <w:rsid w:val="00DA2721"/>
    <w:rPr>
      <w:b/>
    </w:rPr>
  </w:style>
  <w:style w:type="paragraph" w:customStyle="1" w:styleId="t-9-8-bez-uvl">
    <w:name w:val="t-9-8-bez-uvl"/>
    <w:basedOn w:val="Normal"/>
    <w:uiPriority w:val="99"/>
    <w:rsid w:val="00DA2721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rsid w:val="009C1E6D"/>
    <w:rPr>
      <w:rFonts w:ascii="Courier New" w:hAnsi="Courier New"/>
      <w:sz w:val="20"/>
      <w:szCs w:val="20"/>
      <w:lang w:val="hr-HR" w:eastAsia="hr-HR"/>
    </w:rPr>
  </w:style>
  <w:style w:type="character" w:customStyle="1" w:styleId="PlainTextChar">
    <w:name w:val="Plain Text Char"/>
    <w:link w:val="PlainText"/>
    <w:uiPriority w:val="99"/>
    <w:semiHidden/>
    <w:locked/>
    <w:rsid w:val="00370A4D"/>
    <w:rPr>
      <w:rFonts w:ascii="Courier New" w:hAnsi="Courier New" w:cs="Courier New"/>
      <w:sz w:val="20"/>
      <w:szCs w:val="20"/>
      <w:lang w:val="hr-HR" w:eastAsia="hr-HR"/>
    </w:rPr>
  </w:style>
  <w:style w:type="paragraph" w:customStyle="1" w:styleId="Tekststudije">
    <w:name w:val="Tekst studije"/>
    <w:basedOn w:val="BodyText"/>
    <w:link w:val="TekststudijeChar"/>
    <w:uiPriority w:val="99"/>
    <w:rsid w:val="009C1E6D"/>
    <w:pPr>
      <w:spacing w:before="100" w:beforeAutospacing="1" w:after="100" w:afterAutospacing="1"/>
      <w:jc w:val="both"/>
    </w:pPr>
    <w:rPr>
      <w:rFonts w:ascii="Arial" w:hAnsi="Arial"/>
      <w:sz w:val="22"/>
      <w:lang w:val="hr-HR" w:eastAsia="hr-HR"/>
    </w:rPr>
  </w:style>
  <w:style w:type="character" w:customStyle="1" w:styleId="TekststudijeChar">
    <w:name w:val="Tekst studije Char"/>
    <w:link w:val="Tekststudije"/>
    <w:uiPriority w:val="99"/>
    <w:locked/>
    <w:rsid w:val="009C1E6D"/>
    <w:rPr>
      <w:rFonts w:ascii="Arial" w:hAnsi="Arial"/>
      <w:sz w:val="22"/>
      <w:lang w:val="hr-HR" w:eastAsia="hr-HR"/>
    </w:rPr>
  </w:style>
  <w:style w:type="paragraph" w:customStyle="1" w:styleId="a">
    <w:name w:val="*"/>
    <w:basedOn w:val="Normal"/>
    <w:uiPriority w:val="99"/>
    <w:rsid w:val="009C1E6D"/>
    <w:rPr>
      <w:rFonts w:ascii="Verdana" w:hAnsi="Verdana"/>
    </w:rPr>
  </w:style>
  <w:style w:type="paragraph" w:styleId="NormalWeb">
    <w:name w:val="Normal (Web)"/>
    <w:basedOn w:val="Normal"/>
    <w:uiPriority w:val="99"/>
    <w:rsid w:val="009C1E6D"/>
    <w:rPr>
      <w:rFonts w:ascii="Verdana" w:hAnsi="Verdana"/>
    </w:rPr>
  </w:style>
  <w:style w:type="paragraph" w:customStyle="1" w:styleId="podnaslov">
    <w:name w:val="podnaslov"/>
    <w:basedOn w:val="Normal"/>
    <w:uiPriority w:val="99"/>
    <w:rsid w:val="009C1E6D"/>
    <w:rPr>
      <w:rFonts w:ascii="Verdana" w:hAnsi="Verdana"/>
      <w:b/>
      <w:bCs/>
    </w:rPr>
  </w:style>
  <w:style w:type="paragraph" w:customStyle="1" w:styleId="10ptbold">
    <w:name w:val="10ptbold"/>
    <w:basedOn w:val="Normal"/>
    <w:rsid w:val="009C1E6D"/>
    <w:rPr>
      <w:rFonts w:ascii="Verdana" w:hAnsi="Verdana"/>
      <w:b/>
      <w:bCs/>
      <w:sz w:val="20"/>
      <w:szCs w:val="20"/>
    </w:rPr>
  </w:style>
  <w:style w:type="paragraph" w:customStyle="1" w:styleId="10pt">
    <w:name w:val="10pt"/>
    <w:basedOn w:val="Normal"/>
    <w:rsid w:val="009C1E6D"/>
    <w:rPr>
      <w:rFonts w:ascii="Verdana" w:hAnsi="Verdana"/>
      <w:sz w:val="20"/>
      <w:szCs w:val="20"/>
    </w:rPr>
  </w:style>
  <w:style w:type="paragraph" w:customStyle="1" w:styleId="3pt">
    <w:name w:val="3pt"/>
    <w:basedOn w:val="Normal"/>
    <w:rsid w:val="009C1E6D"/>
    <w:rPr>
      <w:rFonts w:ascii="Verdana" w:hAnsi="Verdana"/>
      <w:sz w:val="6"/>
      <w:szCs w:val="6"/>
    </w:rPr>
  </w:style>
  <w:style w:type="paragraph" w:customStyle="1" w:styleId="9pt">
    <w:name w:val="9pt"/>
    <w:basedOn w:val="Normal"/>
    <w:rsid w:val="007633BB"/>
    <w:rPr>
      <w:rFonts w:ascii="Verdana" w:hAnsi="Verdana"/>
      <w:sz w:val="18"/>
      <w:szCs w:val="18"/>
    </w:rPr>
  </w:style>
  <w:style w:type="paragraph" w:customStyle="1" w:styleId="11ptbold">
    <w:name w:val="11ptbold"/>
    <w:basedOn w:val="Normal"/>
    <w:uiPriority w:val="99"/>
    <w:rsid w:val="0026715A"/>
    <w:rPr>
      <w:rFonts w:ascii="Verdana" w:hAnsi="Verdana"/>
      <w:b/>
      <w:bCs/>
      <w:szCs w:val="22"/>
    </w:rPr>
  </w:style>
  <w:style w:type="paragraph" w:customStyle="1" w:styleId="9ptbold">
    <w:name w:val="9ptbold"/>
    <w:basedOn w:val="Normal"/>
    <w:rsid w:val="0026715A"/>
    <w:rPr>
      <w:rFonts w:ascii="Verdana" w:hAnsi="Verdana"/>
      <w:b/>
      <w:bCs/>
      <w:sz w:val="18"/>
      <w:szCs w:val="18"/>
    </w:rPr>
  </w:style>
  <w:style w:type="paragraph" w:customStyle="1" w:styleId="8pt">
    <w:name w:val="8pt"/>
    <w:basedOn w:val="Normal"/>
    <w:uiPriority w:val="99"/>
    <w:rsid w:val="0026715A"/>
    <w:rPr>
      <w:rFonts w:ascii="Verdana" w:hAnsi="Verdan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8F77EA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locked/>
    <w:rsid w:val="008F77EA"/>
    <w:rPr>
      <w:rFonts w:ascii="Tahoma" w:hAnsi="Tahoma" w:cs="Times New Roman"/>
      <w:sz w:val="16"/>
    </w:rPr>
  </w:style>
  <w:style w:type="paragraph" w:customStyle="1" w:styleId="Table">
    <w:name w:val="Table"/>
    <w:basedOn w:val="Normal"/>
    <w:next w:val="Normal"/>
    <w:autoRedefine/>
    <w:uiPriority w:val="99"/>
    <w:rsid w:val="00043C1B"/>
    <w:pPr>
      <w:spacing w:after="120"/>
      <w:jc w:val="center"/>
    </w:pPr>
    <w:rPr>
      <w:rFonts w:ascii="Arial" w:hAnsi="Arial"/>
      <w:color w:val="984806"/>
      <w:sz w:val="20"/>
      <w:szCs w:val="20"/>
    </w:rPr>
  </w:style>
  <w:style w:type="paragraph" w:styleId="ListParagraph">
    <w:name w:val="List Paragraph"/>
    <w:basedOn w:val="Normal"/>
    <w:uiPriority w:val="34"/>
    <w:qFormat/>
    <w:rsid w:val="00596AA5"/>
    <w:pPr>
      <w:spacing w:after="200" w:line="276" w:lineRule="auto"/>
      <w:ind w:left="720"/>
      <w:contextualSpacing/>
      <w:jc w:val="both"/>
    </w:pPr>
    <w:rPr>
      <w:szCs w:val="22"/>
    </w:rPr>
  </w:style>
  <w:style w:type="paragraph" w:customStyle="1" w:styleId="Picture">
    <w:name w:val="Picture"/>
    <w:basedOn w:val="Normal"/>
    <w:link w:val="PictureChar"/>
    <w:uiPriority w:val="99"/>
    <w:rsid w:val="00596AA5"/>
    <w:pPr>
      <w:spacing w:before="120"/>
      <w:jc w:val="center"/>
    </w:pPr>
    <w:rPr>
      <w:rFonts w:ascii="Calibri" w:hAnsi="Calibri"/>
      <w:noProof/>
      <w:sz w:val="22"/>
      <w:szCs w:val="20"/>
    </w:rPr>
  </w:style>
  <w:style w:type="character" w:customStyle="1" w:styleId="PictureChar">
    <w:name w:val="Picture Char"/>
    <w:link w:val="Picture"/>
    <w:uiPriority w:val="99"/>
    <w:locked/>
    <w:rsid w:val="00596AA5"/>
    <w:rPr>
      <w:rFonts w:ascii="Calibri" w:hAnsi="Calibri"/>
      <w:noProof/>
      <w:sz w:val="22"/>
    </w:rPr>
  </w:style>
  <w:style w:type="character" w:styleId="Strong">
    <w:name w:val="Strong"/>
    <w:uiPriority w:val="22"/>
    <w:qFormat/>
    <w:rsid w:val="008D7138"/>
    <w:rPr>
      <w:rFonts w:cs="Times New Roman"/>
      <w:b/>
    </w:rPr>
  </w:style>
  <w:style w:type="paragraph" w:customStyle="1" w:styleId="Verdana12ptBulletedJustified">
    <w:name w:val="Verdana 12 pt Bulleted Justified"/>
    <w:basedOn w:val="Verdana12ptJustifiedBefore6ptAfter6pt"/>
    <w:qFormat/>
    <w:rsid w:val="00C06CA3"/>
    <w:pPr>
      <w:numPr>
        <w:numId w:val="23"/>
      </w:numPr>
      <w:spacing w:before="0"/>
    </w:pPr>
    <w:rPr>
      <w:lang w:val="hr-HR"/>
    </w:rPr>
  </w:style>
  <w:style w:type="paragraph" w:customStyle="1" w:styleId="Default">
    <w:name w:val="Default"/>
    <w:rsid w:val="005D1C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ATUKNICE">
    <w:name w:val="NATUKNICE"/>
    <w:basedOn w:val="Normal"/>
    <w:link w:val="NATUKNICEChar"/>
    <w:qFormat/>
    <w:rsid w:val="002E7985"/>
    <w:pPr>
      <w:numPr>
        <w:numId w:val="30"/>
      </w:numPr>
      <w:spacing w:after="120" w:line="360" w:lineRule="auto"/>
      <w:jc w:val="both"/>
    </w:pPr>
    <w:rPr>
      <w:rFonts w:ascii="Arial" w:eastAsia="Calibri" w:hAnsi="Arial"/>
      <w:sz w:val="18"/>
      <w:szCs w:val="22"/>
      <w:lang w:val="hr-HR"/>
    </w:rPr>
  </w:style>
  <w:style w:type="character" w:customStyle="1" w:styleId="NATUKNICEChar">
    <w:name w:val="NATUKNICE Char"/>
    <w:link w:val="NATUKNICE"/>
    <w:rsid w:val="002E7985"/>
    <w:rPr>
      <w:rFonts w:ascii="Arial" w:eastAsia="Calibri" w:hAnsi="Arial"/>
      <w:sz w:val="18"/>
      <w:szCs w:val="22"/>
      <w:lang w:eastAsia="en-US"/>
    </w:rPr>
  </w:style>
  <w:style w:type="paragraph" w:customStyle="1" w:styleId="tablice2">
    <w:name w:val="tablice 2"/>
    <w:basedOn w:val="Normal"/>
    <w:link w:val="tablice2Char"/>
    <w:qFormat/>
    <w:rsid w:val="00A213A2"/>
    <w:rPr>
      <w:rFonts w:ascii="Arial" w:eastAsia="Calibri" w:hAnsi="Arial"/>
      <w:sz w:val="20"/>
      <w:szCs w:val="22"/>
      <w:lang w:val="hr-HR"/>
    </w:rPr>
  </w:style>
  <w:style w:type="character" w:customStyle="1" w:styleId="tablice2Char">
    <w:name w:val="tablice 2 Char"/>
    <w:link w:val="tablice2"/>
    <w:rsid w:val="00A213A2"/>
    <w:rPr>
      <w:rFonts w:ascii="Arial" w:eastAsia="Calibri" w:hAnsi="Arial"/>
      <w:szCs w:val="22"/>
      <w:lang w:eastAsia="en-US"/>
    </w:rPr>
  </w:style>
  <w:style w:type="character" w:styleId="HTMLCite">
    <w:name w:val="HTML Cite"/>
    <w:uiPriority w:val="99"/>
    <w:semiHidden/>
    <w:unhideWhenUsed/>
    <w:locked/>
    <w:rsid w:val="00A213A2"/>
    <w:rPr>
      <w:i w:val="0"/>
      <w:iCs w:val="0"/>
      <w:color w:val="006621"/>
    </w:rPr>
  </w:style>
  <w:style w:type="paragraph" w:customStyle="1" w:styleId="TEKSTOVI">
    <w:name w:val="TEKSTOVI"/>
    <w:basedOn w:val="Normal"/>
    <w:link w:val="TEKSTOVIChar"/>
    <w:qFormat/>
    <w:rsid w:val="00E40EFE"/>
    <w:pPr>
      <w:spacing w:after="120" w:line="360" w:lineRule="auto"/>
      <w:jc w:val="both"/>
    </w:pPr>
    <w:rPr>
      <w:rFonts w:ascii="Arial" w:eastAsia="Calibri" w:hAnsi="Arial"/>
      <w:sz w:val="18"/>
      <w:szCs w:val="22"/>
      <w:lang w:val="hr-HR"/>
    </w:rPr>
  </w:style>
  <w:style w:type="character" w:customStyle="1" w:styleId="TEKSTOVIChar">
    <w:name w:val="TEKSTOVI Char"/>
    <w:link w:val="TEKSTOVI"/>
    <w:rsid w:val="00E40EFE"/>
    <w:rPr>
      <w:rFonts w:ascii="Arial" w:eastAsia="Calibri" w:hAnsi="Arial"/>
      <w:sz w:val="18"/>
      <w:szCs w:val="22"/>
      <w:lang w:eastAsia="en-US"/>
    </w:rPr>
  </w:style>
  <w:style w:type="paragraph" w:customStyle="1" w:styleId="PODNASLOVI">
    <w:name w:val="PODNASLOVI"/>
    <w:basedOn w:val="Normal"/>
    <w:link w:val="PODNASLOVIChar"/>
    <w:qFormat/>
    <w:rsid w:val="00E40EFE"/>
    <w:pPr>
      <w:spacing w:before="240" w:after="120"/>
    </w:pPr>
    <w:rPr>
      <w:rFonts w:ascii="Arial" w:eastAsia="Calibri" w:hAnsi="Arial"/>
      <w:b/>
      <w:color w:val="595959"/>
      <w:sz w:val="28"/>
      <w:szCs w:val="22"/>
      <w:lang w:val="hr-HR"/>
    </w:rPr>
  </w:style>
  <w:style w:type="character" w:customStyle="1" w:styleId="PODNASLOVIChar">
    <w:name w:val="PODNASLOVI Char"/>
    <w:link w:val="PODNASLOVI"/>
    <w:rsid w:val="00E40EFE"/>
    <w:rPr>
      <w:rFonts w:ascii="Arial" w:eastAsia="Calibri" w:hAnsi="Arial"/>
      <w:b/>
      <w:color w:val="595959"/>
      <w:sz w:val="28"/>
      <w:szCs w:val="22"/>
      <w:lang w:eastAsia="en-US"/>
    </w:rPr>
  </w:style>
  <w:style w:type="paragraph" w:customStyle="1" w:styleId="TABLICE">
    <w:name w:val="TABLICE"/>
    <w:basedOn w:val="TEKSTOVI"/>
    <w:link w:val="TABLICEChar"/>
    <w:qFormat/>
    <w:rsid w:val="00E40EFE"/>
    <w:pPr>
      <w:spacing w:after="0" w:line="240" w:lineRule="auto"/>
      <w:jc w:val="left"/>
    </w:pPr>
    <w:rPr>
      <w:sz w:val="20"/>
    </w:rPr>
  </w:style>
  <w:style w:type="character" w:customStyle="1" w:styleId="TABLICEChar">
    <w:name w:val="TABLICE Char"/>
    <w:link w:val="TABLICE"/>
    <w:rsid w:val="00E40EFE"/>
    <w:rPr>
      <w:rFonts w:ascii="Arial" w:eastAsia="Calibri" w:hAnsi="Arial"/>
      <w:szCs w:val="22"/>
      <w:lang w:eastAsia="en-US"/>
    </w:rPr>
  </w:style>
  <w:style w:type="paragraph" w:customStyle="1" w:styleId="enek-tekst">
    <w:name w:val="enek-tekst"/>
    <w:basedOn w:val="Normal"/>
    <w:link w:val="enek-tekstChar"/>
    <w:rsid w:val="007572F0"/>
    <w:pPr>
      <w:spacing w:after="120" w:line="360" w:lineRule="auto"/>
      <w:jc w:val="both"/>
    </w:pPr>
    <w:rPr>
      <w:rFonts w:ascii="Calibri" w:hAnsi="Calibri"/>
      <w:sz w:val="20"/>
      <w:szCs w:val="22"/>
      <w:lang w:val="hr-HR" w:eastAsia="hr-HR"/>
    </w:rPr>
  </w:style>
  <w:style w:type="character" w:customStyle="1" w:styleId="enek-tekstChar">
    <w:name w:val="enek-tekst Char"/>
    <w:basedOn w:val="DefaultParagraphFont"/>
    <w:link w:val="enek-tekst"/>
    <w:rsid w:val="007572F0"/>
    <w:rPr>
      <w:rFonts w:ascii="Calibri" w:hAnsi="Calibri"/>
      <w:szCs w:val="22"/>
    </w:rPr>
  </w:style>
  <w:style w:type="paragraph" w:customStyle="1" w:styleId="enek-tekst-tablica">
    <w:name w:val="enek-tekst-tablica"/>
    <w:basedOn w:val="Normal"/>
    <w:rsid w:val="00EE642E"/>
    <w:pPr>
      <w:spacing w:before="60" w:after="60"/>
      <w:jc w:val="both"/>
    </w:pPr>
    <w:rPr>
      <w:rFonts w:ascii="Calibri" w:hAnsi="Calibri"/>
      <w:sz w:val="20"/>
      <w:szCs w:val="22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iPriority="0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163D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B78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hr-HR" w:eastAsia="hr-HR"/>
    </w:rPr>
  </w:style>
  <w:style w:type="paragraph" w:styleId="Heading2">
    <w:name w:val="heading 2"/>
    <w:basedOn w:val="Normal"/>
    <w:next w:val="Normal"/>
    <w:link w:val="Heading2Char"/>
    <w:uiPriority w:val="9"/>
    <w:qFormat/>
    <w:rsid w:val="00EB78C3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33AEB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3AE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Nabrajanje crtice"/>
    <w:basedOn w:val="Normal"/>
    <w:next w:val="Normal"/>
    <w:link w:val="Heading5Char"/>
    <w:uiPriority w:val="9"/>
    <w:qFormat/>
    <w:rsid w:val="00133AE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33AE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33AEB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133AE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133AEB"/>
    <w:pPr>
      <w:numPr>
        <w:ilvl w:val="8"/>
        <w:numId w:val="1"/>
      </w:numPr>
      <w:spacing w:before="240" w:after="60"/>
      <w:outlineLvl w:val="8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70A4D"/>
    <w:rPr>
      <w:rFonts w:ascii="Cambria" w:hAnsi="Cambria" w:cs="Times New Roman"/>
      <w:b/>
      <w:bCs/>
      <w:kern w:val="32"/>
      <w:sz w:val="32"/>
      <w:szCs w:val="32"/>
      <w:lang w:val="hr-HR" w:eastAsia="hr-HR"/>
    </w:rPr>
  </w:style>
  <w:style w:type="character" w:customStyle="1" w:styleId="Heading2Char">
    <w:name w:val="Heading 2 Char"/>
    <w:link w:val="Heading2"/>
    <w:locked/>
    <w:rsid w:val="00370A4D"/>
    <w:rPr>
      <w:rFonts w:ascii="Calibri" w:hAnsi="Calibri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locked/>
    <w:rsid w:val="00370A4D"/>
    <w:rPr>
      <w:rFonts w:ascii="Calibri" w:hAnsi="Calibri"/>
      <w:b/>
      <w:bCs/>
      <w:sz w:val="26"/>
      <w:szCs w:val="26"/>
    </w:rPr>
  </w:style>
  <w:style w:type="character" w:customStyle="1" w:styleId="Heading4Char">
    <w:name w:val="Heading 4 Char"/>
    <w:link w:val="Heading4"/>
    <w:locked/>
    <w:rsid w:val="00370A4D"/>
    <w:rPr>
      <w:b/>
      <w:bCs/>
      <w:sz w:val="28"/>
      <w:szCs w:val="28"/>
    </w:rPr>
  </w:style>
  <w:style w:type="character" w:customStyle="1" w:styleId="Heading5Char">
    <w:name w:val="Heading 5 Char"/>
    <w:aliases w:val="Nabrajanje crtice Char"/>
    <w:link w:val="Heading5"/>
    <w:locked/>
    <w:rsid w:val="00370A4D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locked/>
    <w:rsid w:val="00370A4D"/>
    <w:rPr>
      <w:b/>
      <w:bCs/>
      <w:sz w:val="22"/>
      <w:szCs w:val="22"/>
    </w:rPr>
  </w:style>
  <w:style w:type="character" w:customStyle="1" w:styleId="Heading7Char">
    <w:name w:val="Heading 7 Char"/>
    <w:link w:val="Heading7"/>
    <w:locked/>
    <w:rsid w:val="00370A4D"/>
    <w:rPr>
      <w:sz w:val="24"/>
      <w:szCs w:val="24"/>
    </w:rPr>
  </w:style>
  <w:style w:type="character" w:customStyle="1" w:styleId="Heading8Char">
    <w:name w:val="Heading 8 Char"/>
    <w:link w:val="Heading8"/>
    <w:locked/>
    <w:rsid w:val="00370A4D"/>
    <w:rPr>
      <w:i/>
      <w:iCs/>
      <w:sz w:val="24"/>
      <w:szCs w:val="24"/>
    </w:rPr>
  </w:style>
  <w:style w:type="character" w:customStyle="1" w:styleId="Heading9Char">
    <w:name w:val="Heading 9 Char"/>
    <w:link w:val="Heading9"/>
    <w:locked/>
    <w:rsid w:val="00370A4D"/>
    <w:rPr>
      <w:rFonts w:ascii="Calibri" w:hAnsi="Calibri"/>
      <w:sz w:val="22"/>
      <w:szCs w:val="22"/>
    </w:rPr>
  </w:style>
  <w:style w:type="paragraph" w:customStyle="1" w:styleId="Tekststil">
    <w:name w:val="Tekst stil"/>
    <w:basedOn w:val="Normal"/>
    <w:uiPriority w:val="99"/>
    <w:rsid w:val="00DC1D64"/>
    <w:rPr>
      <w:rFonts w:ascii="HelveticaNeue" w:hAnsi="HelveticaNeue"/>
      <w:szCs w:val="22"/>
    </w:rPr>
  </w:style>
  <w:style w:type="paragraph" w:styleId="Header">
    <w:name w:val="header"/>
    <w:basedOn w:val="Normal"/>
    <w:link w:val="HeaderChar"/>
    <w:uiPriority w:val="99"/>
    <w:rsid w:val="00AD36CC"/>
    <w:pPr>
      <w:tabs>
        <w:tab w:val="center" w:pos="4536"/>
        <w:tab w:val="right" w:pos="9072"/>
      </w:tabs>
    </w:pPr>
    <w:rPr>
      <w:rFonts w:ascii="Calibri" w:hAnsi="Calibri"/>
      <w:lang w:val="hr-HR" w:eastAsia="hr-HR"/>
    </w:rPr>
  </w:style>
  <w:style w:type="character" w:customStyle="1" w:styleId="HeaderChar">
    <w:name w:val="Header Char"/>
    <w:link w:val="Header"/>
    <w:uiPriority w:val="99"/>
    <w:semiHidden/>
    <w:locked/>
    <w:rsid w:val="00370A4D"/>
    <w:rPr>
      <w:rFonts w:ascii="Calibri" w:hAnsi="Calibri" w:cs="Times New Roman"/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rsid w:val="00AD36CC"/>
    <w:pPr>
      <w:tabs>
        <w:tab w:val="center" w:pos="4536"/>
        <w:tab w:val="right" w:pos="9072"/>
      </w:tabs>
    </w:pPr>
    <w:rPr>
      <w:rFonts w:ascii="Calibri" w:hAnsi="Calibri"/>
      <w:szCs w:val="20"/>
    </w:rPr>
  </w:style>
  <w:style w:type="character" w:customStyle="1" w:styleId="FooterChar">
    <w:name w:val="Footer Char"/>
    <w:link w:val="Footer"/>
    <w:uiPriority w:val="99"/>
    <w:locked/>
    <w:rsid w:val="00A54CDD"/>
    <w:rPr>
      <w:rFonts w:ascii="Calibri" w:hAnsi="Calibri" w:cs="Times New Roman"/>
      <w:sz w:val="24"/>
    </w:rPr>
  </w:style>
  <w:style w:type="paragraph" w:customStyle="1" w:styleId="Heading1-encert">
    <w:name w:val="Heading1-encert"/>
    <w:basedOn w:val="Heading1"/>
    <w:uiPriority w:val="99"/>
    <w:rsid w:val="00EB78C3"/>
  </w:style>
  <w:style w:type="paragraph" w:customStyle="1" w:styleId="Heading2-encert">
    <w:name w:val="Heading2-encert"/>
    <w:basedOn w:val="Heading2"/>
    <w:uiPriority w:val="99"/>
    <w:rsid w:val="00EB78C3"/>
    <w:rPr>
      <w:i w:val="0"/>
    </w:rPr>
  </w:style>
  <w:style w:type="paragraph" w:styleId="TOC1">
    <w:name w:val="toc 1"/>
    <w:basedOn w:val="Normal"/>
    <w:next w:val="Normal"/>
    <w:autoRedefine/>
    <w:uiPriority w:val="39"/>
    <w:rsid w:val="00555F83"/>
    <w:pPr>
      <w:tabs>
        <w:tab w:val="left" w:pos="440"/>
        <w:tab w:val="right" w:leader="dot" w:pos="8494"/>
      </w:tabs>
      <w:spacing w:before="120" w:after="120"/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1771D"/>
    <w:pPr>
      <w:ind w:left="22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rsid w:val="005C1926"/>
    <w:pPr>
      <w:ind w:left="440"/>
    </w:pPr>
    <w:rPr>
      <w:iCs/>
      <w:szCs w:val="20"/>
    </w:rPr>
  </w:style>
  <w:style w:type="paragraph" w:styleId="TOC4">
    <w:name w:val="toc 4"/>
    <w:basedOn w:val="Normal"/>
    <w:next w:val="Normal"/>
    <w:autoRedefine/>
    <w:semiHidden/>
    <w:rsid w:val="00F1771D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F1771D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F1771D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F1771D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F1771D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F1771D"/>
    <w:pPr>
      <w:ind w:left="1760"/>
    </w:pPr>
    <w:rPr>
      <w:sz w:val="18"/>
      <w:szCs w:val="18"/>
    </w:rPr>
  </w:style>
  <w:style w:type="table" w:styleId="TableGrid">
    <w:name w:val="Table Grid"/>
    <w:basedOn w:val="TableNormal"/>
    <w:uiPriority w:val="99"/>
    <w:rsid w:val="00882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rsid w:val="00882DB9"/>
    <w:pPr>
      <w:spacing w:after="120"/>
    </w:pPr>
    <w:rPr>
      <w:rFonts w:ascii="Calibri" w:hAnsi="Calibri"/>
      <w:sz w:val="16"/>
      <w:szCs w:val="16"/>
      <w:lang w:val="hr-HR" w:eastAsia="hr-HR"/>
    </w:rPr>
  </w:style>
  <w:style w:type="character" w:customStyle="1" w:styleId="BodyText3Char">
    <w:name w:val="Body Text 3 Char"/>
    <w:link w:val="BodyText3"/>
    <w:uiPriority w:val="99"/>
    <w:semiHidden/>
    <w:locked/>
    <w:rsid w:val="00370A4D"/>
    <w:rPr>
      <w:rFonts w:ascii="Calibri" w:hAnsi="Calibri" w:cs="Times New Roman"/>
      <w:sz w:val="16"/>
      <w:szCs w:val="16"/>
      <w:lang w:val="hr-HR" w:eastAsia="hr-HR"/>
    </w:rPr>
  </w:style>
  <w:style w:type="paragraph" w:customStyle="1" w:styleId="Heading3-encert">
    <w:name w:val="Heading3-encert"/>
    <w:basedOn w:val="Heading3"/>
    <w:uiPriority w:val="99"/>
    <w:rsid w:val="005C1926"/>
  </w:style>
  <w:style w:type="paragraph" w:styleId="Caption">
    <w:name w:val="caption"/>
    <w:aliases w:val="Map,Map Char Char Char,Map Char Char"/>
    <w:basedOn w:val="Normal"/>
    <w:next w:val="Normal"/>
    <w:link w:val="CaptionChar"/>
    <w:qFormat/>
    <w:rsid w:val="00F37B53"/>
    <w:pPr>
      <w:jc w:val="center"/>
    </w:pPr>
    <w:rPr>
      <w:rFonts w:ascii="Calibri" w:hAnsi="Calibri"/>
      <w:b/>
      <w:sz w:val="22"/>
      <w:szCs w:val="20"/>
    </w:rPr>
  </w:style>
  <w:style w:type="paragraph" w:styleId="TableofFigures">
    <w:name w:val="table of figures"/>
    <w:basedOn w:val="Normal"/>
    <w:next w:val="Normal"/>
    <w:uiPriority w:val="99"/>
    <w:rsid w:val="00927896"/>
  </w:style>
  <w:style w:type="character" w:styleId="Hyperlink">
    <w:name w:val="Hyperlink"/>
    <w:uiPriority w:val="99"/>
    <w:rsid w:val="00927896"/>
    <w:rPr>
      <w:rFonts w:ascii="Calibri" w:hAnsi="Calibri" w:cs="Times New Roman"/>
      <w:color w:val="0000FF"/>
      <w:sz w:val="22"/>
      <w:u w:val="single"/>
    </w:rPr>
  </w:style>
  <w:style w:type="paragraph" w:customStyle="1" w:styleId="Odlomakpopisa1">
    <w:name w:val="Odlomak popisa1"/>
    <w:basedOn w:val="Normal"/>
    <w:uiPriority w:val="34"/>
    <w:qFormat/>
    <w:rsid w:val="006A4139"/>
    <w:pPr>
      <w:ind w:left="708"/>
    </w:pPr>
  </w:style>
  <w:style w:type="paragraph" w:customStyle="1" w:styleId="Verdana12ptJustifiedBefore6ptAfter6pt">
    <w:name w:val="Verdana 12 pt Justified Before:  6 pt After:  6 pt"/>
    <w:basedOn w:val="Normal"/>
    <w:uiPriority w:val="99"/>
    <w:rsid w:val="000E5691"/>
    <w:pPr>
      <w:spacing w:before="120" w:after="120" w:line="360" w:lineRule="auto"/>
      <w:jc w:val="both"/>
    </w:pPr>
    <w:rPr>
      <w:rFonts w:ascii="Verdana" w:hAnsi="Verdana"/>
      <w:szCs w:val="20"/>
    </w:rPr>
  </w:style>
  <w:style w:type="character" w:customStyle="1" w:styleId="CaptionChar">
    <w:name w:val="Caption Char"/>
    <w:aliases w:val="Map Char,Map Char Char Char Char,Map Char Char Char1"/>
    <w:link w:val="Caption"/>
    <w:locked/>
    <w:rsid w:val="00776103"/>
    <w:rPr>
      <w:rFonts w:ascii="Calibri" w:hAnsi="Calibri"/>
      <w:b/>
      <w:sz w:val="22"/>
    </w:rPr>
  </w:style>
  <w:style w:type="paragraph" w:styleId="BodyText">
    <w:name w:val="Body Text"/>
    <w:basedOn w:val="Normal"/>
    <w:link w:val="BodyTextChar"/>
    <w:rsid w:val="00DA2721"/>
    <w:pPr>
      <w:spacing w:after="120"/>
    </w:pPr>
    <w:rPr>
      <w:rFonts w:ascii="Calibri" w:hAnsi="Calibri"/>
      <w:szCs w:val="20"/>
    </w:rPr>
  </w:style>
  <w:style w:type="character" w:customStyle="1" w:styleId="BodyTextChar">
    <w:name w:val="Body Text Char"/>
    <w:link w:val="BodyText"/>
    <w:locked/>
    <w:rsid w:val="00DA2721"/>
    <w:rPr>
      <w:rFonts w:ascii="Calibri" w:hAnsi="Calibri" w:cs="Times New Roman"/>
      <w:sz w:val="24"/>
    </w:rPr>
  </w:style>
  <w:style w:type="character" w:customStyle="1" w:styleId="kurziv1">
    <w:name w:val="kurziv1"/>
    <w:uiPriority w:val="99"/>
    <w:rsid w:val="00DA2721"/>
    <w:rPr>
      <w:i/>
    </w:rPr>
  </w:style>
  <w:style w:type="character" w:customStyle="1" w:styleId="bold-kurziv">
    <w:name w:val="bold-kurziv"/>
    <w:uiPriority w:val="99"/>
    <w:rsid w:val="00DA2721"/>
  </w:style>
  <w:style w:type="character" w:customStyle="1" w:styleId="bold1">
    <w:name w:val="bold1"/>
    <w:uiPriority w:val="99"/>
    <w:rsid w:val="00DA2721"/>
    <w:rPr>
      <w:b/>
    </w:rPr>
  </w:style>
  <w:style w:type="paragraph" w:customStyle="1" w:styleId="t-9-8-bez-uvl">
    <w:name w:val="t-9-8-bez-uvl"/>
    <w:basedOn w:val="Normal"/>
    <w:uiPriority w:val="99"/>
    <w:rsid w:val="00DA2721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rsid w:val="009C1E6D"/>
    <w:rPr>
      <w:rFonts w:ascii="Courier New" w:hAnsi="Courier New"/>
      <w:sz w:val="20"/>
      <w:szCs w:val="20"/>
      <w:lang w:val="hr-HR" w:eastAsia="hr-HR"/>
    </w:rPr>
  </w:style>
  <w:style w:type="character" w:customStyle="1" w:styleId="PlainTextChar">
    <w:name w:val="Plain Text Char"/>
    <w:link w:val="PlainText"/>
    <w:uiPriority w:val="99"/>
    <w:semiHidden/>
    <w:locked/>
    <w:rsid w:val="00370A4D"/>
    <w:rPr>
      <w:rFonts w:ascii="Courier New" w:hAnsi="Courier New" w:cs="Courier New"/>
      <w:sz w:val="20"/>
      <w:szCs w:val="20"/>
      <w:lang w:val="hr-HR" w:eastAsia="hr-HR"/>
    </w:rPr>
  </w:style>
  <w:style w:type="paragraph" w:customStyle="1" w:styleId="Tekststudije">
    <w:name w:val="Tekst studije"/>
    <w:basedOn w:val="BodyText"/>
    <w:link w:val="TekststudijeChar"/>
    <w:uiPriority w:val="99"/>
    <w:rsid w:val="009C1E6D"/>
    <w:pPr>
      <w:spacing w:before="100" w:beforeAutospacing="1" w:after="100" w:afterAutospacing="1"/>
      <w:jc w:val="both"/>
    </w:pPr>
    <w:rPr>
      <w:rFonts w:ascii="Arial" w:hAnsi="Arial"/>
      <w:sz w:val="22"/>
      <w:lang w:val="hr-HR" w:eastAsia="hr-HR"/>
    </w:rPr>
  </w:style>
  <w:style w:type="character" w:customStyle="1" w:styleId="TekststudijeChar">
    <w:name w:val="Tekst studije Char"/>
    <w:link w:val="Tekststudije"/>
    <w:uiPriority w:val="99"/>
    <w:locked/>
    <w:rsid w:val="009C1E6D"/>
    <w:rPr>
      <w:rFonts w:ascii="Arial" w:hAnsi="Arial"/>
      <w:sz w:val="22"/>
      <w:lang w:val="hr-HR" w:eastAsia="hr-HR"/>
    </w:rPr>
  </w:style>
  <w:style w:type="paragraph" w:customStyle="1" w:styleId="a">
    <w:name w:val="*"/>
    <w:basedOn w:val="Normal"/>
    <w:uiPriority w:val="99"/>
    <w:rsid w:val="009C1E6D"/>
    <w:rPr>
      <w:rFonts w:ascii="Verdana" w:hAnsi="Verdana"/>
    </w:rPr>
  </w:style>
  <w:style w:type="paragraph" w:styleId="NormalWeb">
    <w:name w:val="Normal (Web)"/>
    <w:basedOn w:val="Normal"/>
    <w:uiPriority w:val="99"/>
    <w:rsid w:val="009C1E6D"/>
    <w:rPr>
      <w:rFonts w:ascii="Verdana" w:hAnsi="Verdana"/>
    </w:rPr>
  </w:style>
  <w:style w:type="paragraph" w:customStyle="1" w:styleId="podnaslov">
    <w:name w:val="podnaslov"/>
    <w:basedOn w:val="Normal"/>
    <w:uiPriority w:val="99"/>
    <w:rsid w:val="009C1E6D"/>
    <w:rPr>
      <w:rFonts w:ascii="Verdana" w:hAnsi="Verdana"/>
      <w:b/>
      <w:bCs/>
    </w:rPr>
  </w:style>
  <w:style w:type="paragraph" w:customStyle="1" w:styleId="10ptbold">
    <w:name w:val="10ptbold"/>
    <w:basedOn w:val="Normal"/>
    <w:rsid w:val="009C1E6D"/>
    <w:rPr>
      <w:rFonts w:ascii="Verdana" w:hAnsi="Verdana"/>
      <w:b/>
      <w:bCs/>
      <w:sz w:val="20"/>
      <w:szCs w:val="20"/>
    </w:rPr>
  </w:style>
  <w:style w:type="paragraph" w:customStyle="1" w:styleId="10pt">
    <w:name w:val="10pt"/>
    <w:basedOn w:val="Normal"/>
    <w:rsid w:val="009C1E6D"/>
    <w:rPr>
      <w:rFonts w:ascii="Verdana" w:hAnsi="Verdana"/>
      <w:sz w:val="20"/>
      <w:szCs w:val="20"/>
    </w:rPr>
  </w:style>
  <w:style w:type="paragraph" w:customStyle="1" w:styleId="3pt">
    <w:name w:val="3pt"/>
    <w:basedOn w:val="Normal"/>
    <w:rsid w:val="009C1E6D"/>
    <w:rPr>
      <w:rFonts w:ascii="Verdana" w:hAnsi="Verdana"/>
      <w:sz w:val="6"/>
      <w:szCs w:val="6"/>
    </w:rPr>
  </w:style>
  <w:style w:type="paragraph" w:customStyle="1" w:styleId="9pt">
    <w:name w:val="9pt"/>
    <w:basedOn w:val="Normal"/>
    <w:rsid w:val="007633BB"/>
    <w:rPr>
      <w:rFonts w:ascii="Verdana" w:hAnsi="Verdana"/>
      <w:sz w:val="18"/>
      <w:szCs w:val="18"/>
    </w:rPr>
  </w:style>
  <w:style w:type="paragraph" w:customStyle="1" w:styleId="11ptbold">
    <w:name w:val="11ptbold"/>
    <w:basedOn w:val="Normal"/>
    <w:uiPriority w:val="99"/>
    <w:rsid w:val="0026715A"/>
    <w:rPr>
      <w:rFonts w:ascii="Verdana" w:hAnsi="Verdana"/>
      <w:b/>
      <w:bCs/>
      <w:szCs w:val="22"/>
    </w:rPr>
  </w:style>
  <w:style w:type="paragraph" w:customStyle="1" w:styleId="9ptbold">
    <w:name w:val="9ptbold"/>
    <w:basedOn w:val="Normal"/>
    <w:rsid w:val="0026715A"/>
    <w:rPr>
      <w:rFonts w:ascii="Verdana" w:hAnsi="Verdana"/>
      <w:b/>
      <w:bCs/>
      <w:sz w:val="18"/>
      <w:szCs w:val="18"/>
    </w:rPr>
  </w:style>
  <w:style w:type="paragraph" w:customStyle="1" w:styleId="8pt">
    <w:name w:val="8pt"/>
    <w:basedOn w:val="Normal"/>
    <w:uiPriority w:val="99"/>
    <w:rsid w:val="0026715A"/>
    <w:rPr>
      <w:rFonts w:ascii="Verdana" w:hAnsi="Verdan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8F77EA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locked/>
    <w:rsid w:val="008F77EA"/>
    <w:rPr>
      <w:rFonts w:ascii="Tahoma" w:hAnsi="Tahoma" w:cs="Times New Roman"/>
      <w:sz w:val="16"/>
    </w:rPr>
  </w:style>
  <w:style w:type="paragraph" w:customStyle="1" w:styleId="Table">
    <w:name w:val="Table"/>
    <w:basedOn w:val="Normal"/>
    <w:next w:val="Normal"/>
    <w:autoRedefine/>
    <w:uiPriority w:val="99"/>
    <w:rsid w:val="00043C1B"/>
    <w:pPr>
      <w:spacing w:after="120"/>
      <w:jc w:val="center"/>
    </w:pPr>
    <w:rPr>
      <w:rFonts w:ascii="Arial" w:hAnsi="Arial"/>
      <w:color w:val="984806"/>
      <w:sz w:val="20"/>
      <w:szCs w:val="20"/>
    </w:rPr>
  </w:style>
  <w:style w:type="paragraph" w:styleId="ListParagraph">
    <w:name w:val="List Paragraph"/>
    <w:basedOn w:val="Normal"/>
    <w:uiPriority w:val="34"/>
    <w:qFormat/>
    <w:rsid w:val="00596AA5"/>
    <w:pPr>
      <w:spacing w:after="200" w:line="276" w:lineRule="auto"/>
      <w:ind w:left="720"/>
      <w:contextualSpacing/>
      <w:jc w:val="both"/>
    </w:pPr>
    <w:rPr>
      <w:szCs w:val="22"/>
    </w:rPr>
  </w:style>
  <w:style w:type="paragraph" w:customStyle="1" w:styleId="Picture">
    <w:name w:val="Picture"/>
    <w:basedOn w:val="Normal"/>
    <w:link w:val="PictureChar"/>
    <w:uiPriority w:val="99"/>
    <w:rsid w:val="00596AA5"/>
    <w:pPr>
      <w:spacing w:before="120"/>
      <w:jc w:val="center"/>
    </w:pPr>
    <w:rPr>
      <w:rFonts w:ascii="Calibri" w:hAnsi="Calibri"/>
      <w:noProof/>
      <w:sz w:val="22"/>
      <w:szCs w:val="20"/>
    </w:rPr>
  </w:style>
  <w:style w:type="character" w:customStyle="1" w:styleId="PictureChar">
    <w:name w:val="Picture Char"/>
    <w:link w:val="Picture"/>
    <w:uiPriority w:val="99"/>
    <w:locked/>
    <w:rsid w:val="00596AA5"/>
    <w:rPr>
      <w:rFonts w:ascii="Calibri" w:hAnsi="Calibri"/>
      <w:noProof/>
      <w:sz w:val="22"/>
    </w:rPr>
  </w:style>
  <w:style w:type="character" w:styleId="Strong">
    <w:name w:val="Strong"/>
    <w:uiPriority w:val="22"/>
    <w:qFormat/>
    <w:rsid w:val="008D7138"/>
    <w:rPr>
      <w:rFonts w:cs="Times New Roman"/>
      <w:b/>
    </w:rPr>
  </w:style>
  <w:style w:type="paragraph" w:customStyle="1" w:styleId="Verdana12ptBulletedJustified">
    <w:name w:val="Verdana 12 pt Bulleted Justified"/>
    <w:basedOn w:val="Verdana12ptJustifiedBefore6ptAfter6pt"/>
    <w:qFormat/>
    <w:rsid w:val="00C06CA3"/>
    <w:pPr>
      <w:numPr>
        <w:numId w:val="23"/>
      </w:numPr>
      <w:spacing w:before="0"/>
    </w:pPr>
    <w:rPr>
      <w:lang w:val="hr-HR"/>
    </w:rPr>
  </w:style>
  <w:style w:type="paragraph" w:customStyle="1" w:styleId="Default">
    <w:name w:val="Default"/>
    <w:rsid w:val="005D1C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ATUKNICE">
    <w:name w:val="NATUKNICE"/>
    <w:basedOn w:val="Normal"/>
    <w:link w:val="NATUKNICEChar"/>
    <w:qFormat/>
    <w:rsid w:val="002E7985"/>
    <w:pPr>
      <w:numPr>
        <w:numId w:val="30"/>
      </w:numPr>
      <w:spacing w:after="120" w:line="360" w:lineRule="auto"/>
      <w:jc w:val="both"/>
    </w:pPr>
    <w:rPr>
      <w:rFonts w:ascii="Arial" w:eastAsia="Calibri" w:hAnsi="Arial"/>
      <w:sz w:val="18"/>
      <w:szCs w:val="22"/>
      <w:lang w:val="hr-HR"/>
    </w:rPr>
  </w:style>
  <w:style w:type="character" w:customStyle="1" w:styleId="NATUKNICEChar">
    <w:name w:val="NATUKNICE Char"/>
    <w:link w:val="NATUKNICE"/>
    <w:rsid w:val="002E7985"/>
    <w:rPr>
      <w:rFonts w:ascii="Arial" w:eastAsia="Calibri" w:hAnsi="Arial"/>
      <w:sz w:val="18"/>
      <w:szCs w:val="22"/>
      <w:lang w:eastAsia="en-US"/>
    </w:rPr>
  </w:style>
  <w:style w:type="paragraph" w:customStyle="1" w:styleId="tablice2">
    <w:name w:val="tablice 2"/>
    <w:basedOn w:val="Normal"/>
    <w:link w:val="tablice2Char"/>
    <w:qFormat/>
    <w:rsid w:val="00A213A2"/>
    <w:rPr>
      <w:rFonts w:ascii="Arial" w:eastAsia="Calibri" w:hAnsi="Arial"/>
      <w:sz w:val="20"/>
      <w:szCs w:val="22"/>
      <w:lang w:val="hr-HR"/>
    </w:rPr>
  </w:style>
  <w:style w:type="character" w:customStyle="1" w:styleId="tablice2Char">
    <w:name w:val="tablice 2 Char"/>
    <w:link w:val="tablice2"/>
    <w:rsid w:val="00A213A2"/>
    <w:rPr>
      <w:rFonts w:ascii="Arial" w:eastAsia="Calibri" w:hAnsi="Arial"/>
      <w:szCs w:val="22"/>
      <w:lang w:eastAsia="en-US"/>
    </w:rPr>
  </w:style>
  <w:style w:type="character" w:styleId="HTMLCite">
    <w:name w:val="HTML Cite"/>
    <w:uiPriority w:val="99"/>
    <w:semiHidden/>
    <w:unhideWhenUsed/>
    <w:locked/>
    <w:rsid w:val="00A213A2"/>
    <w:rPr>
      <w:i w:val="0"/>
      <w:iCs w:val="0"/>
      <w:color w:val="006621"/>
    </w:rPr>
  </w:style>
  <w:style w:type="paragraph" w:customStyle="1" w:styleId="TEKSTOVI">
    <w:name w:val="TEKSTOVI"/>
    <w:basedOn w:val="Normal"/>
    <w:link w:val="TEKSTOVIChar"/>
    <w:qFormat/>
    <w:rsid w:val="00E40EFE"/>
    <w:pPr>
      <w:spacing w:after="120" w:line="360" w:lineRule="auto"/>
      <w:jc w:val="both"/>
    </w:pPr>
    <w:rPr>
      <w:rFonts w:ascii="Arial" w:eastAsia="Calibri" w:hAnsi="Arial"/>
      <w:sz w:val="18"/>
      <w:szCs w:val="22"/>
      <w:lang w:val="hr-HR"/>
    </w:rPr>
  </w:style>
  <w:style w:type="character" w:customStyle="1" w:styleId="TEKSTOVIChar">
    <w:name w:val="TEKSTOVI Char"/>
    <w:link w:val="TEKSTOVI"/>
    <w:rsid w:val="00E40EFE"/>
    <w:rPr>
      <w:rFonts w:ascii="Arial" w:eastAsia="Calibri" w:hAnsi="Arial"/>
      <w:sz w:val="18"/>
      <w:szCs w:val="22"/>
      <w:lang w:eastAsia="en-US"/>
    </w:rPr>
  </w:style>
  <w:style w:type="paragraph" w:customStyle="1" w:styleId="PODNASLOVI">
    <w:name w:val="PODNASLOVI"/>
    <w:basedOn w:val="Normal"/>
    <w:link w:val="PODNASLOVIChar"/>
    <w:qFormat/>
    <w:rsid w:val="00E40EFE"/>
    <w:pPr>
      <w:spacing w:before="240" w:after="120"/>
    </w:pPr>
    <w:rPr>
      <w:rFonts w:ascii="Arial" w:eastAsia="Calibri" w:hAnsi="Arial"/>
      <w:b/>
      <w:color w:val="595959"/>
      <w:sz w:val="28"/>
      <w:szCs w:val="22"/>
      <w:lang w:val="hr-HR"/>
    </w:rPr>
  </w:style>
  <w:style w:type="character" w:customStyle="1" w:styleId="PODNASLOVIChar">
    <w:name w:val="PODNASLOVI Char"/>
    <w:link w:val="PODNASLOVI"/>
    <w:rsid w:val="00E40EFE"/>
    <w:rPr>
      <w:rFonts w:ascii="Arial" w:eastAsia="Calibri" w:hAnsi="Arial"/>
      <w:b/>
      <w:color w:val="595959"/>
      <w:sz w:val="28"/>
      <w:szCs w:val="22"/>
      <w:lang w:eastAsia="en-US"/>
    </w:rPr>
  </w:style>
  <w:style w:type="paragraph" w:customStyle="1" w:styleId="TABLICE">
    <w:name w:val="TABLICE"/>
    <w:basedOn w:val="TEKSTOVI"/>
    <w:link w:val="TABLICEChar"/>
    <w:qFormat/>
    <w:rsid w:val="00E40EFE"/>
    <w:pPr>
      <w:spacing w:after="0" w:line="240" w:lineRule="auto"/>
      <w:jc w:val="left"/>
    </w:pPr>
    <w:rPr>
      <w:sz w:val="20"/>
    </w:rPr>
  </w:style>
  <w:style w:type="character" w:customStyle="1" w:styleId="TABLICEChar">
    <w:name w:val="TABLICE Char"/>
    <w:link w:val="TABLICE"/>
    <w:rsid w:val="00E40EFE"/>
    <w:rPr>
      <w:rFonts w:ascii="Arial" w:eastAsia="Calibri" w:hAnsi="Arial"/>
      <w:szCs w:val="22"/>
      <w:lang w:eastAsia="en-US"/>
    </w:rPr>
  </w:style>
  <w:style w:type="paragraph" w:customStyle="1" w:styleId="enek-tekst">
    <w:name w:val="enek-tekst"/>
    <w:basedOn w:val="Normal"/>
    <w:link w:val="enek-tekstChar"/>
    <w:rsid w:val="007572F0"/>
    <w:pPr>
      <w:spacing w:after="120" w:line="360" w:lineRule="auto"/>
      <w:jc w:val="both"/>
    </w:pPr>
    <w:rPr>
      <w:rFonts w:ascii="Calibri" w:hAnsi="Calibri"/>
      <w:sz w:val="20"/>
      <w:szCs w:val="22"/>
      <w:lang w:val="hr-HR" w:eastAsia="hr-HR"/>
    </w:rPr>
  </w:style>
  <w:style w:type="character" w:customStyle="1" w:styleId="enek-tekstChar">
    <w:name w:val="enek-tekst Char"/>
    <w:basedOn w:val="DefaultParagraphFont"/>
    <w:link w:val="enek-tekst"/>
    <w:rsid w:val="007572F0"/>
    <w:rPr>
      <w:rFonts w:ascii="Calibri" w:hAnsi="Calibri"/>
      <w:szCs w:val="22"/>
    </w:rPr>
  </w:style>
  <w:style w:type="paragraph" w:customStyle="1" w:styleId="enek-tekst-tablica">
    <w:name w:val="enek-tekst-tablica"/>
    <w:basedOn w:val="Normal"/>
    <w:rsid w:val="00EE642E"/>
    <w:pPr>
      <w:spacing w:before="60" w:after="60"/>
      <w:jc w:val="both"/>
    </w:pPr>
    <w:rPr>
      <w:rFonts w:ascii="Calibri" w:hAnsi="Calibri"/>
      <w:sz w:val="20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katastar.hr/dgu/" TargetMode="External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maps.mireo.hr/gelin2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5DC50-DC45-4D4B-A518-779B3C14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2394</Words>
  <Characters>13647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Izvješće o provedenom energetskom pregledu</vt:lpstr>
      <vt:lpstr>Izvješće o provedenom energetskom pregledu</vt:lpstr>
    </vt:vector>
  </TitlesOfParts>
  <Company/>
  <LinksUpToDate>false</LinksUpToDate>
  <CharactersWithSpaces>16009</CharactersWithSpaces>
  <SharedDoc>false</SharedDoc>
  <HLinks>
    <vt:vector size="144" baseType="variant">
      <vt:variant>
        <vt:i4>1966142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_Toc392484705</vt:lpwstr>
      </vt:variant>
      <vt:variant>
        <vt:i4>1966142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_Toc392484704</vt:lpwstr>
      </vt:variant>
      <vt:variant>
        <vt:i4>1966142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_Toc392484703</vt:lpwstr>
      </vt:variant>
      <vt:variant>
        <vt:i4>1966142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_Toc392484702</vt:lpwstr>
      </vt:variant>
      <vt:variant>
        <vt:i4>1966142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_Toc392484701</vt:lpwstr>
      </vt:variant>
      <vt:variant>
        <vt:i4>1966142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_Toc392484700</vt:lpwstr>
      </vt:variant>
      <vt:variant>
        <vt:i4>1507391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_Toc392484699</vt:lpwstr>
      </vt:variant>
      <vt:variant>
        <vt:i4>1507391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_Toc392484698</vt:lpwstr>
      </vt:variant>
      <vt:variant>
        <vt:i4>1507391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_Toc392484697</vt:lpwstr>
      </vt:variant>
      <vt:variant>
        <vt:i4>1507391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_Toc392484696</vt:lpwstr>
      </vt:variant>
      <vt:variant>
        <vt:i4>1507391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_Toc392484695</vt:lpwstr>
      </vt:variant>
      <vt:variant>
        <vt:i4>1507391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_Toc392484694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_Toc392484693</vt:lpwstr>
      </vt:variant>
      <vt:variant>
        <vt:i4>1507391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_Toc392484692</vt:lpwstr>
      </vt:variant>
      <vt:variant>
        <vt:i4>1507391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_Toc392484691</vt:lpwstr>
      </vt:variant>
      <vt:variant>
        <vt:i4>1507391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_Toc392484690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_Toc392484689</vt:lpwstr>
      </vt:variant>
      <vt:variant>
        <vt:i4>1441855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_Toc392484688</vt:lpwstr>
      </vt:variant>
      <vt:variant>
        <vt:i4>1441855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_Toc392484687</vt:lpwstr>
      </vt:variant>
      <vt:variant>
        <vt:i4>1441855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_Toc392484686</vt:lpwstr>
      </vt:variant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_Toc392484685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_Toc392484684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_Toc392484683</vt:lpwstr>
      </vt:variant>
      <vt:variant>
        <vt:i4>1769522</vt:i4>
      </vt:variant>
      <vt:variant>
        <vt:i4>50274</vt:i4>
      </vt:variant>
      <vt:variant>
        <vt:i4>1031</vt:i4>
      </vt:variant>
      <vt:variant>
        <vt:i4>1</vt:i4>
      </vt:variant>
      <vt:variant>
        <vt:lpwstr>http://www.pet-centar.hr/Files/SWMBinaryLibrary/ZG_PETCENTAR/e78ad1b4-443b-465b-91d2-97cbbb9c165d.jpg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provedenom energetskom pregledu</dc:title>
  <dc:creator>GogaTZ</dc:creator>
  <cp:lastModifiedBy>ines</cp:lastModifiedBy>
  <cp:revision>2</cp:revision>
  <cp:lastPrinted>2018-12-13T20:16:00Z</cp:lastPrinted>
  <dcterms:created xsi:type="dcterms:W3CDTF">2018-12-30T19:34:00Z</dcterms:created>
  <dcterms:modified xsi:type="dcterms:W3CDTF">2018-12-30T19:34:00Z</dcterms:modified>
</cp:coreProperties>
</file>