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0E2" w:rsidRPr="0029479C" w:rsidRDefault="00E740E2" w:rsidP="00E740E2">
      <w:pPr>
        <w:autoSpaceDE w:val="0"/>
        <w:autoSpaceDN w:val="0"/>
        <w:adjustRightInd w:val="0"/>
        <w:spacing w:after="0" w:line="240" w:lineRule="auto"/>
        <w:rPr>
          <w:rStyle w:val="Emphasis"/>
          <w:i w:val="0"/>
          <w:sz w:val="20"/>
        </w:rPr>
      </w:pPr>
    </w:p>
    <w:p w:rsidR="000C4884" w:rsidRDefault="000C4884" w:rsidP="000C4884">
      <w:pPr>
        <w:autoSpaceDE w:val="0"/>
        <w:autoSpaceDN w:val="0"/>
        <w:adjustRightInd w:val="0"/>
        <w:jc w:val="both"/>
        <w:rPr>
          <w:rFonts w:cstheme="minorHAnsi"/>
          <w:szCs w:val="16"/>
          <w:highlight w:val="cyan"/>
          <w:lang w:val="hr-BA"/>
        </w:rPr>
      </w:pPr>
    </w:p>
    <w:p w:rsidR="00CC0589" w:rsidRDefault="00CC0589" w:rsidP="000C4884">
      <w:pPr>
        <w:autoSpaceDE w:val="0"/>
        <w:autoSpaceDN w:val="0"/>
        <w:adjustRightInd w:val="0"/>
        <w:jc w:val="both"/>
        <w:rPr>
          <w:rFonts w:cstheme="minorHAnsi"/>
          <w:szCs w:val="16"/>
          <w:highlight w:val="cyan"/>
          <w:lang w:val="hr-BA"/>
        </w:rPr>
      </w:pPr>
    </w:p>
    <w:p w:rsidR="000C4884" w:rsidRDefault="00E71AE3" w:rsidP="00E71AE3">
      <w:pPr>
        <w:autoSpaceDE w:val="0"/>
        <w:autoSpaceDN w:val="0"/>
        <w:adjustRightInd w:val="0"/>
        <w:jc w:val="center"/>
        <w:rPr>
          <w:rFonts w:cstheme="minorHAnsi"/>
          <w:szCs w:val="16"/>
          <w:highlight w:val="cyan"/>
          <w:lang w:val="hr-BA"/>
        </w:rPr>
      </w:pPr>
      <w:r>
        <w:rPr>
          <w:noProof/>
          <w:lang w:eastAsia="hr-HR"/>
        </w:rPr>
        <w:drawing>
          <wp:inline distT="0" distB="0" distL="0" distR="0" wp14:anchorId="1AB2EDE8">
            <wp:extent cx="1609725" cy="1295400"/>
            <wp:effectExtent l="0" t="0" r="9525" b="0"/>
            <wp:docPr id="2" name="Picture 2" descr="LUZlog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Zlogo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1295400"/>
                    </a:xfrm>
                    <a:prstGeom prst="rect">
                      <a:avLst/>
                    </a:prstGeom>
                    <a:noFill/>
                    <a:ln>
                      <a:noFill/>
                    </a:ln>
                    <a:effectLst/>
                  </pic:spPr>
                </pic:pic>
              </a:graphicData>
            </a:graphic>
          </wp:inline>
        </w:drawing>
      </w:r>
    </w:p>
    <w:p w:rsidR="00E71AE3" w:rsidRDefault="00E71AE3" w:rsidP="00E71AE3">
      <w:pPr>
        <w:autoSpaceDE w:val="0"/>
        <w:autoSpaceDN w:val="0"/>
        <w:adjustRightInd w:val="0"/>
        <w:jc w:val="center"/>
        <w:rPr>
          <w:rFonts w:cstheme="minorHAnsi"/>
          <w:szCs w:val="16"/>
          <w:highlight w:val="cyan"/>
          <w:lang w:val="hr-BA"/>
        </w:rPr>
      </w:pPr>
    </w:p>
    <w:p w:rsidR="000C4884" w:rsidRPr="001843D3" w:rsidRDefault="001843D3" w:rsidP="001843D3">
      <w:pPr>
        <w:shd w:val="clear" w:color="auto" w:fill="FFFFFF" w:themeFill="accent6" w:themeFillTint="33"/>
        <w:jc w:val="center"/>
        <w:rPr>
          <w:rFonts w:cs="Arial"/>
          <w:b/>
          <w:sz w:val="32"/>
          <w:szCs w:val="16"/>
        </w:rPr>
      </w:pPr>
      <w:r w:rsidRPr="001843D3">
        <w:rPr>
          <w:rFonts w:cs="Arial"/>
          <w:b/>
          <w:sz w:val="32"/>
          <w:szCs w:val="16"/>
        </w:rPr>
        <w:t>L u č k a   u p r a v a   Z a d a r</w:t>
      </w:r>
    </w:p>
    <w:p w:rsidR="000C4884" w:rsidRPr="001843D3" w:rsidRDefault="000C4884" w:rsidP="000C4884">
      <w:pPr>
        <w:autoSpaceDE w:val="0"/>
        <w:autoSpaceDN w:val="0"/>
        <w:adjustRightInd w:val="0"/>
        <w:jc w:val="both"/>
        <w:rPr>
          <w:rFonts w:eastAsia="Courier New" w:cstheme="minorHAnsi"/>
          <w:sz w:val="24"/>
          <w:szCs w:val="16"/>
          <w:lang w:val="hr-BA" w:eastAsia="hr-HR" w:bidi="hr-HR"/>
        </w:rPr>
      </w:pPr>
    </w:p>
    <w:p w:rsidR="000C4884" w:rsidRPr="004053C6" w:rsidRDefault="001843D3" w:rsidP="001843D3">
      <w:pPr>
        <w:pBdr>
          <w:bottom w:val="single" w:sz="4" w:space="1" w:color="auto"/>
        </w:pBdr>
        <w:shd w:val="clear" w:color="auto" w:fill="FFFFFF" w:themeFill="accent6" w:themeFillTint="33"/>
        <w:jc w:val="center"/>
        <w:rPr>
          <w:rFonts w:cstheme="minorHAnsi"/>
          <w:sz w:val="26"/>
          <w:szCs w:val="26"/>
          <w:lang w:val="hr-BA"/>
        </w:rPr>
      </w:pPr>
      <w:r w:rsidRPr="004053C6">
        <w:rPr>
          <w:rFonts w:cstheme="minorHAnsi"/>
          <w:sz w:val="26"/>
          <w:szCs w:val="26"/>
          <w:lang w:val="hr-BA"/>
        </w:rPr>
        <w:t>Dokumentacija za nadmetanje</w:t>
      </w:r>
    </w:p>
    <w:p w:rsidR="000C4884" w:rsidRDefault="000C4884" w:rsidP="000C4884">
      <w:pPr>
        <w:pBdr>
          <w:bottom w:val="single" w:sz="4" w:space="1" w:color="auto"/>
        </w:pBdr>
        <w:jc w:val="center"/>
        <w:rPr>
          <w:rFonts w:ascii="Arial" w:hAnsi="Arial" w:cs="Arial"/>
          <w:sz w:val="24"/>
          <w:szCs w:val="24"/>
          <w:lang w:val="hr-BA"/>
        </w:rPr>
      </w:pPr>
    </w:p>
    <w:p w:rsidR="000C4884" w:rsidRPr="004053C6" w:rsidRDefault="000C4884" w:rsidP="000C4884">
      <w:pPr>
        <w:jc w:val="center"/>
        <w:rPr>
          <w:rFonts w:cs="Arial"/>
          <w:lang w:val="hr-BA"/>
        </w:rPr>
      </w:pPr>
      <w:r w:rsidRPr="004053C6">
        <w:rPr>
          <w:rFonts w:cs="Arial"/>
          <w:lang w:val="hr-BA"/>
        </w:rPr>
        <w:t xml:space="preserve">Koncesija za gospodarsko korištenje pomorskog dobra na području putničke luke </w:t>
      </w:r>
      <w:r w:rsidR="006B65D1" w:rsidRPr="004053C6">
        <w:rPr>
          <w:rFonts w:cs="Arial"/>
          <w:lang w:val="hr-BA"/>
        </w:rPr>
        <w:t xml:space="preserve">Gaženica </w:t>
      </w:r>
      <w:r w:rsidR="0022560D" w:rsidRPr="004053C6">
        <w:rPr>
          <w:rFonts w:cs="Arial"/>
          <w:lang w:val="hr-BA"/>
        </w:rPr>
        <w:t>–</w:t>
      </w:r>
      <w:r w:rsidR="006B65D1" w:rsidRPr="004053C6">
        <w:rPr>
          <w:rFonts w:cs="Arial"/>
          <w:lang w:val="hr-BA"/>
        </w:rPr>
        <w:t xml:space="preserve"> </w:t>
      </w:r>
      <w:r w:rsidRPr="004053C6">
        <w:rPr>
          <w:rFonts w:cs="Arial"/>
          <w:lang w:val="hr-BA"/>
        </w:rPr>
        <w:t>Zadar</w:t>
      </w:r>
      <w:r w:rsidR="0022560D" w:rsidRPr="004053C6">
        <w:rPr>
          <w:rFonts w:cs="Arial"/>
          <w:lang w:val="hr-BA"/>
        </w:rPr>
        <w:t xml:space="preserve"> za obavljanje </w:t>
      </w:r>
      <w:r w:rsidRPr="004053C6">
        <w:rPr>
          <w:rFonts w:cs="Arial"/>
          <w:lang w:val="hr-BA"/>
        </w:rPr>
        <w:t>djelatnost</w:t>
      </w:r>
      <w:r w:rsidR="0022560D" w:rsidRPr="004053C6">
        <w:rPr>
          <w:rFonts w:cs="Arial"/>
          <w:lang w:val="hr-BA"/>
        </w:rPr>
        <w:t xml:space="preserve">i </w:t>
      </w:r>
      <w:r w:rsidRPr="004053C6">
        <w:rPr>
          <w:rFonts w:cs="Arial"/>
          <w:lang w:val="hr-BA"/>
        </w:rPr>
        <w:t>organizacije parkirališta i naplate parking mjesta</w:t>
      </w:r>
    </w:p>
    <w:p w:rsidR="000C4884" w:rsidRPr="00122E2B" w:rsidRDefault="000C4884" w:rsidP="000C4884">
      <w:pPr>
        <w:jc w:val="center"/>
        <w:rPr>
          <w:rFonts w:cs="Arial"/>
          <w:sz w:val="24"/>
          <w:szCs w:val="24"/>
          <w:lang w:val="hr-BA"/>
        </w:rPr>
      </w:pPr>
    </w:p>
    <w:p w:rsidR="000C4884" w:rsidRPr="00122E2B" w:rsidRDefault="000C4884" w:rsidP="000C4884">
      <w:pPr>
        <w:rPr>
          <w:rFonts w:ascii="Arial" w:hAnsi="Arial" w:cs="Arial"/>
          <w:sz w:val="24"/>
          <w:szCs w:val="24"/>
          <w:lang w:val="hr-BA"/>
        </w:rPr>
      </w:pPr>
    </w:p>
    <w:p w:rsidR="000C4884" w:rsidRPr="00122E2B" w:rsidRDefault="000C4884" w:rsidP="000C4884">
      <w:pPr>
        <w:rPr>
          <w:rFonts w:ascii="Arial" w:hAnsi="Arial" w:cs="Arial"/>
          <w:sz w:val="24"/>
          <w:szCs w:val="24"/>
          <w:lang w:val="hr-BA"/>
        </w:rPr>
      </w:pPr>
    </w:p>
    <w:p w:rsidR="000C4884" w:rsidRPr="00122E2B" w:rsidRDefault="000C4884" w:rsidP="000C4884">
      <w:pPr>
        <w:rPr>
          <w:rFonts w:ascii="Arial" w:hAnsi="Arial" w:cs="Arial"/>
          <w:sz w:val="24"/>
          <w:szCs w:val="24"/>
          <w:lang w:val="hr-BA"/>
        </w:rPr>
      </w:pPr>
    </w:p>
    <w:p w:rsidR="000C4884" w:rsidRPr="00122E2B" w:rsidRDefault="000C4884" w:rsidP="000C4884">
      <w:pPr>
        <w:rPr>
          <w:rFonts w:ascii="Arial" w:hAnsi="Arial" w:cs="Arial"/>
          <w:sz w:val="24"/>
          <w:szCs w:val="24"/>
          <w:lang w:val="hr-BA"/>
        </w:rPr>
      </w:pPr>
    </w:p>
    <w:p w:rsidR="000C4884" w:rsidRPr="00122E2B" w:rsidRDefault="000C4884" w:rsidP="000C4884">
      <w:pPr>
        <w:rPr>
          <w:rFonts w:ascii="Arial" w:hAnsi="Arial" w:cs="Arial"/>
          <w:sz w:val="24"/>
          <w:szCs w:val="24"/>
          <w:lang w:val="hr-BA"/>
        </w:rPr>
      </w:pPr>
    </w:p>
    <w:p w:rsidR="000C4884" w:rsidRDefault="000C4884" w:rsidP="000C4884">
      <w:pPr>
        <w:rPr>
          <w:rFonts w:ascii="Arial" w:hAnsi="Arial" w:cs="Arial"/>
          <w:sz w:val="24"/>
          <w:szCs w:val="24"/>
          <w:lang w:val="hr-BA"/>
        </w:rPr>
      </w:pPr>
    </w:p>
    <w:p w:rsidR="00786B6F" w:rsidRPr="00122E2B" w:rsidRDefault="00786B6F" w:rsidP="000C4884">
      <w:pPr>
        <w:rPr>
          <w:rFonts w:ascii="Arial" w:hAnsi="Arial" w:cs="Arial"/>
          <w:sz w:val="24"/>
          <w:szCs w:val="24"/>
          <w:lang w:val="hr-BA"/>
        </w:rPr>
      </w:pPr>
    </w:p>
    <w:p w:rsidR="000C4884" w:rsidRPr="00122E2B" w:rsidRDefault="00122E2B" w:rsidP="00786B6F">
      <w:pPr>
        <w:shd w:val="clear" w:color="auto" w:fill="FFFFFF" w:themeFill="accent6" w:themeFillTint="33"/>
        <w:jc w:val="center"/>
        <w:rPr>
          <w:rFonts w:cs="Arial"/>
          <w:sz w:val="24"/>
          <w:szCs w:val="24"/>
          <w:lang w:val="hr-BA"/>
        </w:rPr>
      </w:pPr>
      <w:r w:rsidRPr="00786B6F">
        <w:rPr>
          <w:rFonts w:cs="Arial"/>
          <w:sz w:val="24"/>
          <w:szCs w:val="24"/>
          <w:lang w:val="hr-BA"/>
        </w:rPr>
        <w:t xml:space="preserve">Evidencijski broj: </w:t>
      </w:r>
      <w:r w:rsidR="000C4884" w:rsidRPr="00786B6F">
        <w:rPr>
          <w:rFonts w:cs="Arial"/>
          <w:sz w:val="24"/>
          <w:szCs w:val="24"/>
          <w:lang w:val="hr-BA"/>
        </w:rPr>
        <w:t>KN 01/20</w:t>
      </w:r>
      <w:r w:rsidR="00FB23D8" w:rsidRPr="00786B6F">
        <w:rPr>
          <w:rFonts w:cs="Arial"/>
          <w:sz w:val="24"/>
          <w:szCs w:val="24"/>
          <w:lang w:val="hr-BA"/>
        </w:rPr>
        <w:t>24</w:t>
      </w:r>
    </w:p>
    <w:p w:rsidR="00122E2B" w:rsidRDefault="00122E2B" w:rsidP="00122E2B">
      <w:pPr>
        <w:jc w:val="center"/>
        <w:rPr>
          <w:rFonts w:cs="Arial"/>
          <w:sz w:val="24"/>
          <w:szCs w:val="24"/>
          <w:lang w:val="hr-BA"/>
        </w:rPr>
      </w:pPr>
    </w:p>
    <w:p w:rsidR="00122E2B" w:rsidRDefault="00122E2B" w:rsidP="00122E2B">
      <w:pPr>
        <w:jc w:val="center"/>
        <w:rPr>
          <w:rFonts w:cs="Arial"/>
          <w:sz w:val="24"/>
          <w:szCs w:val="24"/>
          <w:lang w:val="hr-BA"/>
        </w:rPr>
      </w:pPr>
    </w:p>
    <w:p w:rsidR="00122E2B" w:rsidRPr="00CC0589" w:rsidRDefault="00122E2B" w:rsidP="00122E2B">
      <w:pPr>
        <w:jc w:val="center"/>
        <w:rPr>
          <w:rFonts w:cs="Arial"/>
          <w:szCs w:val="24"/>
          <w:lang w:val="hr-BA"/>
        </w:rPr>
      </w:pPr>
      <w:r w:rsidRPr="00DB34C4">
        <w:rPr>
          <w:rFonts w:cs="Arial"/>
          <w:szCs w:val="24"/>
          <w:lang w:val="hr-BA"/>
        </w:rPr>
        <w:t xml:space="preserve">Zadar, </w:t>
      </w:r>
      <w:r w:rsidR="002D3818" w:rsidRPr="00DB34C4">
        <w:rPr>
          <w:rFonts w:cs="Arial"/>
          <w:szCs w:val="24"/>
          <w:lang w:val="hr-BA"/>
        </w:rPr>
        <w:t>ožujak</w:t>
      </w:r>
      <w:r w:rsidRPr="00DB34C4">
        <w:rPr>
          <w:rFonts w:cs="Arial"/>
          <w:szCs w:val="24"/>
          <w:lang w:val="hr-BA"/>
        </w:rPr>
        <w:t xml:space="preserve"> 20</w:t>
      </w:r>
      <w:r w:rsidR="00FB23D8" w:rsidRPr="00DB34C4">
        <w:rPr>
          <w:rFonts w:cs="Arial"/>
          <w:szCs w:val="24"/>
          <w:lang w:val="hr-BA"/>
        </w:rPr>
        <w:t>24</w:t>
      </w:r>
      <w:r w:rsidRPr="00DB34C4">
        <w:rPr>
          <w:rFonts w:cs="Arial"/>
          <w:szCs w:val="24"/>
          <w:lang w:val="hr-BA"/>
        </w:rPr>
        <w:t>.</w:t>
      </w:r>
    </w:p>
    <w:p w:rsidR="000C4884" w:rsidRDefault="000C4884" w:rsidP="00D53030">
      <w:pPr>
        <w:autoSpaceDE w:val="0"/>
        <w:autoSpaceDN w:val="0"/>
        <w:adjustRightInd w:val="0"/>
        <w:spacing w:after="0" w:line="240" w:lineRule="auto"/>
        <w:jc w:val="both"/>
        <w:rPr>
          <w:rStyle w:val="Emphasis"/>
          <w:i w:val="0"/>
        </w:rPr>
      </w:pPr>
    </w:p>
    <w:p w:rsidR="00122E2B" w:rsidRDefault="00122E2B" w:rsidP="00D53030">
      <w:pPr>
        <w:autoSpaceDE w:val="0"/>
        <w:autoSpaceDN w:val="0"/>
        <w:adjustRightInd w:val="0"/>
        <w:spacing w:after="0" w:line="240" w:lineRule="auto"/>
        <w:jc w:val="both"/>
        <w:rPr>
          <w:rStyle w:val="Emphasis"/>
          <w:i w:val="0"/>
        </w:rPr>
      </w:pPr>
    </w:p>
    <w:p w:rsidR="00E740E2" w:rsidRPr="000D3058" w:rsidRDefault="00E740E2" w:rsidP="001843D3">
      <w:pPr>
        <w:shd w:val="clear" w:color="auto" w:fill="FFFFFF" w:themeFill="accent6" w:themeFillTint="33"/>
        <w:autoSpaceDE w:val="0"/>
        <w:autoSpaceDN w:val="0"/>
        <w:adjustRightInd w:val="0"/>
        <w:spacing w:after="0" w:line="240" w:lineRule="auto"/>
        <w:jc w:val="both"/>
        <w:rPr>
          <w:rStyle w:val="Emphasis"/>
          <w:i w:val="0"/>
        </w:rPr>
      </w:pPr>
      <w:r w:rsidRPr="000D3058">
        <w:rPr>
          <w:rStyle w:val="Emphasis"/>
          <w:i w:val="0"/>
        </w:rPr>
        <w:t xml:space="preserve">Na temelju članka 21. Zakona o koncesijama </w:t>
      </w:r>
      <w:r w:rsidR="00FB23D8" w:rsidRPr="00A97BBA">
        <w:rPr>
          <w:iCs/>
        </w:rPr>
        <w:t>(NN 69/17, 107/20)</w:t>
      </w:r>
      <w:r w:rsidRPr="000D3058">
        <w:rPr>
          <w:rStyle w:val="Emphasis"/>
          <w:i w:val="0"/>
        </w:rPr>
        <w:t xml:space="preserve">, članka </w:t>
      </w:r>
      <w:r w:rsidR="00FB23D8">
        <w:rPr>
          <w:rStyle w:val="Emphasis"/>
          <w:i w:val="0"/>
        </w:rPr>
        <w:t>91</w:t>
      </w:r>
      <w:r w:rsidRPr="000D3058">
        <w:rPr>
          <w:rStyle w:val="Emphasis"/>
          <w:i w:val="0"/>
        </w:rPr>
        <w:t xml:space="preserve">. stavak 1. točka </w:t>
      </w:r>
      <w:r w:rsidR="00FB23D8">
        <w:rPr>
          <w:rStyle w:val="Emphasis"/>
          <w:i w:val="0"/>
        </w:rPr>
        <w:t>7</w:t>
      </w:r>
      <w:r w:rsidRPr="000D3058">
        <w:rPr>
          <w:rStyle w:val="Emphasis"/>
          <w:i w:val="0"/>
        </w:rPr>
        <w:t>.</w:t>
      </w:r>
      <w:r w:rsidR="00FB23D8">
        <w:rPr>
          <w:rStyle w:val="Emphasis"/>
          <w:i w:val="0"/>
        </w:rPr>
        <w:t xml:space="preserve"> i članka 110.</w:t>
      </w:r>
      <w:r w:rsidRPr="000D3058">
        <w:rPr>
          <w:rStyle w:val="Emphasis"/>
          <w:i w:val="0"/>
        </w:rPr>
        <w:t xml:space="preserve"> Zakona o pomorskom dobru i morskim lukama </w:t>
      </w:r>
      <w:r w:rsidR="00FB23D8">
        <w:rPr>
          <w:rStyle w:val="Emphasis"/>
          <w:i w:val="0"/>
        </w:rPr>
        <w:t>(</w:t>
      </w:r>
      <w:r w:rsidR="00FB23D8">
        <w:rPr>
          <w:iCs/>
        </w:rPr>
        <w:t>NN</w:t>
      </w:r>
      <w:r w:rsidR="00FB23D8" w:rsidRPr="00FB23D8">
        <w:rPr>
          <w:iCs/>
        </w:rPr>
        <w:t xml:space="preserve"> br. 83/23.)</w:t>
      </w:r>
      <w:r w:rsidRPr="000D3058">
        <w:rPr>
          <w:rStyle w:val="Emphasis"/>
          <w:i w:val="0"/>
        </w:rPr>
        <w:t xml:space="preserve">, članka 31. Uredbe o postupku davanja koncesije na pomorskom dobru </w:t>
      </w:r>
      <w:r w:rsidR="00FB23D8" w:rsidRPr="00FB23D8">
        <w:rPr>
          <w:iCs/>
        </w:rPr>
        <w:t>(</w:t>
      </w:r>
      <w:r w:rsidR="00FB23D8">
        <w:rPr>
          <w:iCs/>
        </w:rPr>
        <w:t xml:space="preserve">NN </w:t>
      </w:r>
      <w:r w:rsidR="00FB23D8" w:rsidRPr="00FB23D8">
        <w:rPr>
          <w:iCs/>
        </w:rPr>
        <w:t>br. 23/04., 101/04., 39/06., 63/08., 125/10., 102/11., 83/12., 10/17., 83/23.)</w:t>
      </w:r>
      <w:r w:rsidRPr="000D3058">
        <w:rPr>
          <w:rStyle w:val="Emphasis"/>
          <w:i w:val="0"/>
        </w:rPr>
        <w:t>, te članka 19. točke 17. Sta</w:t>
      </w:r>
      <w:r w:rsidR="00D53030" w:rsidRPr="000D3058">
        <w:rPr>
          <w:rStyle w:val="Emphasis"/>
          <w:i w:val="0"/>
        </w:rPr>
        <w:t>tuta Lučke uprave Zadar, Lučka u</w:t>
      </w:r>
      <w:r w:rsidRPr="000D3058">
        <w:rPr>
          <w:rStyle w:val="Emphasis"/>
          <w:i w:val="0"/>
        </w:rPr>
        <w:t>prava Zadar objavljuje sljedeću</w:t>
      </w:r>
    </w:p>
    <w:p w:rsidR="00E740E2" w:rsidRPr="000D3058" w:rsidRDefault="00E740E2" w:rsidP="00DC18FB">
      <w:pPr>
        <w:autoSpaceDE w:val="0"/>
        <w:autoSpaceDN w:val="0"/>
        <w:adjustRightInd w:val="0"/>
        <w:spacing w:after="0" w:line="240" w:lineRule="auto"/>
        <w:jc w:val="both"/>
        <w:rPr>
          <w:rStyle w:val="Emphasis"/>
          <w:i w:val="0"/>
        </w:rPr>
      </w:pPr>
    </w:p>
    <w:p w:rsidR="00E740E2" w:rsidRPr="000D3058" w:rsidRDefault="00E740E2" w:rsidP="00DC18FB">
      <w:pPr>
        <w:autoSpaceDE w:val="0"/>
        <w:autoSpaceDN w:val="0"/>
        <w:adjustRightInd w:val="0"/>
        <w:spacing w:after="0" w:line="240" w:lineRule="auto"/>
        <w:jc w:val="center"/>
        <w:rPr>
          <w:rStyle w:val="Emphasis"/>
          <w:b/>
          <w:i w:val="0"/>
        </w:rPr>
      </w:pPr>
    </w:p>
    <w:p w:rsidR="0004046D" w:rsidRPr="000D3058" w:rsidRDefault="0004046D" w:rsidP="00DC18FB">
      <w:pPr>
        <w:autoSpaceDE w:val="0"/>
        <w:autoSpaceDN w:val="0"/>
        <w:adjustRightInd w:val="0"/>
        <w:spacing w:after="0" w:line="240" w:lineRule="auto"/>
        <w:jc w:val="center"/>
        <w:rPr>
          <w:rStyle w:val="Emphasis"/>
          <w:b/>
          <w:i w:val="0"/>
        </w:rPr>
      </w:pPr>
    </w:p>
    <w:p w:rsidR="00E740E2" w:rsidRPr="001843D3" w:rsidRDefault="001843D3" w:rsidP="001843D3">
      <w:pPr>
        <w:autoSpaceDE w:val="0"/>
        <w:autoSpaceDN w:val="0"/>
        <w:adjustRightInd w:val="0"/>
        <w:spacing w:after="0" w:line="360" w:lineRule="auto"/>
        <w:jc w:val="center"/>
        <w:rPr>
          <w:rStyle w:val="Emphasis"/>
          <w:b/>
          <w:i w:val="0"/>
          <w:sz w:val="26"/>
          <w:szCs w:val="26"/>
        </w:rPr>
      </w:pPr>
      <w:r>
        <w:rPr>
          <w:rStyle w:val="Emphasis"/>
          <w:b/>
          <w:i w:val="0"/>
          <w:sz w:val="26"/>
          <w:szCs w:val="26"/>
        </w:rPr>
        <w:t>O</w:t>
      </w:r>
      <w:r w:rsidRPr="001843D3">
        <w:rPr>
          <w:rStyle w:val="Emphasis"/>
          <w:b/>
          <w:i w:val="0"/>
          <w:sz w:val="26"/>
          <w:szCs w:val="26"/>
        </w:rPr>
        <w:t>bavijest o namjeri davanja koncesije</w:t>
      </w:r>
    </w:p>
    <w:p w:rsidR="00E740E2" w:rsidRPr="001843D3" w:rsidRDefault="00E740E2" w:rsidP="001843D3">
      <w:pPr>
        <w:pBdr>
          <w:bottom w:val="single" w:sz="4" w:space="1" w:color="auto"/>
        </w:pBdr>
        <w:shd w:val="clear" w:color="auto" w:fill="FAFAFA"/>
        <w:spacing w:after="240" w:line="360" w:lineRule="auto"/>
        <w:jc w:val="center"/>
        <w:rPr>
          <w:rStyle w:val="Emphasis"/>
          <w:b/>
          <w:i w:val="0"/>
        </w:rPr>
      </w:pPr>
      <w:r w:rsidRPr="001843D3">
        <w:rPr>
          <w:rStyle w:val="Emphasis"/>
          <w:b/>
          <w:i w:val="0"/>
        </w:rPr>
        <w:t>za gospodarsko korištenje pomorskog dobra na podr</w:t>
      </w:r>
      <w:r w:rsidR="001154C3" w:rsidRPr="001843D3">
        <w:rPr>
          <w:rStyle w:val="Emphasis"/>
          <w:b/>
          <w:i w:val="0"/>
        </w:rPr>
        <w:t xml:space="preserve">učju putničke luke </w:t>
      </w:r>
      <w:r w:rsidR="006B65D1" w:rsidRPr="001843D3">
        <w:rPr>
          <w:rStyle w:val="Emphasis"/>
          <w:b/>
          <w:i w:val="0"/>
        </w:rPr>
        <w:t xml:space="preserve">Gaženica </w:t>
      </w:r>
      <w:r w:rsidR="00CF417F" w:rsidRPr="001843D3">
        <w:rPr>
          <w:rStyle w:val="Emphasis"/>
          <w:b/>
          <w:i w:val="0"/>
        </w:rPr>
        <w:t>–</w:t>
      </w:r>
      <w:r w:rsidR="006B65D1" w:rsidRPr="001843D3">
        <w:rPr>
          <w:rStyle w:val="Emphasis"/>
          <w:b/>
          <w:i w:val="0"/>
        </w:rPr>
        <w:t xml:space="preserve"> </w:t>
      </w:r>
      <w:r w:rsidRPr="001843D3">
        <w:rPr>
          <w:rStyle w:val="Emphasis"/>
          <w:b/>
          <w:i w:val="0"/>
        </w:rPr>
        <w:t>Zadar</w:t>
      </w:r>
      <w:r w:rsidR="00CF417F" w:rsidRPr="001843D3">
        <w:rPr>
          <w:rStyle w:val="Emphasis"/>
          <w:b/>
          <w:i w:val="0"/>
        </w:rPr>
        <w:t xml:space="preserve"> za obavljanje </w:t>
      </w:r>
      <w:r w:rsidR="000D3058" w:rsidRPr="001843D3">
        <w:rPr>
          <w:rStyle w:val="Emphasis"/>
          <w:b/>
          <w:i w:val="0"/>
        </w:rPr>
        <w:t>d</w:t>
      </w:r>
      <w:r w:rsidR="00B8637C" w:rsidRPr="001843D3">
        <w:rPr>
          <w:rStyle w:val="Emphasis"/>
          <w:b/>
          <w:i w:val="0"/>
        </w:rPr>
        <w:t>jelatnost</w:t>
      </w:r>
      <w:r w:rsidR="00CF417F" w:rsidRPr="001843D3">
        <w:rPr>
          <w:rStyle w:val="Emphasis"/>
          <w:b/>
          <w:i w:val="0"/>
        </w:rPr>
        <w:t>i</w:t>
      </w:r>
      <w:r w:rsidR="003440D0" w:rsidRPr="001843D3">
        <w:rPr>
          <w:rStyle w:val="Emphasis"/>
          <w:b/>
          <w:i w:val="0"/>
        </w:rPr>
        <w:t xml:space="preserve"> </w:t>
      </w:r>
      <w:r w:rsidR="00B8637C" w:rsidRPr="001843D3">
        <w:rPr>
          <w:rStyle w:val="Emphasis"/>
          <w:b/>
          <w:i w:val="0"/>
        </w:rPr>
        <w:t>organizacije parkirališta i naplate parking mjesta</w:t>
      </w:r>
    </w:p>
    <w:p w:rsidR="00B8637C" w:rsidRPr="000D3058" w:rsidRDefault="00B8637C" w:rsidP="006E63BE">
      <w:pPr>
        <w:pBdr>
          <w:bottom w:val="single" w:sz="4" w:space="1" w:color="auto"/>
        </w:pBdr>
        <w:shd w:val="clear" w:color="auto" w:fill="FAFAFA"/>
        <w:spacing w:after="240" w:line="180" w:lineRule="atLeast"/>
        <w:jc w:val="center"/>
        <w:rPr>
          <w:rStyle w:val="Emphasis"/>
          <w:i w:val="0"/>
          <w:sz w:val="24"/>
        </w:rPr>
      </w:pPr>
    </w:p>
    <w:p w:rsidR="00E740E2" w:rsidRPr="00AF7036" w:rsidRDefault="00DB4A8F" w:rsidP="0022202D">
      <w:pPr>
        <w:autoSpaceDE w:val="0"/>
        <w:autoSpaceDN w:val="0"/>
        <w:adjustRightInd w:val="0"/>
        <w:spacing w:after="0" w:line="240" w:lineRule="auto"/>
        <w:jc w:val="both"/>
        <w:rPr>
          <w:rStyle w:val="Emphasis"/>
          <w:i w:val="0"/>
        </w:rPr>
      </w:pPr>
      <w:r w:rsidRPr="00394DB3">
        <w:rPr>
          <w:rStyle w:val="Emphasis"/>
          <w:i w:val="0"/>
        </w:rPr>
        <w:t>O</w:t>
      </w:r>
      <w:r w:rsidR="00E740E2" w:rsidRPr="00394DB3">
        <w:rPr>
          <w:rStyle w:val="Emphasis"/>
          <w:i w:val="0"/>
        </w:rPr>
        <w:t>vom Obavijesti Lučka uprava Zadar (u daljnjem tekstu: Davatelj koncesije) iskazuje</w:t>
      </w:r>
      <w:r w:rsidR="00F72E8E" w:rsidRPr="00394DB3">
        <w:rPr>
          <w:rStyle w:val="Emphasis"/>
          <w:i w:val="0"/>
        </w:rPr>
        <w:t xml:space="preserve"> </w:t>
      </w:r>
      <w:r w:rsidR="00E740E2" w:rsidRPr="00394DB3">
        <w:rPr>
          <w:rStyle w:val="Emphasis"/>
          <w:i w:val="0"/>
        </w:rPr>
        <w:t>namjeru davanja koncesije na lučkom području putničke luke</w:t>
      </w:r>
      <w:r w:rsidR="001154C3" w:rsidRPr="00394DB3">
        <w:rPr>
          <w:rStyle w:val="Emphasis"/>
          <w:i w:val="0"/>
        </w:rPr>
        <w:t xml:space="preserve"> </w:t>
      </w:r>
      <w:r w:rsidR="009B4773" w:rsidRPr="00394DB3">
        <w:rPr>
          <w:rStyle w:val="Emphasis"/>
          <w:i w:val="0"/>
        </w:rPr>
        <w:t xml:space="preserve">Gaženica – Zadar </w:t>
      </w:r>
      <w:r w:rsidR="00E740E2" w:rsidRPr="00394DB3">
        <w:rPr>
          <w:rStyle w:val="Emphasis"/>
          <w:i w:val="0"/>
        </w:rPr>
        <w:t xml:space="preserve">na </w:t>
      </w:r>
      <w:r w:rsidR="000D3058" w:rsidRPr="00394DB3">
        <w:rPr>
          <w:rStyle w:val="Emphasis"/>
          <w:i w:val="0"/>
        </w:rPr>
        <w:t>tri</w:t>
      </w:r>
      <w:r w:rsidR="009B4773" w:rsidRPr="00394DB3">
        <w:rPr>
          <w:rStyle w:val="Emphasis"/>
          <w:i w:val="0"/>
        </w:rPr>
        <w:t>ma</w:t>
      </w:r>
      <w:r w:rsidR="001154C3" w:rsidRPr="00394DB3">
        <w:rPr>
          <w:rStyle w:val="Emphasis"/>
          <w:i w:val="0"/>
        </w:rPr>
        <w:t xml:space="preserve"> </w:t>
      </w:r>
      <w:r w:rsidR="009204BD" w:rsidRPr="00394DB3">
        <w:rPr>
          <w:rStyle w:val="Emphasis"/>
          <w:i w:val="0"/>
        </w:rPr>
        <w:t xml:space="preserve">parkirališnim </w:t>
      </w:r>
      <w:r w:rsidR="000A5B7A" w:rsidRPr="00394DB3">
        <w:rPr>
          <w:rStyle w:val="Emphasis"/>
          <w:i w:val="0"/>
        </w:rPr>
        <w:t>prostor</w:t>
      </w:r>
      <w:r w:rsidR="009B4773" w:rsidRPr="00394DB3">
        <w:rPr>
          <w:rStyle w:val="Emphasis"/>
          <w:i w:val="0"/>
        </w:rPr>
        <w:t>ima</w:t>
      </w:r>
      <w:r w:rsidR="000D3058" w:rsidRPr="00394DB3">
        <w:rPr>
          <w:rStyle w:val="Emphasis"/>
          <w:i w:val="0"/>
        </w:rPr>
        <w:t xml:space="preserve"> i to</w:t>
      </w:r>
      <w:r w:rsidR="006B65D1" w:rsidRPr="00394DB3">
        <w:rPr>
          <w:rStyle w:val="Emphasis"/>
          <w:i w:val="0"/>
        </w:rPr>
        <w:t xml:space="preserve"> </w:t>
      </w:r>
      <w:r w:rsidR="000D3058" w:rsidRPr="00394DB3">
        <w:rPr>
          <w:rStyle w:val="Emphasis"/>
          <w:i w:val="0"/>
        </w:rPr>
        <w:t xml:space="preserve">prostor ispred zgrade terminala, prostor </w:t>
      </w:r>
      <w:r w:rsidR="006B65D1" w:rsidRPr="00394DB3">
        <w:rPr>
          <w:rStyle w:val="Emphasis"/>
          <w:i w:val="0"/>
        </w:rPr>
        <w:t xml:space="preserve">pored zgrade </w:t>
      </w:r>
      <w:r w:rsidR="00706DA4">
        <w:rPr>
          <w:rStyle w:val="Emphasis"/>
          <w:i w:val="0"/>
        </w:rPr>
        <w:t>lučkog kontrolnog centra</w:t>
      </w:r>
      <w:r w:rsidR="006B65D1" w:rsidRPr="00394DB3">
        <w:rPr>
          <w:rStyle w:val="Emphasis"/>
          <w:i w:val="0"/>
        </w:rPr>
        <w:t xml:space="preserve">, te prostor </w:t>
      </w:r>
      <w:r w:rsidR="000D3058" w:rsidRPr="00394DB3">
        <w:rPr>
          <w:rStyle w:val="Emphasis"/>
          <w:i w:val="0"/>
        </w:rPr>
        <w:t>preko puta zgrade terminala</w:t>
      </w:r>
      <w:r w:rsidR="00CA7173" w:rsidRPr="00394DB3">
        <w:rPr>
          <w:rStyle w:val="Emphasis"/>
          <w:i w:val="0"/>
        </w:rPr>
        <w:t xml:space="preserve">, sve unutar područja </w:t>
      </w:r>
      <w:r w:rsidR="00E740E2" w:rsidRPr="00394DB3">
        <w:rPr>
          <w:rStyle w:val="Emphasis"/>
          <w:i w:val="0"/>
        </w:rPr>
        <w:t xml:space="preserve">putničke luke </w:t>
      </w:r>
      <w:r w:rsidR="0020021D" w:rsidRPr="00394DB3">
        <w:rPr>
          <w:rStyle w:val="Emphasis"/>
          <w:i w:val="0"/>
        </w:rPr>
        <w:t xml:space="preserve">Gaženica – Zadar </w:t>
      </w:r>
      <w:r w:rsidR="00A85DE6" w:rsidRPr="00394DB3">
        <w:rPr>
          <w:rStyle w:val="Emphasis"/>
          <w:i w:val="0"/>
        </w:rPr>
        <w:t xml:space="preserve">za </w:t>
      </w:r>
      <w:r w:rsidR="00CC6FFA" w:rsidRPr="00394DB3">
        <w:rPr>
          <w:rStyle w:val="Emphasis"/>
          <w:i w:val="0"/>
        </w:rPr>
        <w:t>obavljanje</w:t>
      </w:r>
      <w:r w:rsidR="00CC6FFA" w:rsidRPr="00AF7036">
        <w:rPr>
          <w:rStyle w:val="Emphasis"/>
          <w:i w:val="0"/>
        </w:rPr>
        <w:t xml:space="preserve"> djelatnosti organizacije parkirališta i naplate parking mjesta</w:t>
      </w:r>
      <w:r w:rsidR="00F47A8B" w:rsidRPr="00AF7036">
        <w:rPr>
          <w:rStyle w:val="Emphasis"/>
          <w:i w:val="0"/>
        </w:rPr>
        <w:t>.</w:t>
      </w:r>
    </w:p>
    <w:p w:rsidR="006E63BE" w:rsidRDefault="006E63BE" w:rsidP="0022202D">
      <w:pPr>
        <w:autoSpaceDE w:val="0"/>
        <w:autoSpaceDN w:val="0"/>
        <w:adjustRightInd w:val="0"/>
        <w:spacing w:after="0" w:line="240" w:lineRule="auto"/>
        <w:jc w:val="both"/>
        <w:rPr>
          <w:rStyle w:val="Emphasis"/>
          <w:i w:val="0"/>
        </w:rPr>
      </w:pPr>
    </w:p>
    <w:p w:rsidR="00E740E2" w:rsidRPr="00AF7036" w:rsidRDefault="00E740E2" w:rsidP="0022202D">
      <w:pPr>
        <w:autoSpaceDE w:val="0"/>
        <w:autoSpaceDN w:val="0"/>
        <w:adjustRightInd w:val="0"/>
        <w:spacing w:after="0" w:line="240" w:lineRule="auto"/>
        <w:jc w:val="both"/>
        <w:rPr>
          <w:rStyle w:val="Emphasis"/>
          <w:i w:val="0"/>
        </w:rPr>
      </w:pPr>
      <w:r w:rsidRPr="00AF7036">
        <w:rPr>
          <w:rStyle w:val="Emphasis"/>
          <w:i w:val="0"/>
        </w:rPr>
        <w:t>Ovom Obavijesti ostvaruju se načela postupka davanja koncesije sadržana u odredbi čl</w:t>
      </w:r>
      <w:r w:rsidR="00AF7036" w:rsidRPr="00AF7036">
        <w:rPr>
          <w:rStyle w:val="Emphasis"/>
          <w:i w:val="0"/>
        </w:rPr>
        <w:t>anka</w:t>
      </w:r>
      <w:r w:rsidRPr="00AF7036">
        <w:rPr>
          <w:rStyle w:val="Emphasis"/>
          <w:i w:val="0"/>
        </w:rPr>
        <w:t xml:space="preserve"> </w:t>
      </w:r>
      <w:r w:rsidR="00AF7036" w:rsidRPr="00AF7036">
        <w:rPr>
          <w:rStyle w:val="Emphasis"/>
          <w:i w:val="0"/>
        </w:rPr>
        <w:t>6</w:t>
      </w:r>
      <w:r w:rsidRPr="00AF7036">
        <w:rPr>
          <w:rStyle w:val="Emphasis"/>
          <w:i w:val="0"/>
        </w:rPr>
        <w:t>. Zakona o koncesijama, i to načelo slobode kretanja robe, načelo slobode</w:t>
      </w:r>
      <w:r w:rsidR="001154C3" w:rsidRPr="00AF7036">
        <w:rPr>
          <w:rStyle w:val="Emphasis"/>
          <w:i w:val="0"/>
        </w:rPr>
        <w:t xml:space="preserve"> </w:t>
      </w:r>
      <w:r w:rsidR="00F72E8E" w:rsidRPr="00AF7036">
        <w:rPr>
          <w:rStyle w:val="Emphasis"/>
          <w:i w:val="0"/>
        </w:rPr>
        <w:t>p</w:t>
      </w:r>
      <w:r w:rsidRPr="00AF7036">
        <w:rPr>
          <w:rStyle w:val="Emphasis"/>
          <w:i w:val="0"/>
        </w:rPr>
        <w:t>oslovnog</w:t>
      </w:r>
      <w:r w:rsidR="00F72E8E" w:rsidRPr="00AF7036">
        <w:rPr>
          <w:rStyle w:val="Emphasis"/>
          <w:i w:val="0"/>
        </w:rPr>
        <w:t xml:space="preserve">  </w:t>
      </w:r>
      <w:r w:rsidRPr="00AF7036">
        <w:rPr>
          <w:rStyle w:val="Emphasis"/>
          <w:i w:val="0"/>
        </w:rPr>
        <w:t>nastana, načelo slobode pružanja usluga, načelo učinkovitosti, kao i ostala temeljna načela iz Ustava Republike Hrvatske te Ugovora o osnivanju Europske zajednice, kao što su načelo tržišnog natjecanja, načelo jednakog tretmana, načelo zabrane diskriminacije, načelo uzajamnog priznavanja, načelo razmjernosti i načelo transparentnosti.</w:t>
      </w:r>
    </w:p>
    <w:p w:rsidR="006E63BE" w:rsidRDefault="006E63BE" w:rsidP="0022202D">
      <w:pPr>
        <w:autoSpaceDE w:val="0"/>
        <w:autoSpaceDN w:val="0"/>
        <w:adjustRightInd w:val="0"/>
        <w:spacing w:after="0" w:line="240" w:lineRule="auto"/>
        <w:jc w:val="both"/>
        <w:rPr>
          <w:rStyle w:val="Emphasis"/>
          <w:i w:val="0"/>
        </w:rPr>
      </w:pPr>
    </w:p>
    <w:p w:rsidR="00E740E2" w:rsidRPr="00AF7036" w:rsidRDefault="00E740E2" w:rsidP="0022202D">
      <w:pPr>
        <w:autoSpaceDE w:val="0"/>
        <w:autoSpaceDN w:val="0"/>
        <w:adjustRightInd w:val="0"/>
        <w:spacing w:after="0" w:line="240" w:lineRule="auto"/>
        <w:jc w:val="both"/>
        <w:rPr>
          <w:rStyle w:val="Emphasis"/>
          <w:i w:val="0"/>
        </w:rPr>
      </w:pPr>
      <w:r w:rsidRPr="00AF7036">
        <w:rPr>
          <w:rStyle w:val="Emphasis"/>
          <w:i w:val="0"/>
        </w:rPr>
        <w:t>Objava Obavijesti o namjeri davanja koncesije izvršit će se u Elektroničkom oglasniku</w:t>
      </w:r>
      <w:r w:rsidR="006D3931" w:rsidRPr="00AF7036">
        <w:rPr>
          <w:rStyle w:val="Emphasis"/>
          <w:i w:val="0"/>
        </w:rPr>
        <w:t xml:space="preserve"> </w:t>
      </w:r>
      <w:r w:rsidRPr="00AF7036">
        <w:rPr>
          <w:rStyle w:val="Emphasis"/>
          <w:i w:val="0"/>
        </w:rPr>
        <w:t>javne nabave Republike Hrvatske.</w:t>
      </w:r>
    </w:p>
    <w:p w:rsidR="00E740E2" w:rsidRDefault="00E740E2" w:rsidP="0022202D">
      <w:pPr>
        <w:autoSpaceDE w:val="0"/>
        <w:autoSpaceDN w:val="0"/>
        <w:adjustRightInd w:val="0"/>
        <w:spacing w:after="0" w:line="240" w:lineRule="auto"/>
        <w:jc w:val="both"/>
        <w:rPr>
          <w:rStyle w:val="Emphasis"/>
          <w:i w:val="0"/>
          <w:highlight w:val="yellow"/>
        </w:rPr>
      </w:pPr>
    </w:p>
    <w:p w:rsidR="00B0722F" w:rsidRPr="000D3058" w:rsidRDefault="00B0722F" w:rsidP="0022202D">
      <w:pPr>
        <w:autoSpaceDE w:val="0"/>
        <w:autoSpaceDN w:val="0"/>
        <w:adjustRightInd w:val="0"/>
        <w:spacing w:after="0" w:line="240" w:lineRule="auto"/>
        <w:jc w:val="both"/>
        <w:rPr>
          <w:rStyle w:val="Emphasis"/>
          <w:i w:val="0"/>
          <w:highlight w:val="yellow"/>
        </w:rPr>
      </w:pPr>
    </w:p>
    <w:p w:rsidR="00B0722F" w:rsidRPr="003B23F9" w:rsidRDefault="00B0722F" w:rsidP="001B4B7D">
      <w:pPr>
        <w:widowControl w:val="0"/>
        <w:numPr>
          <w:ilvl w:val="0"/>
          <w:numId w:val="4"/>
        </w:numPr>
        <w:pBdr>
          <w:bottom w:val="single" w:sz="4" w:space="1" w:color="auto"/>
        </w:pBdr>
        <w:autoSpaceDE w:val="0"/>
        <w:autoSpaceDN w:val="0"/>
        <w:adjustRightInd w:val="0"/>
        <w:spacing w:after="0" w:line="240" w:lineRule="auto"/>
        <w:ind w:left="709" w:hanging="709"/>
        <w:contextualSpacing/>
        <w:jc w:val="both"/>
        <w:rPr>
          <w:iCs/>
        </w:rPr>
      </w:pPr>
      <w:r w:rsidRPr="003B23F9">
        <w:rPr>
          <w:rFonts w:ascii="Calibri" w:eastAsia="Calibri" w:hAnsi="Calibri" w:cs="Calibri"/>
          <w:color w:val="365F91"/>
          <w:sz w:val="24"/>
          <w:szCs w:val="24"/>
          <w:lang w:val="hr-BA"/>
        </w:rPr>
        <w:t>Opći podaci</w:t>
      </w:r>
    </w:p>
    <w:p w:rsidR="00B0722F" w:rsidRDefault="00B0722F" w:rsidP="006E63BE">
      <w:pPr>
        <w:widowControl w:val="0"/>
        <w:spacing w:after="0" w:line="240" w:lineRule="auto"/>
        <w:ind w:firstLine="709"/>
        <w:jc w:val="both"/>
        <w:rPr>
          <w:rFonts w:ascii="Calibri" w:eastAsia="Courier New" w:hAnsi="Calibri" w:cs="Calibri"/>
          <w:color w:val="000000"/>
          <w:lang w:val="hr-BA" w:eastAsia="hr-HR" w:bidi="hr-HR"/>
        </w:rPr>
      </w:pPr>
    </w:p>
    <w:p w:rsidR="00B0722F" w:rsidRPr="00036221" w:rsidRDefault="00B0722F" w:rsidP="001B4B7D">
      <w:pPr>
        <w:pStyle w:val="ListParagraph"/>
        <w:numPr>
          <w:ilvl w:val="1"/>
          <w:numId w:val="13"/>
        </w:numPr>
        <w:spacing w:after="0" w:line="240" w:lineRule="auto"/>
        <w:ind w:left="709" w:hanging="709"/>
        <w:rPr>
          <w:b/>
          <w:iCs/>
          <w:lang w:val="hr-BA"/>
        </w:rPr>
      </w:pPr>
      <w:r w:rsidRPr="00036221">
        <w:rPr>
          <w:b/>
          <w:iCs/>
          <w:lang w:val="hr-BA"/>
        </w:rPr>
        <w:t>Informacije o Davatelju koncesije</w:t>
      </w:r>
    </w:p>
    <w:p w:rsidR="00B0722F" w:rsidRPr="00B76FD1" w:rsidRDefault="00B0722F" w:rsidP="00B0722F">
      <w:pPr>
        <w:widowControl w:val="0"/>
        <w:spacing w:after="0" w:line="240" w:lineRule="auto"/>
        <w:ind w:firstLine="709"/>
        <w:jc w:val="both"/>
        <w:rPr>
          <w:rFonts w:ascii="Calibri" w:eastAsia="Courier New" w:hAnsi="Calibri" w:cs="Calibri"/>
          <w:color w:val="000000"/>
          <w:lang w:val="hr-BA" w:eastAsia="hr-HR" w:bidi="hr-HR"/>
        </w:rPr>
      </w:pPr>
      <w:r w:rsidRPr="00B76FD1">
        <w:rPr>
          <w:rFonts w:ascii="Calibri" w:eastAsia="Courier New" w:hAnsi="Calibri" w:cs="Calibri"/>
          <w:color w:val="000000"/>
          <w:lang w:val="hr-BA" w:eastAsia="hr-HR" w:bidi="hr-HR"/>
        </w:rPr>
        <w:t xml:space="preserve">Davatelj koncesije: </w:t>
      </w:r>
      <w:r w:rsidRPr="00B76FD1">
        <w:rPr>
          <w:rFonts w:ascii="Calibri" w:eastAsia="Courier New" w:hAnsi="Calibri" w:cs="Calibri"/>
          <w:color w:val="000000"/>
          <w:lang w:val="hr-BA" w:eastAsia="hr-HR" w:bidi="hr-HR"/>
        </w:rPr>
        <w:tab/>
        <w:t>Lučka uprava Zadar</w:t>
      </w:r>
      <w:r w:rsidRPr="00B76FD1">
        <w:rPr>
          <w:rFonts w:ascii="Calibri" w:eastAsia="Courier New" w:hAnsi="Calibri" w:cs="Calibri"/>
          <w:color w:val="000000"/>
          <w:lang w:val="hr-BA" w:eastAsia="hr-HR" w:bidi="hr-HR"/>
        </w:rPr>
        <w:tab/>
      </w:r>
    </w:p>
    <w:p w:rsidR="00B0722F" w:rsidRPr="00B76FD1" w:rsidRDefault="00B0722F" w:rsidP="00B0722F">
      <w:pPr>
        <w:widowControl w:val="0"/>
        <w:spacing w:after="0" w:line="240" w:lineRule="auto"/>
        <w:ind w:firstLine="709"/>
        <w:jc w:val="both"/>
        <w:rPr>
          <w:rFonts w:ascii="Calibri" w:eastAsia="Courier New" w:hAnsi="Calibri" w:cs="Calibri"/>
          <w:color w:val="000000"/>
          <w:lang w:val="hr-BA" w:eastAsia="hr-HR" w:bidi="hr-HR"/>
        </w:rPr>
      </w:pPr>
      <w:r w:rsidRPr="00B76FD1">
        <w:rPr>
          <w:rFonts w:ascii="Calibri" w:eastAsia="Courier New" w:hAnsi="Calibri" w:cs="Calibri"/>
          <w:color w:val="000000"/>
          <w:lang w:val="hr-BA" w:eastAsia="hr-HR" w:bidi="hr-HR"/>
        </w:rPr>
        <w:t xml:space="preserve">Adresa: </w:t>
      </w:r>
      <w:r w:rsidRPr="00B76FD1">
        <w:rPr>
          <w:rFonts w:ascii="Calibri" w:eastAsia="Courier New" w:hAnsi="Calibri" w:cs="Calibri"/>
          <w:color w:val="000000"/>
          <w:lang w:val="hr-BA" w:eastAsia="hr-HR" w:bidi="hr-HR"/>
        </w:rPr>
        <w:tab/>
      </w:r>
      <w:r w:rsidRPr="00B76FD1">
        <w:rPr>
          <w:rFonts w:ascii="Calibri" w:eastAsia="Courier New" w:hAnsi="Calibri" w:cs="Calibri"/>
          <w:color w:val="000000"/>
          <w:lang w:val="hr-BA" w:eastAsia="hr-HR" w:bidi="hr-HR"/>
        </w:rPr>
        <w:tab/>
        <w:t>Gaženička cesta 28</w:t>
      </w:r>
      <w:r>
        <w:rPr>
          <w:rFonts w:ascii="Calibri" w:eastAsia="Courier New" w:hAnsi="Calibri" w:cs="Calibri"/>
          <w:color w:val="000000"/>
          <w:lang w:val="hr-BA" w:eastAsia="hr-HR" w:bidi="hr-HR"/>
        </w:rPr>
        <w:t xml:space="preserve"> C</w:t>
      </w:r>
      <w:r w:rsidRPr="00B76FD1">
        <w:rPr>
          <w:rFonts w:ascii="Calibri" w:eastAsia="Courier New" w:hAnsi="Calibri" w:cs="Calibri"/>
          <w:color w:val="000000"/>
          <w:lang w:val="hr-BA" w:eastAsia="hr-HR" w:bidi="hr-HR"/>
        </w:rPr>
        <w:t>, 23000 Zadar</w:t>
      </w:r>
    </w:p>
    <w:p w:rsidR="00B0722F" w:rsidRPr="006B79CD" w:rsidRDefault="00B0722F" w:rsidP="00B0722F">
      <w:pPr>
        <w:widowControl w:val="0"/>
        <w:shd w:val="clear" w:color="auto" w:fill="FFFFFF" w:themeFill="accent6" w:themeFillTint="33"/>
        <w:spacing w:after="0" w:line="240" w:lineRule="auto"/>
        <w:ind w:firstLine="709"/>
        <w:jc w:val="both"/>
        <w:rPr>
          <w:rFonts w:ascii="Calibri" w:eastAsia="Courier New" w:hAnsi="Calibri" w:cs="Calibri"/>
          <w:color w:val="0070C0"/>
          <w:u w:val="single"/>
          <w:lang w:val="hr-BA" w:eastAsia="hr-HR" w:bidi="hr-HR"/>
        </w:rPr>
      </w:pPr>
      <w:r w:rsidRPr="000C01FB">
        <w:rPr>
          <w:rFonts w:ascii="Calibri" w:eastAsia="Courier New" w:hAnsi="Calibri" w:cs="Calibri"/>
          <w:color w:val="000000"/>
          <w:lang w:val="hr-BA" w:eastAsia="hr-HR" w:bidi="hr-HR"/>
        </w:rPr>
        <w:t xml:space="preserve">E-pošta: </w:t>
      </w:r>
      <w:r w:rsidRPr="000C01FB">
        <w:rPr>
          <w:rFonts w:ascii="Calibri" w:eastAsia="Courier New" w:hAnsi="Calibri" w:cs="Calibri"/>
          <w:color w:val="000000"/>
          <w:lang w:val="hr-BA" w:eastAsia="hr-HR" w:bidi="hr-HR"/>
        </w:rPr>
        <w:tab/>
      </w:r>
      <w:r w:rsidRPr="000C01FB">
        <w:rPr>
          <w:rFonts w:ascii="Calibri" w:eastAsia="Courier New" w:hAnsi="Calibri" w:cs="Calibri"/>
          <w:color w:val="000000"/>
          <w:lang w:val="hr-BA" w:eastAsia="hr-HR" w:bidi="hr-HR"/>
        </w:rPr>
        <w:tab/>
      </w:r>
      <w:hyperlink r:id="rId9" w:history="1">
        <w:r w:rsidRPr="006B79CD">
          <w:rPr>
            <w:rStyle w:val="Hyperlink"/>
            <w:rFonts w:ascii="Calibri" w:eastAsia="Courier New" w:hAnsi="Calibri" w:cs="Calibri"/>
            <w:color w:val="0070C0"/>
            <w:lang w:val="hr-BA" w:eastAsia="hr-HR" w:bidi="hr-HR"/>
          </w:rPr>
          <w:t>info@port-authority-zadar.hr</w:t>
        </w:r>
      </w:hyperlink>
    </w:p>
    <w:p w:rsidR="00B0722F" w:rsidRPr="00B76FD1" w:rsidRDefault="00B0722F" w:rsidP="00B0722F">
      <w:pPr>
        <w:widowControl w:val="0"/>
        <w:spacing w:after="0" w:line="240" w:lineRule="auto"/>
        <w:ind w:firstLine="709"/>
        <w:jc w:val="both"/>
        <w:rPr>
          <w:rFonts w:ascii="Calibri" w:eastAsia="Courier New" w:hAnsi="Calibri" w:cs="Calibri"/>
          <w:color w:val="000000"/>
          <w:lang w:val="hr-BA" w:eastAsia="hr-HR" w:bidi="hr-HR"/>
        </w:rPr>
      </w:pPr>
      <w:r w:rsidRPr="00B76FD1">
        <w:rPr>
          <w:rFonts w:ascii="Calibri" w:eastAsia="Courier New" w:hAnsi="Calibri" w:cs="Calibri"/>
          <w:color w:val="000000"/>
          <w:lang w:val="hr-BA" w:eastAsia="hr-HR" w:bidi="hr-HR"/>
        </w:rPr>
        <w:t xml:space="preserve">OIB: </w:t>
      </w:r>
      <w:r w:rsidRPr="00B76FD1">
        <w:rPr>
          <w:rFonts w:ascii="Calibri" w:eastAsia="Courier New" w:hAnsi="Calibri" w:cs="Calibri"/>
          <w:color w:val="000000"/>
          <w:lang w:val="hr-BA" w:eastAsia="hr-HR" w:bidi="hr-HR"/>
        </w:rPr>
        <w:tab/>
      </w:r>
      <w:r w:rsidRPr="00B76FD1">
        <w:rPr>
          <w:rFonts w:ascii="Calibri" w:eastAsia="Courier New" w:hAnsi="Calibri" w:cs="Calibri"/>
          <w:color w:val="000000"/>
          <w:lang w:val="hr-BA" w:eastAsia="hr-HR" w:bidi="hr-HR"/>
        </w:rPr>
        <w:tab/>
      </w:r>
      <w:r w:rsidRPr="00B76FD1">
        <w:rPr>
          <w:rFonts w:ascii="Calibri" w:eastAsia="Courier New" w:hAnsi="Calibri" w:cs="Calibri"/>
          <w:color w:val="000000"/>
          <w:lang w:val="hr-BA" w:eastAsia="hr-HR" w:bidi="hr-HR"/>
        </w:rPr>
        <w:tab/>
        <w:t>03457471323</w:t>
      </w:r>
    </w:p>
    <w:p w:rsidR="00B0722F" w:rsidRPr="006B79CD" w:rsidRDefault="00B0722F" w:rsidP="00B0722F">
      <w:pPr>
        <w:widowControl w:val="0"/>
        <w:spacing w:after="0" w:line="240" w:lineRule="auto"/>
        <w:ind w:firstLine="709"/>
        <w:jc w:val="both"/>
        <w:rPr>
          <w:rFonts w:ascii="Calibri" w:eastAsia="Courier New" w:hAnsi="Calibri" w:cs="Calibri"/>
          <w:color w:val="0070C0"/>
          <w:lang w:val="hr-BA" w:eastAsia="hr-HR" w:bidi="hr-HR"/>
        </w:rPr>
      </w:pPr>
      <w:r w:rsidRPr="00B76FD1">
        <w:rPr>
          <w:rFonts w:ascii="Calibri" w:eastAsia="Courier New" w:hAnsi="Calibri" w:cs="Calibri"/>
          <w:color w:val="000000"/>
          <w:lang w:val="hr-BA" w:eastAsia="hr-HR" w:bidi="hr-HR"/>
        </w:rPr>
        <w:t xml:space="preserve">Internet adresa: </w:t>
      </w:r>
      <w:r w:rsidRPr="00B76FD1">
        <w:rPr>
          <w:rFonts w:ascii="Calibri" w:eastAsia="Courier New" w:hAnsi="Calibri" w:cs="Calibri"/>
          <w:color w:val="000000"/>
          <w:lang w:val="hr-BA" w:eastAsia="hr-HR" w:bidi="hr-HR"/>
        </w:rPr>
        <w:tab/>
      </w:r>
      <w:hyperlink r:id="rId10" w:history="1">
        <w:r w:rsidRPr="006B79CD">
          <w:rPr>
            <w:rFonts w:ascii="Calibri" w:eastAsia="Courier New" w:hAnsi="Calibri" w:cs="Calibri"/>
            <w:color w:val="0070C0"/>
            <w:u w:val="single"/>
            <w:lang w:val="hr-BA" w:eastAsia="hr-HR" w:bidi="hr-HR"/>
          </w:rPr>
          <w:t>www.port-authority-zadar.hr</w:t>
        </w:r>
      </w:hyperlink>
    </w:p>
    <w:p w:rsidR="00B0722F" w:rsidRDefault="00B0722F" w:rsidP="00B0722F">
      <w:pPr>
        <w:pStyle w:val="ListParagraph"/>
        <w:spacing w:after="0" w:line="240" w:lineRule="auto"/>
        <w:ind w:left="709"/>
        <w:rPr>
          <w:b/>
          <w:iCs/>
        </w:rPr>
      </w:pPr>
    </w:p>
    <w:p w:rsidR="00713EE9" w:rsidRPr="00B06A6C" w:rsidRDefault="00713EE9" w:rsidP="001B4B7D">
      <w:pPr>
        <w:pStyle w:val="ListParagraph"/>
        <w:numPr>
          <w:ilvl w:val="1"/>
          <w:numId w:val="13"/>
        </w:numPr>
        <w:spacing w:after="0" w:line="240" w:lineRule="auto"/>
        <w:ind w:left="709" w:hanging="709"/>
        <w:rPr>
          <w:b/>
          <w:iCs/>
        </w:rPr>
      </w:pPr>
      <w:r w:rsidRPr="00B06A6C">
        <w:rPr>
          <w:b/>
          <w:iCs/>
        </w:rPr>
        <w:t>Služba i osobe zadužene za kontakt s gospodarskim subjektima</w:t>
      </w:r>
    </w:p>
    <w:p w:rsidR="006D3295" w:rsidRDefault="006D3295" w:rsidP="00713EE9">
      <w:pPr>
        <w:pStyle w:val="ListParagraph"/>
        <w:spacing w:after="0" w:line="240" w:lineRule="auto"/>
        <w:ind w:left="709"/>
        <w:rPr>
          <w:iCs/>
        </w:rPr>
      </w:pPr>
      <w:r w:rsidRPr="006D3295">
        <w:rPr>
          <w:iCs/>
        </w:rPr>
        <w:t>Marin Slavić</w:t>
      </w:r>
    </w:p>
    <w:p w:rsidR="00713EE9" w:rsidRPr="006D3295" w:rsidRDefault="00713EE9" w:rsidP="00713EE9">
      <w:pPr>
        <w:pStyle w:val="ListParagraph"/>
        <w:spacing w:after="0" w:line="240" w:lineRule="auto"/>
        <w:ind w:left="709"/>
        <w:rPr>
          <w:iCs/>
        </w:rPr>
      </w:pPr>
      <w:r w:rsidRPr="006D3295">
        <w:rPr>
          <w:iCs/>
        </w:rPr>
        <w:t>Lučka uprava Zadar</w:t>
      </w:r>
    </w:p>
    <w:p w:rsidR="006D3295" w:rsidRPr="006D3295" w:rsidRDefault="006A71E6" w:rsidP="006D3295">
      <w:pPr>
        <w:pStyle w:val="ListParagraph"/>
        <w:spacing w:after="0" w:line="240" w:lineRule="auto"/>
        <w:ind w:left="709"/>
        <w:rPr>
          <w:iCs/>
        </w:rPr>
      </w:pPr>
      <w:r w:rsidRPr="006D3295">
        <w:rPr>
          <w:iCs/>
        </w:rPr>
        <w:t>Gaženička cesta 28 C</w:t>
      </w:r>
    </w:p>
    <w:p w:rsidR="00713EE9" w:rsidRPr="006D3295" w:rsidRDefault="006D3295" w:rsidP="006D3295">
      <w:pPr>
        <w:pStyle w:val="ListParagraph"/>
        <w:spacing w:after="0" w:line="240" w:lineRule="auto"/>
        <w:ind w:left="709"/>
        <w:rPr>
          <w:iCs/>
        </w:rPr>
      </w:pPr>
      <w:r w:rsidRPr="006D3295">
        <w:rPr>
          <w:iCs/>
        </w:rPr>
        <w:t>23000 Zadar</w:t>
      </w:r>
    </w:p>
    <w:p w:rsidR="006D3295" w:rsidRPr="006B79CD" w:rsidRDefault="00F238AE" w:rsidP="00713EE9">
      <w:pPr>
        <w:pStyle w:val="ListParagraph"/>
        <w:spacing w:after="0" w:line="240" w:lineRule="auto"/>
        <w:ind w:left="709"/>
        <w:rPr>
          <w:rStyle w:val="Hyperlink"/>
          <w:color w:val="0070C0"/>
        </w:rPr>
      </w:pPr>
      <w:hyperlink r:id="rId11" w:history="1">
        <w:r w:rsidR="006D3295" w:rsidRPr="006B79CD">
          <w:rPr>
            <w:rStyle w:val="Hyperlink"/>
            <w:color w:val="0070C0"/>
          </w:rPr>
          <w:t>mslavic@port-authority-zadar.hr</w:t>
        </w:r>
      </w:hyperlink>
    </w:p>
    <w:p w:rsidR="00713EE9" w:rsidRPr="00B06A6C" w:rsidRDefault="00713EE9" w:rsidP="00713EE9">
      <w:pPr>
        <w:pStyle w:val="ListParagraph"/>
        <w:spacing w:after="0" w:line="240" w:lineRule="auto"/>
        <w:ind w:left="709"/>
        <w:rPr>
          <w:iCs/>
        </w:rPr>
      </w:pPr>
      <w:r w:rsidRPr="00B06A6C">
        <w:rPr>
          <w:iCs/>
        </w:rPr>
        <w:t xml:space="preserve">Tel: </w:t>
      </w:r>
      <w:r w:rsidR="00111596" w:rsidRPr="00B06A6C">
        <w:rPr>
          <w:iCs/>
        </w:rPr>
        <w:t xml:space="preserve"> </w:t>
      </w:r>
      <w:r w:rsidRPr="00B06A6C">
        <w:rPr>
          <w:iCs/>
        </w:rPr>
        <w:t>385 23 201 201</w:t>
      </w:r>
    </w:p>
    <w:p w:rsidR="00713EE9" w:rsidRDefault="00713EE9" w:rsidP="00713EE9">
      <w:pPr>
        <w:pStyle w:val="ListParagraph"/>
        <w:spacing w:after="0" w:line="240" w:lineRule="auto"/>
        <w:ind w:left="709"/>
        <w:rPr>
          <w:iCs/>
        </w:rPr>
      </w:pPr>
      <w:r w:rsidRPr="00B06A6C">
        <w:rPr>
          <w:iCs/>
        </w:rPr>
        <w:t>Fax: 385 23 201 212</w:t>
      </w:r>
    </w:p>
    <w:p w:rsidR="0094715B" w:rsidRPr="00713EE9" w:rsidRDefault="0094715B" w:rsidP="00713EE9">
      <w:pPr>
        <w:pStyle w:val="ListParagraph"/>
        <w:spacing w:after="0" w:line="240" w:lineRule="auto"/>
        <w:ind w:left="709"/>
        <w:rPr>
          <w:iCs/>
        </w:rPr>
      </w:pPr>
    </w:p>
    <w:p w:rsidR="00713EE9" w:rsidRPr="003D420F" w:rsidRDefault="00713EE9" w:rsidP="001B4B7D">
      <w:pPr>
        <w:pStyle w:val="ListParagraph"/>
        <w:numPr>
          <w:ilvl w:val="1"/>
          <w:numId w:val="13"/>
        </w:numPr>
        <w:spacing w:after="0" w:line="240" w:lineRule="auto"/>
        <w:ind w:left="709" w:hanging="709"/>
        <w:rPr>
          <w:b/>
          <w:iCs/>
        </w:rPr>
      </w:pPr>
      <w:r w:rsidRPr="003D420F">
        <w:rPr>
          <w:b/>
          <w:iCs/>
        </w:rPr>
        <w:lastRenderedPageBreak/>
        <w:t>Evidencijski broj koncesije</w:t>
      </w:r>
    </w:p>
    <w:p w:rsidR="00713EE9" w:rsidRDefault="00713EE9" w:rsidP="00713EE9">
      <w:pPr>
        <w:pStyle w:val="ListParagraph"/>
        <w:spacing w:after="0" w:line="240" w:lineRule="auto"/>
        <w:ind w:left="709"/>
        <w:jc w:val="both"/>
        <w:rPr>
          <w:iCs/>
        </w:rPr>
      </w:pPr>
      <w:r w:rsidRPr="00E276AC">
        <w:rPr>
          <w:iCs/>
        </w:rPr>
        <w:t xml:space="preserve">Davatelj koncesije vodi koncesiju iz ove Dokumentacije za nadmetanje pod evidencijskim </w:t>
      </w:r>
      <w:r w:rsidR="003D420F" w:rsidRPr="00E276AC">
        <w:rPr>
          <w:iCs/>
        </w:rPr>
        <w:t xml:space="preserve">brojem </w:t>
      </w:r>
      <w:r w:rsidR="003D420F" w:rsidRPr="00104406">
        <w:rPr>
          <w:iCs/>
          <w:shd w:val="clear" w:color="auto" w:fill="FFFFFF" w:themeFill="accent6" w:themeFillTint="33"/>
        </w:rPr>
        <w:t>KN</w:t>
      </w:r>
      <w:r w:rsidR="000A4230" w:rsidRPr="00104406">
        <w:rPr>
          <w:iCs/>
          <w:shd w:val="clear" w:color="auto" w:fill="FFFFFF" w:themeFill="accent6" w:themeFillTint="33"/>
        </w:rPr>
        <w:t xml:space="preserve"> </w:t>
      </w:r>
      <w:r w:rsidR="003D420F" w:rsidRPr="00104406">
        <w:rPr>
          <w:iCs/>
          <w:shd w:val="clear" w:color="auto" w:fill="FFFFFF" w:themeFill="accent6" w:themeFillTint="33"/>
        </w:rPr>
        <w:t>0</w:t>
      </w:r>
      <w:r w:rsidR="000A4230" w:rsidRPr="00104406">
        <w:rPr>
          <w:iCs/>
          <w:shd w:val="clear" w:color="auto" w:fill="FFFFFF" w:themeFill="accent6" w:themeFillTint="33"/>
        </w:rPr>
        <w:t>1</w:t>
      </w:r>
      <w:r w:rsidR="003D420F" w:rsidRPr="00104406">
        <w:rPr>
          <w:iCs/>
          <w:shd w:val="clear" w:color="auto" w:fill="FFFFFF" w:themeFill="accent6" w:themeFillTint="33"/>
        </w:rPr>
        <w:t>/20</w:t>
      </w:r>
      <w:r w:rsidR="000C4212" w:rsidRPr="00104406">
        <w:rPr>
          <w:iCs/>
          <w:shd w:val="clear" w:color="auto" w:fill="FFFFFF" w:themeFill="accent6" w:themeFillTint="33"/>
        </w:rPr>
        <w:t>24</w:t>
      </w:r>
      <w:r w:rsidRPr="00104406">
        <w:rPr>
          <w:iCs/>
          <w:shd w:val="clear" w:color="auto" w:fill="FFFFFF" w:themeFill="accent6" w:themeFillTint="33"/>
        </w:rPr>
        <w:t>.</w:t>
      </w:r>
    </w:p>
    <w:p w:rsidR="00B0722F" w:rsidRPr="00713EE9" w:rsidRDefault="00B0722F" w:rsidP="00713EE9">
      <w:pPr>
        <w:pStyle w:val="ListParagraph"/>
        <w:spacing w:after="0" w:line="240" w:lineRule="auto"/>
        <w:ind w:left="709"/>
        <w:jc w:val="both"/>
        <w:rPr>
          <w:iCs/>
        </w:rPr>
      </w:pPr>
    </w:p>
    <w:p w:rsidR="00713EE9" w:rsidRDefault="00713EE9" w:rsidP="001B4B7D">
      <w:pPr>
        <w:pStyle w:val="ListParagraph"/>
        <w:numPr>
          <w:ilvl w:val="1"/>
          <w:numId w:val="13"/>
        </w:numPr>
        <w:spacing w:after="0" w:line="240" w:lineRule="auto"/>
        <w:ind w:left="709" w:hanging="709"/>
        <w:jc w:val="both"/>
        <w:rPr>
          <w:b/>
          <w:iCs/>
        </w:rPr>
      </w:pPr>
      <w:r w:rsidRPr="00713EE9">
        <w:rPr>
          <w:b/>
          <w:iCs/>
        </w:rPr>
        <w:t>Popis gospodarskih subjekata s kojima bi Davatelj koncesije bio u sukobu interesa prema propisima o javnoj nabavi</w:t>
      </w:r>
    </w:p>
    <w:p w:rsidR="00713EE9" w:rsidRPr="00FA0E9D" w:rsidRDefault="00713EE9" w:rsidP="00207654">
      <w:pPr>
        <w:pStyle w:val="ListParagraph"/>
        <w:spacing w:after="0" w:line="240" w:lineRule="auto"/>
        <w:ind w:left="709"/>
        <w:jc w:val="both"/>
        <w:rPr>
          <w:iCs/>
        </w:rPr>
      </w:pPr>
      <w:r w:rsidRPr="00FA0E9D">
        <w:rPr>
          <w:iCs/>
        </w:rPr>
        <w:t>U smislu članka 80. Zakona o javnoj nabavi („Narodne novine“ br. 120/16</w:t>
      </w:r>
      <w:r w:rsidR="00D513FA" w:rsidRPr="00FA0E9D">
        <w:rPr>
          <w:iCs/>
        </w:rPr>
        <w:t>, 114/22</w:t>
      </w:r>
      <w:r w:rsidRPr="00FA0E9D">
        <w:rPr>
          <w:iCs/>
        </w:rPr>
        <w:t>) Davatelj koncesije je u sukobu interesa sa sljedećim gospodarskim subjektima:</w:t>
      </w:r>
    </w:p>
    <w:p w:rsidR="00445A50" w:rsidRDefault="00445A50" w:rsidP="00207654">
      <w:pPr>
        <w:pStyle w:val="ListParagraph"/>
        <w:spacing w:after="0" w:line="240" w:lineRule="auto"/>
        <w:ind w:left="709"/>
        <w:jc w:val="both"/>
        <w:rPr>
          <w:iCs/>
        </w:rPr>
      </w:pPr>
      <w:r w:rsidRPr="00FA0E9D">
        <w:rPr>
          <w:iCs/>
        </w:rPr>
        <w:t>PB GROUP, obrt za savjetovanje i posredovanje u trgovini, Zadar vl. Andrea Milanović</w:t>
      </w:r>
      <w:r w:rsidR="00CC684E">
        <w:rPr>
          <w:iCs/>
        </w:rPr>
        <w:t>, OIB:</w:t>
      </w:r>
      <w:r w:rsidR="00CC684E" w:rsidRPr="00CC684E">
        <w:t xml:space="preserve"> </w:t>
      </w:r>
      <w:r w:rsidR="00CC684E" w:rsidRPr="00CC684E">
        <w:rPr>
          <w:iCs/>
        </w:rPr>
        <w:t>60585646272</w:t>
      </w:r>
    </w:p>
    <w:p w:rsidR="00CC684E" w:rsidRPr="00CC684E" w:rsidRDefault="00CC684E" w:rsidP="00CC684E">
      <w:pPr>
        <w:pStyle w:val="ListParagraph"/>
        <w:spacing w:after="0" w:line="240" w:lineRule="auto"/>
        <w:ind w:left="709"/>
        <w:jc w:val="both"/>
        <w:rPr>
          <w:iCs/>
        </w:rPr>
      </w:pPr>
      <w:r>
        <w:rPr>
          <w:iCs/>
        </w:rPr>
        <w:t>Odvjetnik Josip Bašić, Zrinsko Frankopanska 38, Zadar, OIB:69490888057</w:t>
      </w:r>
    </w:p>
    <w:p w:rsidR="00207654" w:rsidRPr="00713EE9" w:rsidRDefault="00207654" w:rsidP="00207654">
      <w:pPr>
        <w:pStyle w:val="ListParagraph"/>
        <w:spacing w:after="0" w:line="240" w:lineRule="auto"/>
        <w:ind w:left="709"/>
        <w:jc w:val="both"/>
        <w:rPr>
          <w:iCs/>
        </w:rPr>
      </w:pPr>
    </w:p>
    <w:p w:rsidR="00207654" w:rsidRPr="00207654" w:rsidRDefault="00207654" w:rsidP="001B4B7D">
      <w:pPr>
        <w:pStyle w:val="ListParagraph"/>
        <w:numPr>
          <w:ilvl w:val="1"/>
          <w:numId w:val="13"/>
        </w:numPr>
        <w:spacing w:after="0" w:line="240" w:lineRule="auto"/>
        <w:ind w:left="709" w:hanging="709"/>
        <w:jc w:val="both"/>
        <w:rPr>
          <w:b/>
          <w:iCs/>
        </w:rPr>
      </w:pPr>
      <w:r w:rsidRPr="00207654">
        <w:rPr>
          <w:b/>
          <w:iCs/>
        </w:rPr>
        <w:t xml:space="preserve">Vrsta koncesije  </w:t>
      </w:r>
    </w:p>
    <w:p w:rsidR="00B85420" w:rsidRDefault="00975CFA" w:rsidP="00B85420">
      <w:pPr>
        <w:pStyle w:val="ListParagraph"/>
        <w:shd w:val="clear" w:color="auto" w:fill="FFFFFF" w:themeFill="accent6" w:themeFillTint="66"/>
        <w:autoSpaceDE w:val="0"/>
        <w:autoSpaceDN w:val="0"/>
        <w:adjustRightInd w:val="0"/>
        <w:spacing w:after="0" w:line="240" w:lineRule="auto"/>
        <w:ind w:left="709"/>
        <w:jc w:val="both"/>
        <w:rPr>
          <w:iCs/>
        </w:rPr>
      </w:pPr>
      <w:r>
        <w:rPr>
          <w:iCs/>
        </w:rPr>
        <w:t>Ko</w:t>
      </w:r>
      <w:r w:rsidR="00207654" w:rsidRPr="00207654">
        <w:rPr>
          <w:iCs/>
        </w:rPr>
        <w:t xml:space="preserve">ncesija se </w:t>
      </w:r>
      <w:r w:rsidR="00B85420">
        <w:rPr>
          <w:iCs/>
        </w:rPr>
        <w:t xml:space="preserve">daje za gospodarsko korištenje pomorskog dobra. </w:t>
      </w:r>
    </w:p>
    <w:p w:rsidR="00B85420" w:rsidRDefault="00B85420" w:rsidP="00B85420">
      <w:pPr>
        <w:pStyle w:val="ListParagraph"/>
        <w:shd w:val="clear" w:color="auto" w:fill="FFFFFF" w:themeFill="accent6" w:themeFillTint="66"/>
        <w:autoSpaceDE w:val="0"/>
        <w:autoSpaceDN w:val="0"/>
        <w:adjustRightInd w:val="0"/>
        <w:spacing w:after="0" w:line="240" w:lineRule="auto"/>
        <w:ind w:left="709"/>
        <w:jc w:val="both"/>
        <w:rPr>
          <w:iCs/>
        </w:rPr>
      </w:pPr>
      <w:r>
        <w:rPr>
          <w:iCs/>
        </w:rPr>
        <w:t>S</w:t>
      </w:r>
      <w:r w:rsidRPr="00B85420">
        <w:rPr>
          <w:iCs/>
        </w:rPr>
        <w:t>ukladno članku 107. stavak 3. točka 2. Z</w:t>
      </w:r>
      <w:r>
        <w:rPr>
          <w:iCs/>
        </w:rPr>
        <w:t>akona o pomorskom dobru i morskim lukama, radi se o k</w:t>
      </w:r>
      <w:r w:rsidR="00207654" w:rsidRPr="00207654">
        <w:rPr>
          <w:iCs/>
        </w:rPr>
        <w:t>oncesij</w:t>
      </w:r>
      <w:r>
        <w:rPr>
          <w:iCs/>
        </w:rPr>
        <w:t>i</w:t>
      </w:r>
      <w:r w:rsidR="00207654" w:rsidRPr="00207654">
        <w:rPr>
          <w:iCs/>
        </w:rPr>
        <w:t xml:space="preserve"> za obavljanje </w:t>
      </w:r>
      <w:r w:rsidR="00975CFA">
        <w:rPr>
          <w:iCs/>
        </w:rPr>
        <w:t>pomoćne lučke djelatnosti</w:t>
      </w:r>
      <w:r w:rsidR="00F50B18">
        <w:rPr>
          <w:iCs/>
        </w:rPr>
        <w:t xml:space="preserve"> -</w:t>
      </w:r>
      <w:r w:rsidR="00207654" w:rsidRPr="00207654">
        <w:rPr>
          <w:iCs/>
        </w:rPr>
        <w:t xml:space="preserve"> </w:t>
      </w:r>
      <w:r w:rsidR="00F50B18" w:rsidRPr="00F50B18">
        <w:rPr>
          <w:iCs/>
        </w:rPr>
        <w:t>gospodarske djelatnosti koje se obavljaju u lukama, a nisu neposredno u funkciji obavljanja osnovnih lučkih djelatnosti</w:t>
      </w:r>
      <w:r>
        <w:rPr>
          <w:iCs/>
        </w:rPr>
        <w:t xml:space="preserve">. </w:t>
      </w:r>
    </w:p>
    <w:p w:rsidR="00B85420" w:rsidRDefault="00B85420" w:rsidP="00B85420">
      <w:pPr>
        <w:pStyle w:val="ListParagraph"/>
        <w:shd w:val="clear" w:color="auto" w:fill="FFFFFF" w:themeFill="accent6" w:themeFillTint="66"/>
        <w:autoSpaceDE w:val="0"/>
        <w:autoSpaceDN w:val="0"/>
        <w:adjustRightInd w:val="0"/>
        <w:spacing w:after="0" w:line="240" w:lineRule="auto"/>
        <w:ind w:left="709"/>
        <w:jc w:val="both"/>
        <w:rPr>
          <w:iCs/>
        </w:rPr>
      </w:pPr>
      <w:r>
        <w:rPr>
          <w:iCs/>
        </w:rPr>
        <w:t xml:space="preserve">Koncesija za obavljanje ove lučke djelatnosti koja obuhvaća pravo </w:t>
      </w:r>
      <w:r w:rsidRPr="00B85420">
        <w:rPr>
          <w:iCs/>
        </w:rPr>
        <w:t>isključivog korištenja izgrađene lučke podgradnje i nadgradnje</w:t>
      </w:r>
      <w:r w:rsidR="008E3807">
        <w:rPr>
          <w:iCs/>
        </w:rPr>
        <w:t xml:space="preserve"> daje se na temelju j</w:t>
      </w:r>
      <w:r w:rsidR="008E3807" w:rsidRPr="008E3807">
        <w:rPr>
          <w:iCs/>
        </w:rPr>
        <w:t>avnog prikupljanja ponuda.</w:t>
      </w:r>
    </w:p>
    <w:p w:rsidR="00E740E2" w:rsidRPr="00E02537" w:rsidRDefault="00E740E2" w:rsidP="00E740E2">
      <w:pPr>
        <w:autoSpaceDE w:val="0"/>
        <w:autoSpaceDN w:val="0"/>
        <w:adjustRightInd w:val="0"/>
        <w:spacing w:after="0" w:line="240" w:lineRule="auto"/>
        <w:rPr>
          <w:rStyle w:val="Emphasis"/>
          <w:i w:val="0"/>
        </w:rPr>
      </w:pPr>
    </w:p>
    <w:p w:rsidR="00B76FD1" w:rsidRPr="00E02537" w:rsidRDefault="00B76FD1" w:rsidP="00186F08">
      <w:pPr>
        <w:autoSpaceDE w:val="0"/>
        <w:autoSpaceDN w:val="0"/>
        <w:adjustRightInd w:val="0"/>
        <w:spacing w:after="0" w:line="240" w:lineRule="auto"/>
        <w:rPr>
          <w:rStyle w:val="Emphasis"/>
          <w:i w:val="0"/>
        </w:rPr>
      </w:pPr>
    </w:p>
    <w:p w:rsidR="00B76FD1" w:rsidRPr="003B23F9" w:rsidRDefault="003B23F9" w:rsidP="001B4B7D">
      <w:pPr>
        <w:widowControl w:val="0"/>
        <w:numPr>
          <w:ilvl w:val="0"/>
          <w:numId w:val="4"/>
        </w:numPr>
        <w:pBdr>
          <w:bottom w:val="single" w:sz="4" w:space="1" w:color="auto"/>
        </w:pBdr>
        <w:autoSpaceDE w:val="0"/>
        <w:autoSpaceDN w:val="0"/>
        <w:adjustRightInd w:val="0"/>
        <w:spacing w:after="0" w:line="240" w:lineRule="auto"/>
        <w:ind w:left="709" w:hanging="709"/>
        <w:contextualSpacing/>
        <w:rPr>
          <w:rFonts w:ascii="Calibri" w:eastAsia="Calibri" w:hAnsi="Calibri" w:cs="Calibri"/>
          <w:bCs/>
          <w:color w:val="365F91"/>
          <w:sz w:val="24"/>
          <w:szCs w:val="24"/>
          <w:lang w:val="hr-BA"/>
        </w:rPr>
      </w:pPr>
      <w:r w:rsidRPr="003B23F9">
        <w:rPr>
          <w:rFonts w:ascii="Calibri" w:eastAsia="Calibri" w:hAnsi="Calibri" w:cs="Calibri"/>
          <w:bCs/>
          <w:color w:val="365F91"/>
          <w:sz w:val="24"/>
          <w:szCs w:val="24"/>
          <w:lang w:val="hr-BA"/>
        </w:rPr>
        <w:t>Podaci o predmetu koncesije</w:t>
      </w:r>
    </w:p>
    <w:p w:rsidR="00DB6A27" w:rsidRDefault="00DB6A27" w:rsidP="003B23F9">
      <w:pPr>
        <w:autoSpaceDE w:val="0"/>
        <w:autoSpaceDN w:val="0"/>
        <w:adjustRightInd w:val="0"/>
        <w:spacing w:after="0" w:line="240" w:lineRule="auto"/>
        <w:ind w:left="709" w:firstLine="708"/>
        <w:jc w:val="both"/>
        <w:rPr>
          <w:rStyle w:val="Emphasis"/>
          <w:i w:val="0"/>
        </w:rPr>
      </w:pPr>
    </w:p>
    <w:p w:rsidR="00DB6A27" w:rsidRPr="00DB6A27" w:rsidRDefault="00DB6A27" w:rsidP="001B4B7D">
      <w:pPr>
        <w:numPr>
          <w:ilvl w:val="1"/>
          <w:numId w:val="4"/>
        </w:numPr>
        <w:shd w:val="clear" w:color="auto" w:fill="FFFFFF" w:themeFill="accent6" w:themeFillTint="66"/>
        <w:autoSpaceDE w:val="0"/>
        <w:autoSpaceDN w:val="0"/>
        <w:adjustRightInd w:val="0"/>
        <w:spacing w:after="0" w:line="240" w:lineRule="auto"/>
        <w:ind w:left="709" w:hanging="720"/>
        <w:jc w:val="both"/>
        <w:rPr>
          <w:rStyle w:val="Emphasis"/>
          <w:i w:val="0"/>
        </w:rPr>
      </w:pPr>
      <w:r w:rsidRPr="00036221">
        <w:rPr>
          <w:rStyle w:val="Emphasis"/>
          <w:b/>
          <w:i w:val="0"/>
        </w:rPr>
        <w:t>Opis predmeta koncesije</w:t>
      </w:r>
    </w:p>
    <w:p w:rsidR="00DB6A27" w:rsidRPr="00E02537" w:rsidRDefault="0097625B" w:rsidP="00706DA4">
      <w:pPr>
        <w:shd w:val="clear" w:color="auto" w:fill="FFFFFF" w:themeFill="accent6" w:themeFillTint="66"/>
        <w:autoSpaceDE w:val="0"/>
        <w:autoSpaceDN w:val="0"/>
        <w:adjustRightInd w:val="0"/>
        <w:spacing w:after="0" w:line="240" w:lineRule="auto"/>
        <w:ind w:left="709"/>
        <w:jc w:val="both"/>
        <w:rPr>
          <w:rStyle w:val="Emphasis"/>
          <w:i w:val="0"/>
        </w:rPr>
      </w:pPr>
      <w:r>
        <w:rPr>
          <w:rStyle w:val="Emphasis"/>
          <w:i w:val="0"/>
        </w:rPr>
        <w:t>Glavni p</w:t>
      </w:r>
      <w:r w:rsidR="00DB6A27" w:rsidRPr="00E02537">
        <w:rPr>
          <w:rStyle w:val="Emphasis"/>
          <w:i w:val="0"/>
        </w:rPr>
        <w:t>redmet koncesije je korištenje triju parkirališnih prostora (</w:t>
      </w:r>
      <w:r w:rsidR="00706DA4">
        <w:rPr>
          <w:rStyle w:val="Emphasis"/>
          <w:i w:val="0"/>
        </w:rPr>
        <w:t xml:space="preserve">Zona </w:t>
      </w:r>
      <w:r w:rsidR="00DB6A27" w:rsidRPr="00E02537">
        <w:rPr>
          <w:rStyle w:val="Emphasis"/>
          <w:i w:val="0"/>
        </w:rPr>
        <w:t xml:space="preserve">A, </w:t>
      </w:r>
      <w:r w:rsidR="00706DA4">
        <w:rPr>
          <w:rStyle w:val="Emphasis"/>
          <w:i w:val="0"/>
        </w:rPr>
        <w:t>Z</w:t>
      </w:r>
      <w:r w:rsidR="00DB6A27" w:rsidRPr="00E02537">
        <w:rPr>
          <w:rStyle w:val="Emphasis"/>
          <w:i w:val="0"/>
        </w:rPr>
        <w:t xml:space="preserve">ona </w:t>
      </w:r>
      <w:r w:rsidR="00706DA4">
        <w:rPr>
          <w:rStyle w:val="Emphasis"/>
          <w:i w:val="0"/>
        </w:rPr>
        <w:t>B</w:t>
      </w:r>
      <w:r w:rsidR="00DB6A27" w:rsidRPr="00E02537">
        <w:rPr>
          <w:rStyle w:val="Emphasis"/>
          <w:i w:val="0"/>
        </w:rPr>
        <w:t xml:space="preserve">, </w:t>
      </w:r>
      <w:r w:rsidR="00706DA4">
        <w:rPr>
          <w:rStyle w:val="Emphasis"/>
          <w:i w:val="0"/>
        </w:rPr>
        <w:t xml:space="preserve">Zona </w:t>
      </w:r>
      <w:r w:rsidR="00DB6A27" w:rsidRPr="00E02537">
        <w:rPr>
          <w:rStyle w:val="Emphasis"/>
          <w:i w:val="0"/>
        </w:rPr>
        <w:t>C) i to prostor ispred zgrade terminala (</w:t>
      </w:r>
      <w:r w:rsidR="00706DA4">
        <w:rPr>
          <w:rStyle w:val="Emphasis"/>
          <w:i w:val="0"/>
        </w:rPr>
        <w:t xml:space="preserve">Zona </w:t>
      </w:r>
      <w:r w:rsidR="00DB6A27" w:rsidRPr="00E02537">
        <w:rPr>
          <w:rStyle w:val="Emphasis"/>
          <w:i w:val="0"/>
        </w:rPr>
        <w:t xml:space="preserve">A), </w:t>
      </w:r>
      <w:r w:rsidR="00706DA4">
        <w:rPr>
          <w:rStyle w:val="Emphasis"/>
          <w:i w:val="0"/>
        </w:rPr>
        <w:t xml:space="preserve">prostor </w:t>
      </w:r>
      <w:r w:rsidR="00706DA4" w:rsidRPr="00706DA4">
        <w:rPr>
          <w:iCs/>
        </w:rPr>
        <w:t xml:space="preserve">pored zgrade lučkog kontrolnog centra </w:t>
      </w:r>
      <w:r w:rsidR="00DB6A27" w:rsidRPr="00E02537">
        <w:rPr>
          <w:rStyle w:val="Emphasis"/>
          <w:i w:val="0"/>
        </w:rPr>
        <w:t>(</w:t>
      </w:r>
      <w:r w:rsidR="00706DA4">
        <w:rPr>
          <w:rStyle w:val="Emphasis"/>
          <w:i w:val="0"/>
        </w:rPr>
        <w:t xml:space="preserve">Zona </w:t>
      </w:r>
      <w:r w:rsidR="00DB6A27" w:rsidRPr="00E02537">
        <w:rPr>
          <w:rStyle w:val="Emphasis"/>
          <w:i w:val="0"/>
        </w:rPr>
        <w:t>B), te prostor preko puta zgrade terminala (</w:t>
      </w:r>
      <w:r w:rsidR="00706DA4">
        <w:rPr>
          <w:rStyle w:val="Emphasis"/>
          <w:i w:val="0"/>
        </w:rPr>
        <w:t xml:space="preserve">Zona </w:t>
      </w:r>
      <w:r w:rsidR="00DB6A27" w:rsidRPr="00E02537">
        <w:rPr>
          <w:rStyle w:val="Emphasis"/>
          <w:i w:val="0"/>
        </w:rPr>
        <w:t xml:space="preserve">C) na području nove putničke luke Gaženica – Zadar za obavljanje djelatnosti organizacije parkirališta i naplate parkiranja vozila na parking mjestima. </w:t>
      </w:r>
    </w:p>
    <w:p w:rsidR="00DB6A27" w:rsidRPr="00036221" w:rsidRDefault="00DB6A27" w:rsidP="00706DA4">
      <w:pPr>
        <w:shd w:val="clear" w:color="auto" w:fill="FFFFFF" w:themeFill="accent6" w:themeFillTint="66"/>
        <w:autoSpaceDE w:val="0"/>
        <w:autoSpaceDN w:val="0"/>
        <w:adjustRightInd w:val="0"/>
        <w:spacing w:after="0" w:line="240" w:lineRule="auto"/>
        <w:ind w:left="709"/>
        <w:jc w:val="both"/>
        <w:rPr>
          <w:rStyle w:val="Emphasis"/>
          <w:i w:val="0"/>
        </w:rPr>
      </w:pPr>
    </w:p>
    <w:p w:rsidR="00DB6A27" w:rsidRPr="00DB6A27" w:rsidRDefault="00DB6A27" w:rsidP="001B4B7D">
      <w:pPr>
        <w:pStyle w:val="ListParagraph"/>
        <w:numPr>
          <w:ilvl w:val="1"/>
          <w:numId w:val="4"/>
        </w:numPr>
        <w:shd w:val="clear" w:color="auto" w:fill="FFFFFF" w:themeFill="accent6" w:themeFillTint="66"/>
        <w:spacing w:after="0" w:line="240" w:lineRule="auto"/>
        <w:ind w:hanging="720"/>
        <w:rPr>
          <w:rStyle w:val="Emphasis"/>
          <w:b/>
          <w:i w:val="0"/>
        </w:rPr>
      </w:pPr>
      <w:r w:rsidRPr="00DB6A27">
        <w:rPr>
          <w:rStyle w:val="Emphasis"/>
          <w:b/>
          <w:i w:val="0"/>
        </w:rPr>
        <w:t>Mjesto obavljanja koncesije</w:t>
      </w:r>
    </w:p>
    <w:p w:rsidR="00DB6A27" w:rsidRPr="00F50C99" w:rsidRDefault="00975CFA" w:rsidP="0050054F">
      <w:pPr>
        <w:pStyle w:val="ListParagraph"/>
        <w:shd w:val="clear" w:color="auto" w:fill="FFFFFF" w:themeFill="accent6" w:themeFillTint="66"/>
        <w:autoSpaceDE w:val="0"/>
        <w:autoSpaceDN w:val="0"/>
        <w:adjustRightInd w:val="0"/>
        <w:spacing w:after="0" w:line="240" w:lineRule="auto"/>
        <w:jc w:val="both"/>
        <w:rPr>
          <w:iCs/>
        </w:rPr>
      </w:pPr>
      <w:r w:rsidRPr="00036221">
        <w:rPr>
          <w:iCs/>
        </w:rPr>
        <w:t>Lokacija koncesije predstavlja lučko područja luke otvorene za javni promet od osobitog (</w:t>
      </w:r>
      <w:r w:rsidRPr="00F50C99">
        <w:rPr>
          <w:iCs/>
        </w:rPr>
        <w:t>međunarodnog) gospodarskog interesa za Republiku Hrvatsku</w:t>
      </w:r>
      <w:r w:rsidR="0050054F">
        <w:rPr>
          <w:iCs/>
        </w:rPr>
        <w:t xml:space="preserve"> - </w:t>
      </w:r>
      <w:r w:rsidRPr="00F50C99">
        <w:rPr>
          <w:iCs/>
        </w:rPr>
        <w:t>putnička luka Gaženica.</w:t>
      </w:r>
    </w:p>
    <w:p w:rsidR="00975CFA" w:rsidRPr="00A625C1" w:rsidRDefault="00975CFA" w:rsidP="0050054F">
      <w:pPr>
        <w:shd w:val="clear" w:color="auto" w:fill="FFFFFF" w:themeFill="accent6" w:themeFillTint="66"/>
        <w:autoSpaceDE w:val="0"/>
        <w:autoSpaceDN w:val="0"/>
        <w:adjustRightInd w:val="0"/>
        <w:spacing w:after="0" w:line="240" w:lineRule="auto"/>
        <w:ind w:left="720"/>
        <w:jc w:val="both"/>
        <w:rPr>
          <w:rStyle w:val="Emphasis"/>
          <w:i w:val="0"/>
        </w:rPr>
      </w:pPr>
      <w:r w:rsidRPr="00F50C99">
        <w:rPr>
          <w:rStyle w:val="Emphasis"/>
          <w:i w:val="0"/>
        </w:rPr>
        <w:t>Ukupna površina svih triju zona iznosi oko 11.</w:t>
      </w:r>
      <w:r w:rsidR="00A7575B" w:rsidRPr="00F50C99">
        <w:rPr>
          <w:rStyle w:val="Emphasis"/>
          <w:i w:val="0"/>
        </w:rPr>
        <w:t>260</w:t>
      </w:r>
      <w:r w:rsidRPr="00F50C99">
        <w:rPr>
          <w:rStyle w:val="Emphasis"/>
          <w:i w:val="0"/>
        </w:rPr>
        <w:t xml:space="preserve"> m2 odnosno parkirališni prostor </w:t>
      </w:r>
      <w:r w:rsidR="00A7575B" w:rsidRPr="00F50C99">
        <w:rPr>
          <w:rStyle w:val="Emphasis"/>
          <w:i w:val="0"/>
        </w:rPr>
        <w:t xml:space="preserve">Zona </w:t>
      </w:r>
      <w:r w:rsidRPr="00F50C99">
        <w:rPr>
          <w:rStyle w:val="Emphasis"/>
          <w:i w:val="0"/>
        </w:rPr>
        <w:t>A</w:t>
      </w:r>
      <w:r w:rsidR="00A7575B" w:rsidRPr="00F50C99">
        <w:rPr>
          <w:rStyle w:val="Emphasis"/>
          <w:i w:val="0"/>
        </w:rPr>
        <w:t xml:space="preserve"> </w:t>
      </w:r>
      <w:r w:rsidRPr="00F50C99">
        <w:rPr>
          <w:rStyle w:val="Emphasis"/>
          <w:i w:val="0"/>
        </w:rPr>
        <w:t xml:space="preserve">površine cca </w:t>
      </w:r>
      <w:r w:rsidR="00A7575B" w:rsidRPr="00F50C99">
        <w:rPr>
          <w:rStyle w:val="Emphasis"/>
          <w:i w:val="0"/>
        </w:rPr>
        <w:t xml:space="preserve">4.921 </w:t>
      </w:r>
      <w:r w:rsidRPr="00F50C99">
        <w:rPr>
          <w:rStyle w:val="Emphasis"/>
          <w:i w:val="0"/>
        </w:rPr>
        <w:t xml:space="preserve">m2, prekriven asfaltnim slojem, označen u skladu s propisima o prometu u mirovanju sa 107 parkirnih mjesta za osobna vozila; parkirališni prostor </w:t>
      </w:r>
      <w:r w:rsidR="00A7575B" w:rsidRPr="00F50C99">
        <w:rPr>
          <w:rStyle w:val="Emphasis"/>
          <w:i w:val="0"/>
        </w:rPr>
        <w:t xml:space="preserve">Zona </w:t>
      </w:r>
      <w:r w:rsidRPr="00F50C99">
        <w:rPr>
          <w:rStyle w:val="Emphasis"/>
          <w:i w:val="0"/>
        </w:rPr>
        <w:t>B</w:t>
      </w:r>
      <w:r w:rsidR="00A7575B" w:rsidRPr="00F50C99">
        <w:rPr>
          <w:rStyle w:val="Emphasis"/>
          <w:i w:val="0"/>
        </w:rPr>
        <w:t xml:space="preserve"> </w:t>
      </w:r>
      <w:r w:rsidRPr="00F50C99">
        <w:rPr>
          <w:rStyle w:val="Emphasis"/>
          <w:i w:val="0"/>
        </w:rPr>
        <w:t xml:space="preserve">površine cca 2.390 m2 prekriven asfaltnim slojem, označen u skladu s propisima o prometu u mirovanju sa 99 parkirnih mjesta za osobna vozila, te prostor </w:t>
      </w:r>
      <w:r w:rsidR="00A7575B" w:rsidRPr="00F50C99">
        <w:rPr>
          <w:rStyle w:val="Emphasis"/>
          <w:i w:val="0"/>
        </w:rPr>
        <w:t xml:space="preserve">Zona </w:t>
      </w:r>
      <w:r w:rsidRPr="00F50C99">
        <w:rPr>
          <w:rStyle w:val="Emphasis"/>
          <w:i w:val="0"/>
        </w:rPr>
        <w:t>C s</w:t>
      </w:r>
      <w:r w:rsidR="00A7575B" w:rsidRPr="00F50C99">
        <w:rPr>
          <w:rStyle w:val="Emphasis"/>
          <w:i w:val="0"/>
        </w:rPr>
        <w:t>a</w:t>
      </w:r>
      <w:r w:rsidRPr="00F50C99">
        <w:rPr>
          <w:rStyle w:val="Emphasis"/>
          <w:i w:val="0"/>
        </w:rPr>
        <w:t xml:space="preserve"> cca 3.949 m2, prekriven asfaltnim slojem, označen u skladu s propisima o prometu u mirovanju sa 115 parkirnih mjesta za osobna vozila (situacijski nacrt parkirališnih prostora je </w:t>
      </w:r>
      <w:r w:rsidR="00F50C99" w:rsidRPr="00F50C99">
        <w:rPr>
          <w:rStyle w:val="Emphasis"/>
          <w:i w:val="0"/>
        </w:rPr>
        <w:t>sastavni dio o</w:t>
      </w:r>
      <w:r w:rsidRPr="00F50C99">
        <w:rPr>
          <w:rStyle w:val="Emphasis"/>
          <w:i w:val="0"/>
        </w:rPr>
        <w:t>ve Dokumentaci</w:t>
      </w:r>
      <w:r w:rsidR="00A7575B" w:rsidRPr="00F50C99">
        <w:rPr>
          <w:rStyle w:val="Emphasis"/>
          <w:i w:val="0"/>
        </w:rPr>
        <w:t>je)</w:t>
      </w:r>
      <w:r w:rsidRPr="00F50C99">
        <w:rPr>
          <w:rStyle w:val="Emphasis"/>
          <w:i w:val="0"/>
        </w:rPr>
        <w:t>.</w:t>
      </w:r>
    </w:p>
    <w:p w:rsidR="00DB6A27" w:rsidRDefault="00DB6A27" w:rsidP="00DB6A27">
      <w:pPr>
        <w:pStyle w:val="ListParagraph"/>
        <w:autoSpaceDE w:val="0"/>
        <w:autoSpaceDN w:val="0"/>
        <w:adjustRightInd w:val="0"/>
        <w:spacing w:after="0" w:line="240" w:lineRule="auto"/>
        <w:jc w:val="both"/>
        <w:rPr>
          <w:rStyle w:val="Emphasis"/>
          <w:b/>
          <w:i w:val="0"/>
        </w:rPr>
      </w:pPr>
    </w:p>
    <w:p w:rsidR="00F50C99" w:rsidRPr="00036221" w:rsidRDefault="00F50C99" w:rsidP="001B4B7D">
      <w:pPr>
        <w:pStyle w:val="Default"/>
        <w:numPr>
          <w:ilvl w:val="1"/>
          <w:numId w:val="4"/>
        </w:numPr>
        <w:shd w:val="clear" w:color="auto" w:fill="FFFFFF" w:themeFill="accent6" w:themeFillTint="66"/>
        <w:ind w:hanging="720"/>
        <w:rPr>
          <w:rFonts w:asciiTheme="minorHAnsi" w:hAnsiTheme="minorHAnsi" w:cstheme="minorHAnsi"/>
          <w:color w:val="auto"/>
          <w:sz w:val="22"/>
          <w:szCs w:val="22"/>
          <w:lang w:val="hr-BA"/>
        </w:rPr>
      </w:pPr>
      <w:r w:rsidRPr="00036221">
        <w:rPr>
          <w:rFonts w:asciiTheme="minorHAnsi" w:hAnsiTheme="minorHAnsi" w:cstheme="minorHAnsi"/>
          <w:b/>
          <w:color w:val="auto"/>
          <w:sz w:val="22"/>
          <w:szCs w:val="22"/>
        </w:rPr>
        <w:t>Procjena vrijednosti koncesije</w:t>
      </w:r>
    </w:p>
    <w:p w:rsidR="00F50C99" w:rsidRDefault="00F50C99" w:rsidP="00F50C99">
      <w:pPr>
        <w:pStyle w:val="ListParagraph"/>
        <w:shd w:val="clear" w:color="auto" w:fill="FFFFFF" w:themeFill="accent6" w:themeFillTint="66"/>
        <w:autoSpaceDE w:val="0"/>
        <w:autoSpaceDN w:val="0"/>
        <w:adjustRightInd w:val="0"/>
        <w:spacing w:after="0" w:line="240" w:lineRule="auto"/>
        <w:jc w:val="both"/>
        <w:rPr>
          <w:rFonts w:cs="Times New Roman"/>
          <w:szCs w:val="24"/>
        </w:rPr>
      </w:pPr>
      <w:r w:rsidRPr="00036221">
        <w:rPr>
          <w:rFonts w:cs="Times New Roman"/>
          <w:szCs w:val="24"/>
        </w:rPr>
        <w:t xml:space="preserve">Procijenjena ukupna vrijednost koncesije za vrijeme trajanja koncesije iznosi </w:t>
      </w:r>
      <w:r w:rsidR="000A741B" w:rsidRPr="000A741B">
        <w:rPr>
          <w:rFonts w:ascii="Calibri" w:eastAsia="Times New Roman" w:hAnsi="Calibri" w:cs="Calibri"/>
          <w:b/>
        </w:rPr>
        <w:t>817.768,88 EUR.</w:t>
      </w:r>
    </w:p>
    <w:p w:rsidR="00F50C99" w:rsidRDefault="00F50C99" w:rsidP="00F50C99">
      <w:pPr>
        <w:pStyle w:val="ListParagraph"/>
        <w:autoSpaceDE w:val="0"/>
        <w:autoSpaceDN w:val="0"/>
        <w:adjustRightInd w:val="0"/>
        <w:spacing w:after="0" w:line="240" w:lineRule="auto"/>
        <w:jc w:val="both"/>
        <w:rPr>
          <w:rFonts w:cs="Times New Roman"/>
          <w:szCs w:val="24"/>
        </w:rPr>
      </w:pPr>
    </w:p>
    <w:p w:rsidR="00BE746A" w:rsidRPr="00A625C1" w:rsidRDefault="00BE746A" w:rsidP="001B4B7D">
      <w:pPr>
        <w:pStyle w:val="ListParagraph"/>
        <w:numPr>
          <w:ilvl w:val="1"/>
          <w:numId w:val="4"/>
        </w:numPr>
        <w:shd w:val="clear" w:color="auto" w:fill="FFFFFF" w:themeFill="accent3" w:themeFillTint="66"/>
        <w:autoSpaceDE w:val="0"/>
        <w:autoSpaceDN w:val="0"/>
        <w:adjustRightInd w:val="0"/>
        <w:spacing w:after="0" w:line="240" w:lineRule="auto"/>
        <w:ind w:hanging="720"/>
        <w:jc w:val="both"/>
        <w:rPr>
          <w:rStyle w:val="Emphasis"/>
          <w:b/>
          <w:i w:val="0"/>
        </w:rPr>
      </w:pPr>
      <w:r w:rsidRPr="00A625C1">
        <w:rPr>
          <w:rStyle w:val="Emphasis"/>
          <w:b/>
          <w:i w:val="0"/>
        </w:rPr>
        <w:t>Oprema parkirališta</w:t>
      </w:r>
    </w:p>
    <w:p w:rsidR="007E5AC6" w:rsidRPr="00A625C1" w:rsidRDefault="008C59C7" w:rsidP="00552E98">
      <w:pPr>
        <w:shd w:val="clear" w:color="auto" w:fill="FFFFFF" w:themeFill="accent3" w:themeFillTint="66"/>
        <w:autoSpaceDE w:val="0"/>
        <w:autoSpaceDN w:val="0"/>
        <w:adjustRightInd w:val="0"/>
        <w:spacing w:after="0" w:line="240" w:lineRule="auto"/>
        <w:ind w:left="709"/>
        <w:rPr>
          <w:rStyle w:val="Emphasis"/>
          <w:i w:val="0"/>
        </w:rPr>
      </w:pPr>
      <w:r w:rsidRPr="00A625C1">
        <w:rPr>
          <w:rStyle w:val="Emphasis"/>
          <w:i w:val="0"/>
        </w:rPr>
        <w:t>Parkirališni prostori opremljeni su sljedećom parkirališnom opremom:</w:t>
      </w:r>
    </w:p>
    <w:p w:rsidR="001C22C1" w:rsidRPr="00A625C1" w:rsidRDefault="001C22C1" w:rsidP="008C59C7">
      <w:pPr>
        <w:autoSpaceDE w:val="0"/>
        <w:autoSpaceDN w:val="0"/>
        <w:adjustRightInd w:val="0"/>
        <w:spacing w:after="0" w:line="240" w:lineRule="auto"/>
        <w:ind w:left="709"/>
        <w:rPr>
          <w:rStyle w:val="Emphasis"/>
          <w:i w:val="0"/>
        </w:rPr>
      </w:pPr>
    </w:p>
    <w:p w:rsidR="00853BB2" w:rsidRPr="0044242D" w:rsidRDefault="00FA7B2D" w:rsidP="001B4B7D">
      <w:pPr>
        <w:pStyle w:val="ListParagraph"/>
        <w:numPr>
          <w:ilvl w:val="0"/>
          <w:numId w:val="9"/>
        </w:numPr>
        <w:shd w:val="clear" w:color="auto" w:fill="FFFFFF" w:themeFill="accent6" w:themeFillTint="66"/>
        <w:autoSpaceDE w:val="0"/>
        <w:autoSpaceDN w:val="0"/>
        <w:adjustRightInd w:val="0"/>
        <w:spacing w:after="0" w:line="240" w:lineRule="auto"/>
        <w:ind w:left="993" w:hanging="284"/>
        <w:jc w:val="both"/>
        <w:rPr>
          <w:rStyle w:val="Emphasis"/>
          <w:i w:val="0"/>
        </w:rPr>
      </w:pPr>
      <w:bookmarkStart w:id="0" w:name="_Hlk158328856"/>
      <w:r w:rsidRPr="00552E98">
        <w:rPr>
          <w:rStyle w:val="Emphasis"/>
          <w:i w:val="0"/>
        </w:rPr>
        <w:t xml:space="preserve">Na prostoru </w:t>
      </w:r>
      <w:r w:rsidR="00B16E37" w:rsidRPr="00552E98">
        <w:rPr>
          <w:rStyle w:val="Emphasis"/>
          <w:i w:val="0"/>
        </w:rPr>
        <w:t xml:space="preserve">parkirališta </w:t>
      </w:r>
      <w:r w:rsidR="00552E98" w:rsidRPr="00552E98">
        <w:rPr>
          <w:rStyle w:val="Emphasis"/>
          <w:i w:val="0"/>
        </w:rPr>
        <w:t xml:space="preserve">Zona </w:t>
      </w:r>
      <w:r w:rsidRPr="00552E98">
        <w:rPr>
          <w:rStyle w:val="Emphasis"/>
          <w:i w:val="0"/>
        </w:rPr>
        <w:t>A</w:t>
      </w:r>
      <w:r w:rsidR="00750B8B" w:rsidRPr="00552E98">
        <w:rPr>
          <w:rStyle w:val="Emphasis"/>
          <w:i w:val="0"/>
        </w:rPr>
        <w:t xml:space="preserve"> </w:t>
      </w:r>
      <w:r w:rsidR="00E51D92" w:rsidRPr="00552E98">
        <w:rPr>
          <w:rStyle w:val="Emphasis"/>
          <w:i w:val="0"/>
        </w:rPr>
        <w:t>nalaz</w:t>
      </w:r>
      <w:r w:rsidR="00521527" w:rsidRPr="00552E98">
        <w:rPr>
          <w:rStyle w:val="Emphasis"/>
          <w:i w:val="0"/>
        </w:rPr>
        <w:t>e</w:t>
      </w:r>
      <w:r w:rsidR="00E51D92" w:rsidRPr="00552E98">
        <w:rPr>
          <w:rStyle w:val="Emphasis"/>
          <w:i w:val="0"/>
        </w:rPr>
        <w:t xml:space="preserve"> se</w:t>
      </w:r>
      <w:r w:rsidRPr="00552E98">
        <w:rPr>
          <w:rStyle w:val="Emphasis"/>
          <w:i w:val="0"/>
        </w:rPr>
        <w:t xml:space="preserve"> ulazn</w:t>
      </w:r>
      <w:r w:rsidR="00521527" w:rsidRPr="00552E98">
        <w:rPr>
          <w:rStyle w:val="Emphasis"/>
          <w:i w:val="0"/>
        </w:rPr>
        <w:t>e</w:t>
      </w:r>
      <w:r w:rsidR="00B505DA" w:rsidRPr="00552E98">
        <w:rPr>
          <w:rStyle w:val="Emphasis"/>
          <w:i w:val="0"/>
        </w:rPr>
        <w:t>/i</w:t>
      </w:r>
      <w:r w:rsidRPr="00552E98">
        <w:rPr>
          <w:rStyle w:val="Emphasis"/>
          <w:i w:val="0"/>
        </w:rPr>
        <w:t>zlazn</w:t>
      </w:r>
      <w:r w:rsidR="00521527" w:rsidRPr="00552E98">
        <w:rPr>
          <w:rStyle w:val="Emphasis"/>
          <w:i w:val="0"/>
        </w:rPr>
        <w:t>e</w:t>
      </w:r>
      <w:r w:rsidRPr="00552E98">
        <w:rPr>
          <w:rStyle w:val="Emphasis"/>
          <w:i w:val="0"/>
        </w:rPr>
        <w:t xml:space="preserve"> ramp</w:t>
      </w:r>
      <w:r w:rsidR="00521527" w:rsidRPr="00552E98">
        <w:rPr>
          <w:rStyle w:val="Emphasis"/>
          <w:i w:val="0"/>
        </w:rPr>
        <w:t>e</w:t>
      </w:r>
      <w:r w:rsidR="003C4BC8" w:rsidRPr="00552E98">
        <w:rPr>
          <w:rStyle w:val="Emphasis"/>
          <w:i w:val="0"/>
        </w:rPr>
        <w:t xml:space="preserve"> s pripadajućim uređajima za </w:t>
      </w:r>
      <w:r w:rsidR="001A4912" w:rsidRPr="00552E98">
        <w:rPr>
          <w:rStyle w:val="Emphasis"/>
          <w:i w:val="0"/>
        </w:rPr>
        <w:t>evidenciju</w:t>
      </w:r>
      <w:r w:rsidR="00BA745C" w:rsidRPr="00552E98">
        <w:rPr>
          <w:rStyle w:val="Emphasis"/>
          <w:i w:val="0"/>
        </w:rPr>
        <w:t xml:space="preserve"> i kontrolu</w:t>
      </w:r>
      <w:r w:rsidR="001A4912" w:rsidRPr="00552E98">
        <w:rPr>
          <w:rStyle w:val="Emphasis"/>
          <w:i w:val="0"/>
        </w:rPr>
        <w:t xml:space="preserve"> ulaza/izlaza </w:t>
      </w:r>
      <w:r w:rsidR="00BE70FA" w:rsidRPr="00552E98">
        <w:rPr>
          <w:rStyle w:val="Emphasis"/>
          <w:i w:val="0"/>
        </w:rPr>
        <w:t xml:space="preserve">(ulazni i izlazni terminal) </w:t>
      </w:r>
      <w:r w:rsidR="001A4912" w:rsidRPr="00552E98">
        <w:rPr>
          <w:rStyle w:val="Emphasis"/>
          <w:i w:val="0"/>
        </w:rPr>
        <w:t>marke SKIDATA – pozicija rampi s uređajima u situacijskom nacrtu označena plavim slovima A i B</w:t>
      </w:r>
      <w:r w:rsidRPr="00552E98">
        <w:rPr>
          <w:rStyle w:val="Emphasis"/>
          <w:i w:val="0"/>
        </w:rPr>
        <w:t xml:space="preserve">, </w:t>
      </w:r>
      <w:r w:rsidR="007939BA" w:rsidRPr="00552E98">
        <w:rPr>
          <w:rStyle w:val="Emphasis"/>
          <w:i w:val="0"/>
        </w:rPr>
        <w:t xml:space="preserve">zatim </w:t>
      </w:r>
      <w:r w:rsidR="00E02CDC" w:rsidRPr="00552E98">
        <w:rPr>
          <w:rStyle w:val="Emphasis"/>
          <w:i w:val="0"/>
        </w:rPr>
        <w:t xml:space="preserve">uređaj za naplatu </w:t>
      </w:r>
      <w:r w:rsidR="00E02CDC" w:rsidRPr="0044242D">
        <w:rPr>
          <w:rStyle w:val="Emphasis"/>
          <w:i w:val="0"/>
        </w:rPr>
        <w:t xml:space="preserve">parkinga marke SKIDATA, pozicija u situacijskom </w:t>
      </w:r>
      <w:r w:rsidR="00853BB2" w:rsidRPr="0044242D">
        <w:rPr>
          <w:rStyle w:val="Emphasis"/>
          <w:i w:val="0"/>
        </w:rPr>
        <w:t xml:space="preserve">nacrtu označena plavim slovom C. </w:t>
      </w:r>
    </w:p>
    <w:p w:rsidR="00C338A2" w:rsidRPr="00552E98" w:rsidRDefault="00044E30" w:rsidP="00C338A2">
      <w:pPr>
        <w:pStyle w:val="ListParagraph"/>
        <w:shd w:val="clear" w:color="auto" w:fill="FFFFFF" w:themeFill="accent6" w:themeFillTint="66"/>
        <w:autoSpaceDE w:val="0"/>
        <w:autoSpaceDN w:val="0"/>
        <w:adjustRightInd w:val="0"/>
        <w:spacing w:after="0" w:line="240" w:lineRule="auto"/>
        <w:ind w:left="993"/>
        <w:jc w:val="both"/>
        <w:rPr>
          <w:rStyle w:val="Emphasis"/>
          <w:i w:val="0"/>
        </w:rPr>
      </w:pPr>
      <w:r w:rsidRPr="0044242D">
        <w:rPr>
          <w:rStyle w:val="Emphasis"/>
          <w:i w:val="0"/>
        </w:rPr>
        <w:lastRenderedPageBreak/>
        <w:t>Na p</w:t>
      </w:r>
      <w:r w:rsidR="00C338A2" w:rsidRPr="0044242D">
        <w:rPr>
          <w:rStyle w:val="Emphasis"/>
          <w:i w:val="0"/>
        </w:rPr>
        <w:t>rostor</w:t>
      </w:r>
      <w:r w:rsidRPr="0044242D">
        <w:rPr>
          <w:rStyle w:val="Emphasis"/>
          <w:i w:val="0"/>
        </w:rPr>
        <w:t>u</w:t>
      </w:r>
      <w:r w:rsidR="00C338A2" w:rsidRPr="0044242D">
        <w:rPr>
          <w:rStyle w:val="Emphasis"/>
          <w:i w:val="0"/>
        </w:rPr>
        <w:t xml:space="preserve"> Zone A </w:t>
      </w:r>
      <w:r w:rsidRPr="0044242D">
        <w:rPr>
          <w:rStyle w:val="Emphasis"/>
          <w:i w:val="0"/>
        </w:rPr>
        <w:t xml:space="preserve">instalirana je </w:t>
      </w:r>
      <w:r w:rsidR="00C338A2" w:rsidRPr="0044242D">
        <w:rPr>
          <w:rStyle w:val="Emphasis"/>
          <w:i w:val="0"/>
        </w:rPr>
        <w:t>javn</w:t>
      </w:r>
      <w:r w:rsidRPr="0044242D">
        <w:rPr>
          <w:rStyle w:val="Emphasis"/>
          <w:i w:val="0"/>
        </w:rPr>
        <w:t>a</w:t>
      </w:r>
      <w:r w:rsidR="00C338A2" w:rsidRPr="0044242D">
        <w:rPr>
          <w:rStyle w:val="Emphasis"/>
          <w:i w:val="0"/>
        </w:rPr>
        <w:t xml:space="preserve"> rasvjet</w:t>
      </w:r>
      <w:r w:rsidRPr="0044242D">
        <w:rPr>
          <w:rStyle w:val="Emphasis"/>
          <w:i w:val="0"/>
        </w:rPr>
        <w:t>a</w:t>
      </w:r>
      <w:r w:rsidR="00C338A2" w:rsidRPr="0044242D">
        <w:rPr>
          <w:rStyle w:val="Emphasis"/>
          <w:i w:val="0"/>
        </w:rPr>
        <w:t>, no trošak električne energije ove Zone potrebno je regulirati sa postojećim koncesionarom</w:t>
      </w:r>
      <w:r w:rsidRPr="0044242D">
        <w:rPr>
          <w:rStyle w:val="Emphasis"/>
          <w:i w:val="0"/>
        </w:rPr>
        <w:t xml:space="preserve"> </w:t>
      </w:r>
      <w:r w:rsidRPr="0044242D">
        <w:rPr>
          <w:iCs/>
        </w:rPr>
        <w:t>zgrade terminala.</w:t>
      </w:r>
    </w:p>
    <w:bookmarkEnd w:id="0"/>
    <w:p w:rsidR="001C22C1" w:rsidRDefault="00FA7B2D" w:rsidP="001B4B7D">
      <w:pPr>
        <w:pStyle w:val="ListParagraph"/>
        <w:numPr>
          <w:ilvl w:val="0"/>
          <w:numId w:val="9"/>
        </w:numPr>
        <w:shd w:val="clear" w:color="auto" w:fill="FFFFFF" w:themeFill="accent3" w:themeFillTint="66"/>
        <w:autoSpaceDE w:val="0"/>
        <w:autoSpaceDN w:val="0"/>
        <w:adjustRightInd w:val="0"/>
        <w:spacing w:after="0" w:line="240" w:lineRule="auto"/>
        <w:ind w:left="993" w:hanging="284"/>
        <w:jc w:val="both"/>
        <w:rPr>
          <w:rStyle w:val="Emphasis"/>
          <w:i w:val="0"/>
        </w:rPr>
      </w:pPr>
      <w:r w:rsidRPr="00552E98">
        <w:rPr>
          <w:rStyle w:val="Emphasis"/>
          <w:i w:val="0"/>
        </w:rPr>
        <w:t xml:space="preserve">Na prostoru </w:t>
      </w:r>
      <w:r w:rsidR="00552E98" w:rsidRPr="00552E98">
        <w:rPr>
          <w:rStyle w:val="Emphasis"/>
          <w:i w:val="0"/>
        </w:rPr>
        <w:t xml:space="preserve">Zona </w:t>
      </w:r>
      <w:r w:rsidRPr="00552E98">
        <w:rPr>
          <w:rStyle w:val="Emphasis"/>
          <w:i w:val="0"/>
        </w:rPr>
        <w:t>B</w:t>
      </w:r>
      <w:r w:rsidR="00552E98" w:rsidRPr="00552E98">
        <w:rPr>
          <w:rStyle w:val="Emphasis"/>
          <w:i w:val="0"/>
        </w:rPr>
        <w:t xml:space="preserve"> i </w:t>
      </w:r>
      <w:r w:rsidR="00750B8B" w:rsidRPr="00552E98">
        <w:rPr>
          <w:iCs/>
        </w:rPr>
        <w:t xml:space="preserve">Zona </w:t>
      </w:r>
      <w:r w:rsidR="00200F6B" w:rsidRPr="00552E98">
        <w:rPr>
          <w:rStyle w:val="Emphasis"/>
          <w:i w:val="0"/>
        </w:rPr>
        <w:t>C</w:t>
      </w:r>
      <w:r w:rsidR="00750B8B" w:rsidRPr="00552E98">
        <w:rPr>
          <w:iCs/>
        </w:rPr>
        <w:t xml:space="preserve"> </w:t>
      </w:r>
      <w:r w:rsidRPr="00552E98">
        <w:rPr>
          <w:rStyle w:val="Emphasis"/>
          <w:i w:val="0"/>
        </w:rPr>
        <w:t>ne postoji nika</w:t>
      </w:r>
      <w:r w:rsidR="00101C08" w:rsidRPr="00552E98">
        <w:rPr>
          <w:rStyle w:val="Emphasis"/>
          <w:i w:val="0"/>
        </w:rPr>
        <w:t>kva oprema za parkiralište, te j</w:t>
      </w:r>
      <w:r w:rsidRPr="00552E98">
        <w:rPr>
          <w:rStyle w:val="Emphasis"/>
          <w:i w:val="0"/>
        </w:rPr>
        <w:t>e navedeni parkirni prostor odabrani koncesionar, sukladno svojim potrebama</w:t>
      </w:r>
      <w:r w:rsidR="00602A47" w:rsidRPr="00552E98">
        <w:rPr>
          <w:rStyle w:val="Emphasis"/>
          <w:i w:val="0"/>
        </w:rPr>
        <w:t>,</w:t>
      </w:r>
      <w:r w:rsidR="00602A47" w:rsidRPr="00552E98">
        <w:t xml:space="preserve"> </w:t>
      </w:r>
      <w:r w:rsidR="00101C08" w:rsidRPr="00552E98">
        <w:t xml:space="preserve">obvezan </w:t>
      </w:r>
      <w:r w:rsidR="00602A47" w:rsidRPr="00552E98">
        <w:rPr>
          <w:rStyle w:val="Emphasis"/>
          <w:i w:val="0"/>
        </w:rPr>
        <w:t>opremiti</w:t>
      </w:r>
      <w:r w:rsidRPr="00552E98">
        <w:rPr>
          <w:rStyle w:val="Emphasis"/>
          <w:i w:val="0"/>
        </w:rPr>
        <w:t xml:space="preserve"> </w:t>
      </w:r>
      <w:r w:rsidR="00602A47" w:rsidRPr="00552E98">
        <w:rPr>
          <w:rStyle w:val="Emphasis"/>
          <w:i w:val="0"/>
        </w:rPr>
        <w:t>pripadajućom opremom za organizaciju parkirališta, kako bi isti mogao funkcionirati.</w:t>
      </w:r>
    </w:p>
    <w:p w:rsidR="00500E29" w:rsidRPr="0044242D" w:rsidRDefault="00044E30" w:rsidP="00500E29">
      <w:pPr>
        <w:pStyle w:val="ListParagraph"/>
        <w:shd w:val="clear" w:color="auto" w:fill="FFFFFF" w:themeFill="accent6" w:themeFillTint="66"/>
        <w:autoSpaceDE w:val="0"/>
        <w:autoSpaceDN w:val="0"/>
        <w:adjustRightInd w:val="0"/>
        <w:spacing w:after="0" w:line="240" w:lineRule="auto"/>
        <w:ind w:left="993"/>
        <w:jc w:val="both"/>
        <w:rPr>
          <w:rStyle w:val="Emphasis"/>
          <w:i w:val="0"/>
        </w:rPr>
      </w:pPr>
      <w:r w:rsidRPr="0044242D">
        <w:rPr>
          <w:iCs/>
        </w:rPr>
        <w:t>Na prostoru Zone B nije instalirana javna rasvjeta</w:t>
      </w:r>
      <w:r w:rsidR="00500E29" w:rsidRPr="0044242D">
        <w:rPr>
          <w:rStyle w:val="Emphasis"/>
          <w:i w:val="0"/>
        </w:rPr>
        <w:t>. Davatelj koncesije planira izvršiti ugradnju javne rasvjete. Trošak električne energije ove Zone uključen je u koncesij</w:t>
      </w:r>
      <w:r w:rsidRPr="0044242D">
        <w:rPr>
          <w:rStyle w:val="Emphasis"/>
          <w:i w:val="0"/>
        </w:rPr>
        <w:t>s</w:t>
      </w:r>
      <w:r w:rsidR="00500E29" w:rsidRPr="0044242D">
        <w:rPr>
          <w:rStyle w:val="Emphasis"/>
          <w:i w:val="0"/>
        </w:rPr>
        <w:t xml:space="preserve">ku naknadu. </w:t>
      </w:r>
    </w:p>
    <w:p w:rsidR="00500E29" w:rsidRPr="0044242D" w:rsidRDefault="00044E30" w:rsidP="00500E29">
      <w:pPr>
        <w:pStyle w:val="ListParagraph"/>
        <w:shd w:val="clear" w:color="auto" w:fill="FFFFFF" w:themeFill="accent6" w:themeFillTint="66"/>
        <w:autoSpaceDE w:val="0"/>
        <w:autoSpaceDN w:val="0"/>
        <w:adjustRightInd w:val="0"/>
        <w:spacing w:after="0" w:line="240" w:lineRule="auto"/>
        <w:ind w:left="993"/>
        <w:jc w:val="both"/>
        <w:rPr>
          <w:iCs/>
        </w:rPr>
      </w:pPr>
      <w:r w:rsidRPr="0044242D">
        <w:rPr>
          <w:iCs/>
        </w:rPr>
        <w:t>Na prostoru Zone C instalirana je javna rasvjeta</w:t>
      </w:r>
      <w:r w:rsidR="00500E29" w:rsidRPr="0044242D">
        <w:rPr>
          <w:rStyle w:val="Emphasis"/>
          <w:i w:val="0"/>
        </w:rPr>
        <w:t xml:space="preserve">. </w:t>
      </w:r>
      <w:r w:rsidR="00500E29" w:rsidRPr="0044242D">
        <w:rPr>
          <w:iCs/>
        </w:rPr>
        <w:t>Trošak električne energije ove Zone uključen je u koncesij</w:t>
      </w:r>
      <w:r w:rsidRPr="0044242D">
        <w:rPr>
          <w:iCs/>
        </w:rPr>
        <w:t>s</w:t>
      </w:r>
      <w:r w:rsidR="00500E29" w:rsidRPr="0044242D">
        <w:rPr>
          <w:iCs/>
        </w:rPr>
        <w:t>ku naknadu. Održavanje rasvjete svih triju zona odnosno zamjena žarulja biti će na trošak koncesionara parkinga.</w:t>
      </w:r>
    </w:p>
    <w:p w:rsidR="00500E29" w:rsidRDefault="00500E29" w:rsidP="00500E29">
      <w:pPr>
        <w:pStyle w:val="ListParagraph"/>
        <w:shd w:val="clear" w:color="auto" w:fill="FFFFFF" w:themeFill="accent6" w:themeFillTint="66"/>
        <w:autoSpaceDE w:val="0"/>
        <w:autoSpaceDN w:val="0"/>
        <w:adjustRightInd w:val="0"/>
        <w:spacing w:after="0" w:line="240" w:lineRule="auto"/>
        <w:ind w:left="993"/>
        <w:jc w:val="both"/>
        <w:rPr>
          <w:rStyle w:val="Emphasis"/>
          <w:i w:val="0"/>
          <w:highlight w:val="yellow"/>
        </w:rPr>
      </w:pPr>
    </w:p>
    <w:p w:rsidR="001C22C1" w:rsidRPr="00552E98" w:rsidRDefault="001C22C1" w:rsidP="001B4B7D">
      <w:pPr>
        <w:pStyle w:val="ListParagraph"/>
        <w:numPr>
          <w:ilvl w:val="0"/>
          <w:numId w:val="9"/>
        </w:numPr>
        <w:shd w:val="clear" w:color="auto" w:fill="FFFFFF" w:themeFill="accent3" w:themeFillTint="66"/>
        <w:autoSpaceDE w:val="0"/>
        <w:autoSpaceDN w:val="0"/>
        <w:adjustRightInd w:val="0"/>
        <w:spacing w:after="0" w:line="240" w:lineRule="auto"/>
        <w:ind w:left="993" w:hanging="284"/>
        <w:jc w:val="both"/>
        <w:rPr>
          <w:rStyle w:val="Emphasis"/>
          <w:i w:val="0"/>
        </w:rPr>
      </w:pPr>
      <w:r w:rsidRPr="00552E98">
        <w:rPr>
          <w:rStyle w:val="Emphasis"/>
          <w:i w:val="0"/>
        </w:rPr>
        <w:t>Dodatni uređaj za naplatu parkinga marke SKIDATA nalazi se unutar same zgrade terminala u neposrednoj blizini prostora za prodaju karata</w:t>
      </w:r>
      <w:r w:rsidR="003D420F" w:rsidRPr="00552E98">
        <w:rPr>
          <w:rStyle w:val="Emphasis"/>
          <w:i w:val="0"/>
        </w:rPr>
        <w:t xml:space="preserve"> za lokalni i međunarodni pomorski prijevoz</w:t>
      </w:r>
      <w:r w:rsidRPr="00552E98">
        <w:rPr>
          <w:rStyle w:val="Emphasis"/>
          <w:i w:val="0"/>
        </w:rPr>
        <w:t>.</w:t>
      </w:r>
      <w:r w:rsidR="001F0A4C" w:rsidRPr="00552E98">
        <w:rPr>
          <w:rStyle w:val="Emphasis"/>
          <w:i w:val="0"/>
        </w:rPr>
        <w:t xml:space="preserve"> </w:t>
      </w:r>
      <w:r w:rsidR="003D420F" w:rsidRPr="00552E98">
        <w:rPr>
          <w:rStyle w:val="Emphasis"/>
          <w:i w:val="0"/>
        </w:rPr>
        <w:t>K</w:t>
      </w:r>
      <w:r w:rsidR="001F0A4C" w:rsidRPr="00552E98">
        <w:rPr>
          <w:rStyle w:val="Emphasis"/>
          <w:i w:val="0"/>
        </w:rPr>
        <w:t>orištenj</w:t>
      </w:r>
      <w:r w:rsidR="003D420F" w:rsidRPr="00552E98">
        <w:rPr>
          <w:rStyle w:val="Emphasis"/>
          <w:i w:val="0"/>
        </w:rPr>
        <w:t>e</w:t>
      </w:r>
      <w:r w:rsidR="001F0A4C" w:rsidRPr="00552E98">
        <w:rPr>
          <w:rStyle w:val="Emphasis"/>
          <w:i w:val="0"/>
        </w:rPr>
        <w:t xml:space="preserve"> navedenog uređaja potrebno je </w:t>
      </w:r>
      <w:r w:rsidR="001D0BEB" w:rsidRPr="00552E98">
        <w:rPr>
          <w:rStyle w:val="Emphasis"/>
          <w:i w:val="0"/>
        </w:rPr>
        <w:t>utvrditi</w:t>
      </w:r>
      <w:r w:rsidR="001F0A4C" w:rsidRPr="00552E98">
        <w:rPr>
          <w:rStyle w:val="Emphasis"/>
          <w:i w:val="0"/>
        </w:rPr>
        <w:t xml:space="preserve"> posebnim u</w:t>
      </w:r>
      <w:r w:rsidR="00552E98" w:rsidRPr="00552E98">
        <w:rPr>
          <w:rStyle w:val="Emphasis"/>
          <w:i w:val="0"/>
        </w:rPr>
        <w:t xml:space="preserve">govornim odnosom s </w:t>
      </w:r>
      <w:r w:rsidR="00044E30">
        <w:rPr>
          <w:rStyle w:val="Emphasis"/>
          <w:i w:val="0"/>
        </w:rPr>
        <w:t xml:space="preserve">koncesionarom zgrade terminala </w:t>
      </w:r>
      <w:r w:rsidR="00552E98" w:rsidRPr="00552E98">
        <w:rPr>
          <w:rStyle w:val="Emphasis"/>
          <w:i w:val="0"/>
        </w:rPr>
        <w:t>po</w:t>
      </w:r>
      <w:r w:rsidR="003D420F" w:rsidRPr="00552E98">
        <w:rPr>
          <w:rStyle w:val="Emphasis"/>
          <w:i w:val="0"/>
        </w:rPr>
        <w:t xml:space="preserve"> os</w:t>
      </w:r>
      <w:r w:rsidR="00283468">
        <w:rPr>
          <w:rStyle w:val="Emphasis"/>
          <w:i w:val="0"/>
        </w:rPr>
        <w:t>novi režijskih troškova uređaja (potrošnja elek.energije).</w:t>
      </w:r>
    </w:p>
    <w:p w:rsidR="00BE746A" w:rsidRPr="00A625C1" w:rsidRDefault="00BE746A" w:rsidP="00BE746A">
      <w:pPr>
        <w:autoSpaceDE w:val="0"/>
        <w:autoSpaceDN w:val="0"/>
        <w:adjustRightInd w:val="0"/>
        <w:spacing w:after="0" w:line="240" w:lineRule="auto"/>
        <w:ind w:left="709" w:hanging="709"/>
        <w:jc w:val="both"/>
        <w:rPr>
          <w:rStyle w:val="Emphasis"/>
          <w:i w:val="0"/>
        </w:rPr>
      </w:pPr>
    </w:p>
    <w:p w:rsidR="00B20FC8" w:rsidRDefault="00B20FC8" w:rsidP="00BB55E9">
      <w:pPr>
        <w:pStyle w:val="ListParagraph"/>
        <w:numPr>
          <w:ilvl w:val="1"/>
          <w:numId w:val="4"/>
        </w:numPr>
        <w:shd w:val="clear" w:color="auto" w:fill="FFFFFF" w:themeFill="accent3" w:themeFillTint="66"/>
        <w:autoSpaceDE w:val="0"/>
        <w:autoSpaceDN w:val="0"/>
        <w:adjustRightInd w:val="0"/>
        <w:spacing w:after="0" w:line="240" w:lineRule="auto"/>
        <w:ind w:hanging="720"/>
        <w:jc w:val="both"/>
        <w:rPr>
          <w:rStyle w:val="Emphasis"/>
          <w:b/>
          <w:i w:val="0"/>
        </w:rPr>
      </w:pPr>
      <w:r>
        <w:rPr>
          <w:rStyle w:val="Emphasis"/>
          <w:b/>
          <w:i w:val="0"/>
        </w:rPr>
        <w:t>Rok na koji se daje koncesija</w:t>
      </w:r>
    </w:p>
    <w:p w:rsidR="00B20FC8" w:rsidRPr="00B238DE" w:rsidRDefault="00B20FC8" w:rsidP="00BB55E9">
      <w:pPr>
        <w:shd w:val="clear" w:color="auto" w:fill="FFFFFF" w:themeFill="accent3" w:themeFillTint="66"/>
        <w:spacing w:after="0" w:line="240" w:lineRule="auto"/>
        <w:ind w:left="720" w:hanging="11"/>
        <w:jc w:val="both"/>
        <w:rPr>
          <w:rFonts w:ascii="Calibri" w:eastAsia="Calibri" w:hAnsi="Calibri" w:cs="Times New Roman"/>
          <w:sz w:val="20"/>
          <w:szCs w:val="20"/>
        </w:rPr>
      </w:pPr>
      <w:r w:rsidRPr="00B238DE">
        <w:rPr>
          <w:rStyle w:val="Emphasis"/>
          <w:i w:val="0"/>
        </w:rPr>
        <w:t>Koncesija se daje na period od</w:t>
      </w:r>
      <w:r w:rsidRPr="00B238DE">
        <w:rPr>
          <w:rStyle w:val="Emphasis"/>
          <w:b/>
          <w:i w:val="0"/>
        </w:rPr>
        <w:t xml:space="preserve"> </w:t>
      </w:r>
      <w:r>
        <w:rPr>
          <w:rStyle w:val="Emphasis"/>
          <w:b/>
          <w:i w:val="0"/>
        </w:rPr>
        <w:t>10</w:t>
      </w:r>
      <w:r w:rsidRPr="00B238DE">
        <w:rPr>
          <w:rStyle w:val="Emphasis"/>
          <w:b/>
          <w:i w:val="0"/>
        </w:rPr>
        <w:t xml:space="preserve"> (</w:t>
      </w:r>
      <w:r>
        <w:rPr>
          <w:rStyle w:val="Emphasis"/>
          <w:b/>
          <w:i w:val="0"/>
        </w:rPr>
        <w:t>deset</w:t>
      </w:r>
      <w:r w:rsidRPr="00B238DE">
        <w:rPr>
          <w:rStyle w:val="Emphasis"/>
          <w:b/>
          <w:i w:val="0"/>
        </w:rPr>
        <w:t>) godina</w:t>
      </w:r>
      <w:r w:rsidRPr="00B238DE">
        <w:rPr>
          <w:rStyle w:val="Emphasis"/>
          <w:i w:val="0"/>
        </w:rPr>
        <w:t xml:space="preserve">. </w:t>
      </w:r>
      <w:r w:rsidRPr="00B238DE">
        <w:rPr>
          <w:rFonts w:ascii="Calibri" w:eastAsia="Calibri" w:hAnsi="Calibri" w:cs="Times New Roman"/>
        </w:rPr>
        <w:t xml:space="preserve">Datum početka perioda na koji se daje </w:t>
      </w:r>
      <w:r w:rsidR="00BB55E9">
        <w:rPr>
          <w:rFonts w:ascii="Calibri" w:eastAsia="Calibri" w:hAnsi="Calibri" w:cs="Times New Roman"/>
        </w:rPr>
        <w:t xml:space="preserve">  </w:t>
      </w:r>
      <w:r w:rsidRPr="00B238DE">
        <w:rPr>
          <w:rFonts w:ascii="Calibri" w:eastAsia="Calibri" w:hAnsi="Calibri" w:cs="Times New Roman"/>
        </w:rPr>
        <w:t xml:space="preserve">koncesija počinje danom </w:t>
      </w:r>
      <w:r>
        <w:rPr>
          <w:rFonts w:ascii="Calibri" w:eastAsia="Calibri" w:hAnsi="Calibri" w:cs="Times New Roman"/>
        </w:rPr>
        <w:t>isteka</w:t>
      </w:r>
      <w:r w:rsidRPr="00B238DE">
        <w:rPr>
          <w:rFonts w:ascii="Calibri" w:eastAsia="Calibri" w:hAnsi="Calibri" w:cs="Times New Roman"/>
        </w:rPr>
        <w:t xml:space="preserve"> </w:t>
      </w:r>
      <w:r>
        <w:rPr>
          <w:rFonts w:ascii="Calibri" w:eastAsia="Calibri" w:hAnsi="Calibri" w:cs="Times New Roman"/>
        </w:rPr>
        <w:t xml:space="preserve">postojećeg </w:t>
      </w:r>
      <w:r w:rsidRPr="00B238DE">
        <w:rPr>
          <w:rFonts w:ascii="Calibri" w:eastAsia="Calibri" w:hAnsi="Calibri" w:cs="Times New Roman"/>
        </w:rPr>
        <w:t>Ugovora</w:t>
      </w:r>
      <w:r>
        <w:rPr>
          <w:rFonts w:ascii="Calibri" w:eastAsia="Calibri" w:hAnsi="Calibri" w:cs="Times New Roman"/>
        </w:rPr>
        <w:t xml:space="preserve"> o koncesiji, a koji završava najkasnije 27. listopada 2024. godine.</w:t>
      </w:r>
    </w:p>
    <w:p w:rsidR="00B20FC8" w:rsidRDefault="00B20FC8" w:rsidP="00B20FC8">
      <w:pPr>
        <w:pStyle w:val="ListParagraph"/>
        <w:autoSpaceDE w:val="0"/>
        <w:autoSpaceDN w:val="0"/>
        <w:adjustRightInd w:val="0"/>
        <w:spacing w:after="0" w:line="240" w:lineRule="auto"/>
        <w:jc w:val="both"/>
        <w:rPr>
          <w:rStyle w:val="Emphasis"/>
          <w:b/>
          <w:i w:val="0"/>
        </w:rPr>
      </w:pPr>
    </w:p>
    <w:p w:rsidR="0097625B" w:rsidRDefault="0097625B" w:rsidP="001B4B7D">
      <w:pPr>
        <w:pStyle w:val="ListParagraph"/>
        <w:numPr>
          <w:ilvl w:val="1"/>
          <w:numId w:val="4"/>
        </w:numPr>
        <w:shd w:val="clear" w:color="auto" w:fill="FFFFFF" w:themeFill="accent6" w:themeFillTint="66"/>
        <w:autoSpaceDE w:val="0"/>
        <w:autoSpaceDN w:val="0"/>
        <w:adjustRightInd w:val="0"/>
        <w:spacing w:after="0" w:line="240" w:lineRule="auto"/>
        <w:ind w:hanging="720"/>
        <w:jc w:val="both"/>
        <w:rPr>
          <w:b/>
          <w:iCs/>
        </w:rPr>
      </w:pPr>
      <w:r w:rsidRPr="00036221">
        <w:rPr>
          <w:b/>
          <w:iCs/>
        </w:rPr>
        <w:t>Uvjeti davanja potkoncesije</w:t>
      </w:r>
    </w:p>
    <w:p w:rsidR="000C01FB" w:rsidRPr="000C01FB" w:rsidRDefault="000C01FB" w:rsidP="000C01FB">
      <w:pPr>
        <w:pStyle w:val="ListParagraph"/>
        <w:shd w:val="clear" w:color="auto" w:fill="FFFFFF" w:themeFill="accent6" w:themeFillTint="66"/>
        <w:autoSpaceDE w:val="0"/>
        <w:autoSpaceDN w:val="0"/>
        <w:adjustRightInd w:val="0"/>
        <w:spacing w:after="0" w:line="240" w:lineRule="auto"/>
        <w:jc w:val="both"/>
        <w:rPr>
          <w:rStyle w:val="Emphasis"/>
          <w:bCs/>
          <w:i w:val="0"/>
        </w:rPr>
      </w:pPr>
      <w:r w:rsidRPr="000C01FB">
        <w:rPr>
          <w:rStyle w:val="Emphasis"/>
          <w:bCs/>
          <w:i w:val="0"/>
        </w:rPr>
        <w:t>Ugovor o potkoncesiji može biti zaključen samo na temelju prethodne suglasnosti davatelja koncesije.</w:t>
      </w:r>
    </w:p>
    <w:p w:rsidR="000C01FB" w:rsidRPr="000C01FB" w:rsidRDefault="000C01FB" w:rsidP="000C01FB">
      <w:pPr>
        <w:pStyle w:val="ListParagraph"/>
        <w:shd w:val="clear" w:color="auto" w:fill="FFFFFF" w:themeFill="accent6" w:themeFillTint="66"/>
        <w:autoSpaceDE w:val="0"/>
        <w:autoSpaceDN w:val="0"/>
        <w:adjustRightInd w:val="0"/>
        <w:spacing w:after="0" w:line="240" w:lineRule="auto"/>
        <w:jc w:val="both"/>
        <w:rPr>
          <w:rStyle w:val="Emphasis"/>
          <w:bCs/>
          <w:i w:val="0"/>
        </w:rPr>
      </w:pPr>
      <w:r w:rsidRPr="000C01FB">
        <w:rPr>
          <w:rStyle w:val="Emphasis"/>
          <w:bCs/>
          <w:i w:val="0"/>
        </w:rPr>
        <w:t>Potkoncesionar mora ispunjavati uvjete iz članka 56. Zakona</w:t>
      </w:r>
      <w:r w:rsidRPr="000C01FB">
        <w:rPr>
          <w:bCs/>
          <w:iCs/>
        </w:rPr>
        <w:t xml:space="preserve"> o pomorskom dobru i morskim lukama</w:t>
      </w:r>
      <w:r w:rsidR="006E2CC0">
        <w:rPr>
          <w:bCs/>
          <w:iCs/>
        </w:rPr>
        <w:t xml:space="preserve">. </w:t>
      </w:r>
      <w:r w:rsidRPr="000C01FB">
        <w:rPr>
          <w:rStyle w:val="Emphasis"/>
          <w:bCs/>
          <w:i w:val="0"/>
        </w:rPr>
        <w:t>Koncesionar je dužan ugovor o potkoncesiji dostaviti davatelju koncesije u roku od 30 dana od dana zaključenja ugovora o potkoncesiji.</w:t>
      </w:r>
    </w:p>
    <w:p w:rsidR="0097625B" w:rsidRPr="0097625B" w:rsidRDefault="0097625B" w:rsidP="0097625B">
      <w:pPr>
        <w:pStyle w:val="ListParagraph"/>
        <w:shd w:val="clear" w:color="auto" w:fill="FFFFFF" w:themeFill="accent6" w:themeFillTint="66"/>
        <w:autoSpaceDE w:val="0"/>
        <w:autoSpaceDN w:val="0"/>
        <w:adjustRightInd w:val="0"/>
        <w:spacing w:after="0" w:line="240" w:lineRule="auto"/>
        <w:jc w:val="both"/>
        <w:rPr>
          <w:rStyle w:val="Emphasis"/>
          <w:i w:val="0"/>
        </w:rPr>
      </w:pPr>
      <w:r w:rsidRPr="0097625B">
        <w:rPr>
          <w:rStyle w:val="Emphasis"/>
          <w:i w:val="0"/>
        </w:rPr>
        <w:t>Ne može se dati potkoncesija za glavnu djelatnost koncesije, kako je određena na temelju podatka iz studije opravdanosti davanja koncesije i svih ostalih relevantnih saznanja o glavnoj djelatnost koncesije.</w:t>
      </w:r>
    </w:p>
    <w:p w:rsidR="0097625B" w:rsidRDefault="0097625B" w:rsidP="0097625B">
      <w:pPr>
        <w:pStyle w:val="ListParagraph"/>
        <w:autoSpaceDE w:val="0"/>
        <w:autoSpaceDN w:val="0"/>
        <w:adjustRightInd w:val="0"/>
        <w:spacing w:after="0" w:line="240" w:lineRule="auto"/>
        <w:jc w:val="both"/>
        <w:rPr>
          <w:rStyle w:val="Emphasis"/>
          <w:b/>
          <w:i w:val="0"/>
        </w:rPr>
      </w:pPr>
    </w:p>
    <w:p w:rsidR="00BE746A" w:rsidRPr="00A625C1" w:rsidRDefault="00BE746A" w:rsidP="001B4B7D">
      <w:pPr>
        <w:pStyle w:val="ListParagraph"/>
        <w:numPr>
          <w:ilvl w:val="1"/>
          <w:numId w:val="4"/>
        </w:numPr>
        <w:shd w:val="clear" w:color="auto" w:fill="FFFFFF" w:themeFill="accent6" w:themeFillTint="66"/>
        <w:autoSpaceDE w:val="0"/>
        <w:autoSpaceDN w:val="0"/>
        <w:adjustRightInd w:val="0"/>
        <w:spacing w:after="0" w:line="240" w:lineRule="auto"/>
        <w:ind w:hanging="720"/>
        <w:jc w:val="both"/>
        <w:rPr>
          <w:rStyle w:val="Emphasis"/>
          <w:b/>
          <w:i w:val="0"/>
        </w:rPr>
      </w:pPr>
      <w:r w:rsidRPr="00A625C1">
        <w:rPr>
          <w:rStyle w:val="Emphasis"/>
          <w:b/>
          <w:i w:val="0"/>
        </w:rPr>
        <w:t>Tarife lučkih naknada</w:t>
      </w:r>
    </w:p>
    <w:p w:rsidR="00037616" w:rsidRDefault="00037616" w:rsidP="009829C5">
      <w:pPr>
        <w:pStyle w:val="Default"/>
        <w:shd w:val="clear" w:color="auto" w:fill="FFFFFF" w:themeFill="accent6" w:themeFillTint="66"/>
        <w:ind w:left="709"/>
        <w:jc w:val="both"/>
        <w:rPr>
          <w:sz w:val="22"/>
          <w:szCs w:val="22"/>
          <w:shd w:val="clear" w:color="auto" w:fill="FFFFFF" w:themeFill="accent6" w:themeFillTint="66"/>
        </w:rPr>
      </w:pPr>
      <w:r w:rsidRPr="00A625C1">
        <w:rPr>
          <w:sz w:val="22"/>
          <w:szCs w:val="22"/>
        </w:rPr>
        <w:t xml:space="preserve">U </w:t>
      </w:r>
      <w:r w:rsidRPr="009829C5">
        <w:rPr>
          <w:sz w:val="22"/>
          <w:szCs w:val="22"/>
          <w:shd w:val="clear" w:color="auto" w:fill="FFFFFF" w:themeFill="accent6" w:themeFillTint="66"/>
        </w:rPr>
        <w:t xml:space="preserve">skladu s odredbama Zakona o </w:t>
      </w:r>
      <w:r w:rsidR="00CA0430" w:rsidRPr="009829C5">
        <w:rPr>
          <w:sz w:val="22"/>
          <w:szCs w:val="22"/>
          <w:shd w:val="clear" w:color="auto" w:fill="FFFFFF" w:themeFill="accent6" w:themeFillTint="66"/>
        </w:rPr>
        <w:t>pomorskom dobru i morskim lukama</w:t>
      </w:r>
      <w:r w:rsidR="001E737A" w:rsidRPr="009829C5">
        <w:rPr>
          <w:sz w:val="22"/>
          <w:szCs w:val="22"/>
          <w:shd w:val="clear" w:color="auto" w:fill="FFFFFF" w:themeFill="accent6" w:themeFillTint="66"/>
        </w:rPr>
        <w:t>,</w:t>
      </w:r>
      <w:r w:rsidR="00CA0430" w:rsidRPr="009829C5">
        <w:rPr>
          <w:sz w:val="22"/>
          <w:szCs w:val="22"/>
          <w:shd w:val="clear" w:color="auto" w:fill="FFFFFF" w:themeFill="accent6" w:themeFillTint="66"/>
        </w:rPr>
        <w:t xml:space="preserve"> </w:t>
      </w:r>
      <w:r w:rsidR="0097625B" w:rsidRPr="009829C5">
        <w:rPr>
          <w:sz w:val="22"/>
          <w:szCs w:val="22"/>
          <w:shd w:val="clear" w:color="auto" w:fill="FFFFFF" w:themeFill="accent6" w:themeFillTint="66"/>
        </w:rPr>
        <w:t xml:space="preserve">Davatelj koncesije </w:t>
      </w:r>
      <w:r w:rsidRPr="009829C5">
        <w:rPr>
          <w:sz w:val="22"/>
          <w:szCs w:val="22"/>
          <w:shd w:val="clear" w:color="auto" w:fill="FFFFFF" w:themeFill="accent6" w:themeFillTint="66"/>
        </w:rPr>
        <w:t>odre</w:t>
      </w:r>
      <w:r w:rsidR="005456FA" w:rsidRPr="009829C5">
        <w:rPr>
          <w:sz w:val="22"/>
          <w:szCs w:val="22"/>
          <w:shd w:val="clear" w:color="auto" w:fill="FFFFFF" w:themeFill="accent6" w:themeFillTint="66"/>
        </w:rPr>
        <w:t>d</w:t>
      </w:r>
      <w:r w:rsidR="0097625B" w:rsidRPr="009829C5">
        <w:rPr>
          <w:sz w:val="22"/>
          <w:szCs w:val="22"/>
          <w:shd w:val="clear" w:color="auto" w:fill="FFFFFF" w:themeFill="accent6" w:themeFillTint="66"/>
        </w:rPr>
        <w:t xml:space="preserve">io je </w:t>
      </w:r>
      <w:r w:rsidR="00E223AC" w:rsidRPr="009829C5">
        <w:rPr>
          <w:sz w:val="22"/>
          <w:szCs w:val="22"/>
          <w:shd w:val="clear" w:color="auto" w:fill="FFFFFF" w:themeFill="accent6" w:themeFillTint="66"/>
        </w:rPr>
        <w:t xml:space="preserve">najviše </w:t>
      </w:r>
      <w:r w:rsidRPr="009829C5">
        <w:rPr>
          <w:sz w:val="22"/>
          <w:szCs w:val="22"/>
          <w:shd w:val="clear" w:color="auto" w:fill="FFFFFF" w:themeFill="accent6" w:themeFillTint="66"/>
        </w:rPr>
        <w:t xml:space="preserve">iznose </w:t>
      </w:r>
      <w:r w:rsidR="001E0A2D" w:rsidRPr="009829C5">
        <w:rPr>
          <w:sz w:val="22"/>
          <w:szCs w:val="22"/>
          <w:shd w:val="clear" w:color="auto" w:fill="FFFFFF" w:themeFill="accent6" w:themeFillTint="66"/>
        </w:rPr>
        <w:t xml:space="preserve">lučkih naknada </w:t>
      </w:r>
      <w:r w:rsidRPr="009829C5">
        <w:rPr>
          <w:sz w:val="22"/>
          <w:szCs w:val="22"/>
          <w:shd w:val="clear" w:color="auto" w:fill="FFFFFF" w:themeFill="accent6" w:themeFillTint="66"/>
        </w:rPr>
        <w:t xml:space="preserve">za pružanje usluga </w:t>
      </w:r>
      <w:r w:rsidR="005456FA" w:rsidRPr="009829C5">
        <w:rPr>
          <w:sz w:val="22"/>
          <w:szCs w:val="22"/>
          <w:shd w:val="clear" w:color="auto" w:fill="FFFFFF" w:themeFill="accent6" w:themeFillTint="66"/>
        </w:rPr>
        <w:t xml:space="preserve">parkiranja </w:t>
      </w:r>
      <w:r w:rsidR="00F47A8B" w:rsidRPr="009829C5">
        <w:rPr>
          <w:sz w:val="22"/>
          <w:szCs w:val="22"/>
          <w:shd w:val="clear" w:color="auto" w:fill="FFFFFF" w:themeFill="accent6" w:themeFillTint="66"/>
        </w:rPr>
        <w:t xml:space="preserve">vozila </w:t>
      </w:r>
      <w:r w:rsidRPr="009829C5">
        <w:rPr>
          <w:sz w:val="22"/>
          <w:szCs w:val="22"/>
          <w:shd w:val="clear" w:color="auto" w:fill="FFFFFF" w:themeFill="accent6" w:themeFillTint="66"/>
        </w:rPr>
        <w:t>na pomorskom dobru</w:t>
      </w:r>
      <w:r w:rsidR="001E737A" w:rsidRPr="009829C5">
        <w:rPr>
          <w:sz w:val="22"/>
          <w:szCs w:val="22"/>
          <w:shd w:val="clear" w:color="auto" w:fill="FFFFFF" w:themeFill="accent6" w:themeFillTint="66"/>
        </w:rPr>
        <w:t xml:space="preserve"> </w:t>
      </w:r>
      <w:r w:rsidRPr="009829C5">
        <w:rPr>
          <w:sz w:val="22"/>
          <w:szCs w:val="22"/>
          <w:shd w:val="clear" w:color="auto" w:fill="FFFFFF" w:themeFill="accent6" w:themeFillTint="66"/>
        </w:rPr>
        <w:t>-</w:t>
      </w:r>
      <w:r w:rsidR="001E737A" w:rsidRPr="009829C5">
        <w:rPr>
          <w:sz w:val="22"/>
          <w:szCs w:val="22"/>
          <w:shd w:val="clear" w:color="auto" w:fill="FFFFFF" w:themeFill="accent6" w:themeFillTint="66"/>
        </w:rPr>
        <w:t xml:space="preserve"> </w:t>
      </w:r>
      <w:r w:rsidRPr="009829C5">
        <w:rPr>
          <w:sz w:val="22"/>
          <w:szCs w:val="22"/>
          <w:shd w:val="clear" w:color="auto" w:fill="FFFFFF" w:themeFill="accent6" w:themeFillTint="66"/>
        </w:rPr>
        <w:t>putničkoj luci Gaženica, te je koncesionar obvezan tarife svojih usluga uskladiti s navedenim tarifama</w:t>
      </w:r>
      <w:r w:rsidR="00C57B25" w:rsidRPr="009829C5">
        <w:rPr>
          <w:sz w:val="22"/>
          <w:szCs w:val="22"/>
          <w:shd w:val="clear" w:color="auto" w:fill="FFFFFF" w:themeFill="accent6" w:themeFillTint="66"/>
        </w:rPr>
        <w:t xml:space="preserve">, </w:t>
      </w:r>
      <w:r w:rsidR="00C57B25" w:rsidRPr="009829C5">
        <w:rPr>
          <w:sz w:val="22"/>
          <w:szCs w:val="22"/>
          <w:u w:val="single"/>
          <w:shd w:val="clear" w:color="auto" w:fill="FFFFFF" w:themeFill="accent6" w:themeFillTint="66"/>
        </w:rPr>
        <w:t xml:space="preserve">odnosno </w:t>
      </w:r>
      <w:r w:rsidR="001E0A2D" w:rsidRPr="009829C5">
        <w:rPr>
          <w:sz w:val="22"/>
          <w:szCs w:val="22"/>
          <w:u w:val="single"/>
          <w:shd w:val="clear" w:color="auto" w:fill="FFFFFF" w:themeFill="accent6" w:themeFillTint="66"/>
        </w:rPr>
        <w:t xml:space="preserve">do visine </w:t>
      </w:r>
      <w:r w:rsidR="00493C14" w:rsidRPr="009829C5">
        <w:rPr>
          <w:sz w:val="22"/>
          <w:szCs w:val="22"/>
          <w:u w:val="single"/>
          <w:shd w:val="clear" w:color="auto" w:fill="FFFFFF" w:themeFill="accent6" w:themeFillTint="66"/>
        </w:rPr>
        <w:t xml:space="preserve">najviših </w:t>
      </w:r>
      <w:r w:rsidR="00C57B25" w:rsidRPr="009829C5">
        <w:rPr>
          <w:sz w:val="22"/>
          <w:szCs w:val="22"/>
          <w:u w:val="single"/>
          <w:shd w:val="clear" w:color="auto" w:fill="FFFFFF" w:themeFill="accent6" w:themeFillTint="66"/>
        </w:rPr>
        <w:t>iznosa</w:t>
      </w:r>
      <w:r w:rsidR="001E0A2D" w:rsidRPr="009829C5">
        <w:rPr>
          <w:sz w:val="22"/>
          <w:szCs w:val="22"/>
          <w:shd w:val="clear" w:color="auto" w:fill="FFFFFF" w:themeFill="accent6" w:themeFillTint="66"/>
        </w:rPr>
        <w:t xml:space="preserve">. </w:t>
      </w:r>
      <w:r w:rsidR="00EE1558" w:rsidRPr="009829C5">
        <w:rPr>
          <w:sz w:val="22"/>
          <w:szCs w:val="22"/>
          <w:shd w:val="clear" w:color="auto" w:fill="FFFFFF" w:themeFill="accent6" w:themeFillTint="66"/>
        </w:rPr>
        <w:t xml:space="preserve">Tarife lučkih naknada </w:t>
      </w:r>
      <w:r w:rsidR="001172FD" w:rsidRPr="009829C5">
        <w:rPr>
          <w:sz w:val="22"/>
          <w:szCs w:val="22"/>
          <w:shd w:val="clear" w:color="auto" w:fill="FFFFFF" w:themeFill="accent6" w:themeFillTint="66"/>
        </w:rPr>
        <w:t xml:space="preserve">poseban su </w:t>
      </w:r>
      <w:r w:rsidR="00A21E01">
        <w:rPr>
          <w:sz w:val="22"/>
          <w:szCs w:val="22"/>
          <w:shd w:val="clear" w:color="auto" w:fill="FFFFFF" w:themeFill="accent6" w:themeFillTint="66"/>
        </w:rPr>
        <w:t xml:space="preserve">prilog ove Dokumentacije </w:t>
      </w:r>
      <w:r w:rsidR="00A21E01" w:rsidRPr="007A7ED4">
        <w:rPr>
          <w:b/>
          <w:sz w:val="22"/>
          <w:szCs w:val="22"/>
          <w:shd w:val="clear" w:color="auto" w:fill="FFFFFF" w:themeFill="accent6" w:themeFillTint="66"/>
        </w:rPr>
        <w:t>(Prilog A).</w:t>
      </w:r>
    </w:p>
    <w:p w:rsidR="00377732" w:rsidRDefault="00377732" w:rsidP="009829C5">
      <w:pPr>
        <w:pStyle w:val="Default"/>
        <w:shd w:val="clear" w:color="auto" w:fill="FFFFFF" w:themeFill="accent6" w:themeFillTint="66"/>
        <w:ind w:left="709"/>
        <w:jc w:val="both"/>
        <w:rPr>
          <w:sz w:val="22"/>
          <w:szCs w:val="22"/>
          <w:shd w:val="clear" w:color="auto" w:fill="FFFFFF" w:themeFill="accent6" w:themeFillTint="66"/>
        </w:rPr>
      </w:pPr>
    </w:p>
    <w:p w:rsidR="00D10117" w:rsidRPr="006F0C71" w:rsidRDefault="00377732" w:rsidP="009829C5">
      <w:pPr>
        <w:pStyle w:val="Default"/>
        <w:shd w:val="clear" w:color="auto" w:fill="FFFFFF" w:themeFill="accent6" w:themeFillTint="66"/>
        <w:ind w:left="709"/>
        <w:jc w:val="both"/>
        <w:rPr>
          <w:sz w:val="22"/>
          <w:szCs w:val="22"/>
          <w:shd w:val="clear" w:color="auto" w:fill="FFFFFF" w:themeFill="accent6" w:themeFillTint="66"/>
        </w:rPr>
      </w:pPr>
      <w:r w:rsidRPr="00D96ECA">
        <w:rPr>
          <w:sz w:val="22"/>
          <w:szCs w:val="22"/>
          <w:shd w:val="clear" w:color="auto" w:fill="FFFFFF" w:themeFill="accent6" w:themeFillTint="66"/>
        </w:rPr>
        <w:t>Tarife lučkih naknada Davatelj koncesije</w:t>
      </w:r>
      <w:r w:rsidR="00D10117" w:rsidRPr="00D96ECA">
        <w:rPr>
          <w:sz w:val="22"/>
          <w:szCs w:val="22"/>
          <w:shd w:val="clear" w:color="auto" w:fill="FFFFFF" w:themeFill="accent6" w:themeFillTint="66"/>
        </w:rPr>
        <w:t xml:space="preserve"> za vrijeme trajanja koncesije</w:t>
      </w:r>
      <w:r w:rsidRPr="00D96ECA">
        <w:rPr>
          <w:sz w:val="22"/>
          <w:szCs w:val="22"/>
          <w:shd w:val="clear" w:color="auto" w:fill="FFFFFF" w:themeFill="accent6" w:themeFillTint="66"/>
        </w:rPr>
        <w:t xml:space="preserve"> </w:t>
      </w:r>
      <w:r w:rsidR="00F30041" w:rsidRPr="00D96ECA">
        <w:rPr>
          <w:sz w:val="22"/>
          <w:szCs w:val="22"/>
          <w:shd w:val="clear" w:color="auto" w:fill="FFFFFF" w:themeFill="accent6" w:themeFillTint="66"/>
        </w:rPr>
        <w:t>može usklađiva</w:t>
      </w:r>
      <w:r w:rsidR="00C45520" w:rsidRPr="00D96ECA">
        <w:rPr>
          <w:sz w:val="22"/>
          <w:szCs w:val="22"/>
          <w:shd w:val="clear" w:color="auto" w:fill="FFFFFF" w:themeFill="accent6" w:themeFillTint="66"/>
        </w:rPr>
        <w:t xml:space="preserve">ti i mijenjati na godišnjoj razini </w:t>
      </w:r>
      <w:r w:rsidR="00D10117" w:rsidRPr="00D96ECA">
        <w:rPr>
          <w:sz w:val="22"/>
          <w:szCs w:val="22"/>
          <w:shd w:val="clear" w:color="auto" w:fill="FFFFFF" w:themeFill="accent6" w:themeFillTint="66"/>
        </w:rPr>
        <w:t xml:space="preserve">u skladu s tržišnim uvjetima koji postoje u usporedivim lukama za javni promet od </w:t>
      </w:r>
      <w:r w:rsidR="00D10117" w:rsidRPr="006F0C71">
        <w:rPr>
          <w:sz w:val="22"/>
          <w:szCs w:val="22"/>
          <w:shd w:val="clear" w:color="auto" w:fill="FFFFFF" w:themeFill="accent6" w:themeFillTint="66"/>
        </w:rPr>
        <w:t>osobitog (</w:t>
      </w:r>
      <w:r w:rsidR="00D10117" w:rsidRPr="006F0C71">
        <w:rPr>
          <w:iCs/>
          <w:sz w:val="22"/>
          <w:szCs w:val="22"/>
          <w:shd w:val="clear" w:color="auto" w:fill="FFFFFF" w:themeFill="accent6" w:themeFillTint="66"/>
        </w:rPr>
        <w:t>međunarodnog</w:t>
      </w:r>
      <w:r w:rsidR="00D10117" w:rsidRPr="006F0C71">
        <w:rPr>
          <w:sz w:val="22"/>
          <w:szCs w:val="22"/>
          <w:shd w:val="clear" w:color="auto" w:fill="FFFFFF" w:themeFill="accent6" w:themeFillTint="66"/>
        </w:rPr>
        <w:t>) gospodarskog interesa za RH.</w:t>
      </w:r>
    </w:p>
    <w:p w:rsidR="00D10117" w:rsidRPr="00D96ECA" w:rsidRDefault="00D10117" w:rsidP="009829C5">
      <w:pPr>
        <w:pStyle w:val="Default"/>
        <w:shd w:val="clear" w:color="auto" w:fill="FFFFFF" w:themeFill="accent6" w:themeFillTint="66"/>
        <w:ind w:left="709"/>
        <w:jc w:val="both"/>
        <w:rPr>
          <w:sz w:val="22"/>
          <w:szCs w:val="22"/>
          <w:shd w:val="clear" w:color="auto" w:fill="FFFFFF" w:themeFill="accent6" w:themeFillTint="66"/>
        </w:rPr>
      </w:pPr>
    </w:p>
    <w:p w:rsidR="00377732" w:rsidRDefault="00D10117" w:rsidP="009829C5">
      <w:pPr>
        <w:pStyle w:val="Default"/>
        <w:shd w:val="clear" w:color="auto" w:fill="FFFFFF" w:themeFill="accent6" w:themeFillTint="66"/>
        <w:ind w:left="709"/>
        <w:jc w:val="both"/>
        <w:rPr>
          <w:sz w:val="22"/>
          <w:szCs w:val="22"/>
          <w:shd w:val="clear" w:color="auto" w:fill="FFFFFF" w:themeFill="accent6" w:themeFillTint="66"/>
        </w:rPr>
      </w:pPr>
      <w:r w:rsidRPr="00D96ECA">
        <w:rPr>
          <w:sz w:val="22"/>
          <w:szCs w:val="22"/>
          <w:shd w:val="clear" w:color="auto" w:fill="FFFFFF" w:themeFill="accent6" w:themeFillTint="66"/>
        </w:rPr>
        <w:t>Davatelj koncesije radi osiguranja konkuren</w:t>
      </w:r>
      <w:r w:rsidR="00D96ECA" w:rsidRPr="00D96ECA">
        <w:rPr>
          <w:sz w:val="22"/>
          <w:szCs w:val="22"/>
          <w:shd w:val="clear" w:color="auto" w:fill="FFFFFF" w:themeFill="accent6" w:themeFillTint="66"/>
        </w:rPr>
        <w:t xml:space="preserve">tnosti </w:t>
      </w:r>
      <w:r w:rsidRPr="00D96ECA">
        <w:rPr>
          <w:sz w:val="22"/>
          <w:szCs w:val="22"/>
          <w:shd w:val="clear" w:color="auto" w:fill="FFFFFF" w:themeFill="accent6" w:themeFillTint="66"/>
        </w:rPr>
        <w:t>luke može, ako ocijeni objektivne okolnosti koje ukazuju na nekonkurentnost luke, sniziti visinu tarife u cijelosti ili selektivno, vodeći računa i o mogućnosti ovlaštenika koncesije da prilagodi poslovanje smanjenoj tarifi.</w:t>
      </w:r>
    </w:p>
    <w:p w:rsidR="00377732" w:rsidRDefault="00377732" w:rsidP="009829C5">
      <w:pPr>
        <w:pStyle w:val="Default"/>
        <w:shd w:val="clear" w:color="auto" w:fill="FFFFFF" w:themeFill="accent6" w:themeFillTint="66"/>
        <w:ind w:left="709"/>
        <w:jc w:val="both"/>
        <w:rPr>
          <w:sz w:val="22"/>
          <w:szCs w:val="22"/>
        </w:rPr>
      </w:pPr>
    </w:p>
    <w:p w:rsidR="00BE746A" w:rsidRPr="00622435" w:rsidRDefault="00BE746A" w:rsidP="001B4B7D">
      <w:pPr>
        <w:pStyle w:val="ListParagraph"/>
        <w:numPr>
          <w:ilvl w:val="1"/>
          <w:numId w:val="4"/>
        </w:numPr>
        <w:shd w:val="clear" w:color="auto" w:fill="FFFFFF" w:themeFill="accent6" w:themeFillTint="66"/>
        <w:autoSpaceDE w:val="0"/>
        <w:autoSpaceDN w:val="0"/>
        <w:adjustRightInd w:val="0"/>
        <w:spacing w:after="0" w:line="240" w:lineRule="auto"/>
        <w:ind w:hanging="720"/>
        <w:jc w:val="both"/>
        <w:rPr>
          <w:rStyle w:val="Emphasis"/>
          <w:b/>
          <w:i w:val="0"/>
        </w:rPr>
      </w:pPr>
      <w:r w:rsidRPr="00622435">
        <w:rPr>
          <w:rStyle w:val="Emphasis"/>
          <w:b/>
          <w:i w:val="0"/>
        </w:rPr>
        <w:t>Postojeće stanje</w:t>
      </w:r>
    </w:p>
    <w:p w:rsidR="00622435" w:rsidRDefault="00BE746A" w:rsidP="00BA4078">
      <w:pPr>
        <w:pStyle w:val="ListParagraph"/>
        <w:shd w:val="clear" w:color="auto" w:fill="FFFFFF" w:themeFill="accent6" w:themeFillTint="66"/>
        <w:autoSpaceDE w:val="0"/>
        <w:autoSpaceDN w:val="0"/>
        <w:adjustRightInd w:val="0"/>
        <w:spacing w:after="0" w:line="240" w:lineRule="auto"/>
        <w:jc w:val="both"/>
        <w:rPr>
          <w:rStyle w:val="Emphasis"/>
          <w:i w:val="0"/>
        </w:rPr>
      </w:pPr>
      <w:r w:rsidRPr="00622435">
        <w:rPr>
          <w:rStyle w:val="Emphasis"/>
          <w:i w:val="0"/>
        </w:rPr>
        <w:t>Trenutno u putničkoj luci Gaženica,</w:t>
      </w:r>
      <w:r w:rsidRPr="00622435">
        <w:t xml:space="preserve"> </w:t>
      </w:r>
      <w:r w:rsidRPr="00622435">
        <w:rPr>
          <w:rStyle w:val="Emphasis"/>
          <w:i w:val="0"/>
        </w:rPr>
        <w:t>djelatnost organizacije parkirališta i naplate parking mjesta obavlja postojeći koncesionar</w:t>
      </w:r>
      <w:r w:rsidR="00BA4078">
        <w:rPr>
          <w:rStyle w:val="Emphasis"/>
          <w:i w:val="0"/>
        </w:rPr>
        <w:t xml:space="preserve"> temeljem važećeg ugovora o koncesiji koji vrijedi do 27. listopada 2024. godine.</w:t>
      </w:r>
    </w:p>
    <w:p w:rsidR="00622435" w:rsidRDefault="00BA4078" w:rsidP="00BA4078">
      <w:pPr>
        <w:pStyle w:val="ListParagraph"/>
        <w:shd w:val="clear" w:color="auto" w:fill="FFFFFF" w:themeFill="accent6" w:themeFillTint="66"/>
        <w:autoSpaceDE w:val="0"/>
        <w:autoSpaceDN w:val="0"/>
        <w:adjustRightInd w:val="0"/>
        <w:spacing w:after="0" w:line="240" w:lineRule="auto"/>
        <w:jc w:val="both"/>
        <w:rPr>
          <w:rStyle w:val="Emphasis"/>
          <w:i w:val="0"/>
        </w:rPr>
      </w:pPr>
      <w:r>
        <w:rPr>
          <w:rStyle w:val="Emphasis"/>
          <w:i w:val="0"/>
        </w:rPr>
        <w:lastRenderedPageBreak/>
        <w:t>O</w:t>
      </w:r>
      <w:r w:rsidRPr="00E46675">
        <w:rPr>
          <w:rStyle w:val="Emphasis"/>
          <w:i w:val="0"/>
        </w:rPr>
        <w:t xml:space="preserve">bzirom da je od izuzetne važnosti osigurati kontinuitet funkcioniranja parkirališta u putničkoj luci Gaženica, </w:t>
      </w:r>
      <w:r>
        <w:rPr>
          <w:rStyle w:val="Emphasis"/>
          <w:i w:val="0"/>
        </w:rPr>
        <w:t xml:space="preserve">nova koncesija započinje prestankom </w:t>
      </w:r>
      <w:r w:rsidRPr="00E46675">
        <w:rPr>
          <w:rStyle w:val="Emphasis"/>
          <w:i w:val="0"/>
        </w:rPr>
        <w:t>postojeć</w:t>
      </w:r>
      <w:r>
        <w:rPr>
          <w:rStyle w:val="Emphasis"/>
          <w:i w:val="0"/>
        </w:rPr>
        <w:t>e</w:t>
      </w:r>
      <w:r w:rsidRPr="00E46675">
        <w:rPr>
          <w:rStyle w:val="Emphasis"/>
          <w:i w:val="0"/>
        </w:rPr>
        <w:t xml:space="preserve"> koncesij</w:t>
      </w:r>
      <w:r>
        <w:rPr>
          <w:rStyle w:val="Emphasis"/>
          <w:i w:val="0"/>
        </w:rPr>
        <w:t>e</w:t>
      </w:r>
      <w:r w:rsidRPr="00E46675">
        <w:rPr>
          <w:rStyle w:val="Emphasis"/>
          <w:i w:val="0"/>
        </w:rPr>
        <w:t>.</w:t>
      </w:r>
    </w:p>
    <w:p w:rsidR="00BA4078" w:rsidRDefault="00BA4078" w:rsidP="00BA4078">
      <w:pPr>
        <w:pStyle w:val="ListParagraph"/>
        <w:shd w:val="clear" w:color="auto" w:fill="FFFFFF" w:themeFill="accent6" w:themeFillTint="66"/>
        <w:autoSpaceDE w:val="0"/>
        <w:autoSpaceDN w:val="0"/>
        <w:adjustRightInd w:val="0"/>
        <w:spacing w:after="0" w:line="240" w:lineRule="auto"/>
        <w:jc w:val="both"/>
        <w:rPr>
          <w:rStyle w:val="Emphasis"/>
          <w:i w:val="0"/>
        </w:rPr>
      </w:pPr>
    </w:p>
    <w:p w:rsidR="00BA4078" w:rsidRDefault="00B82FBE" w:rsidP="00BA4078">
      <w:pPr>
        <w:pStyle w:val="ListParagraph"/>
        <w:shd w:val="clear" w:color="auto" w:fill="FFFFFF" w:themeFill="accent6" w:themeFillTint="66"/>
        <w:autoSpaceDE w:val="0"/>
        <w:autoSpaceDN w:val="0"/>
        <w:adjustRightInd w:val="0"/>
        <w:spacing w:after="0" w:line="240" w:lineRule="auto"/>
        <w:jc w:val="both"/>
        <w:rPr>
          <w:rStyle w:val="Emphasis"/>
          <w:i w:val="0"/>
        </w:rPr>
      </w:pPr>
      <w:r w:rsidRPr="00622435">
        <w:rPr>
          <w:rStyle w:val="Emphasis"/>
          <w:i w:val="0"/>
        </w:rPr>
        <w:t>Važno je napomenuti</w:t>
      </w:r>
      <w:r w:rsidR="00A179E6" w:rsidRPr="00622435">
        <w:rPr>
          <w:rStyle w:val="Emphasis"/>
          <w:i w:val="0"/>
        </w:rPr>
        <w:t xml:space="preserve"> </w:t>
      </w:r>
      <w:r w:rsidR="00BA4078">
        <w:rPr>
          <w:rStyle w:val="Emphasis"/>
          <w:i w:val="0"/>
        </w:rPr>
        <w:t>sljedeće:</w:t>
      </w:r>
    </w:p>
    <w:p w:rsidR="00BA4078" w:rsidRPr="000C01FB" w:rsidRDefault="00B82FBE" w:rsidP="001B4B7D">
      <w:pPr>
        <w:pStyle w:val="ListParagraph"/>
        <w:numPr>
          <w:ilvl w:val="0"/>
          <w:numId w:val="15"/>
        </w:numPr>
        <w:shd w:val="clear" w:color="auto" w:fill="FFFFFF" w:themeFill="accent6" w:themeFillTint="66"/>
        <w:autoSpaceDE w:val="0"/>
        <w:autoSpaceDN w:val="0"/>
        <w:adjustRightInd w:val="0"/>
        <w:spacing w:after="0" w:line="240" w:lineRule="auto"/>
        <w:jc w:val="both"/>
        <w:rPr>
          <w:iCs/>
        </w:rPr>
      </w:pPr>
      <w:r w:rsidRPr="000C01FB">
        <w:rPr>
          <w:rStyle w:val="Emphasis"/>
          <w:i w:val="0"/>
        </w:rPr>
        <w:t xml:space="preserve">na prostoru između </w:t>
      </w:r>
      <w:r w:rsidR="00BA4078" w:rsidRPr="000C01FB">
        <w:rPr>
          <w:rStyle w:val="Emphasis"/>
          <w:i w:val="0"/>
        </w:rPr>
        <w:t xml:space="preserve">Zone </w:t>
      </w:r>
      <w:r w:rsidRPr="000C01FB">
        <w:rPr>
          <w:rStyle w:val="Emphasis"/>
          <w:i w:val="0"/>
        </w:rPr>
        <w:t xml:space="preserve">A </w:t>
      </w:r>
      <w:r w:rsidR="00BA4078" w:rsidRPr="000C01FB">
        <w:rPr>
          <w:rStyle w:val="Emphasis"/>
          <w:i w:val="0"/>
        </w:rPr>
        <w:t xml:space="preserve"> i Zone </w:t>
      </w:r>
      <w:r w:rsidRPr="000C01FB">
        <w:rPr>
          <w:rStyle w:val="Emphasis"/>
          <w:i w:val="0"/>
        </w:rPr>
        <w:t xml:space="preserve">C, </w:t>
      </w:r>
      <w:r w:rsidR="00BA4078" w:rsidRPr="000C01FB">
        <w:rPr>
          <w:rStyle w:val="Emphasis"/>
          <w:i w:val="0"/>
        </w:rPr>
        <w:t xml:space="preserve">na </w:t>
      </w:r>
      <w:r w:rsidRPr="000C01FB">
        <w:rPr>
          <w:rStyle w:val="Emphasis"/>
          <w:i w:val="0"/>
        </w:rPr>
        <w:t>površin</w:t>
      </w:r>
      <w:r w:rsidR="00BA4078" w:rsidRPr="000C01FB">
        <w:rPr>
          <w:rStyle w:val="Emphasis"/>
          <w:i w:val="0"/>
        </w:rPr>
        <w:t>i</w:t>
      </w:r>
      <w:r w:rsidRPr="000C01FB">
        <w:rPr>
          <w:rStyle w:val="Emphasis"/>
          <w:i w:val="0"/>
        </w:rPr>
        <w:t xml:space="preserve"> o</w:t>
      </w:r>
      <w:r w:rsidR="00BA4078" w:rsidRPr="000C01FB">
        <w:rPr>
          <w:rStyle w:val="Emphasis"/>
          <w:i w:val="0"/>
        </w:rPr>
        <w:t xml:space="preserve">d cca </w:t>
      </w:r>
      <w:r w:rsidRPr="000C01FB">
        <w:rPr>
          <w:rStyle w:val="Emphasis"/>
          <w:i w:val="0"/>
        </w:rPr>
        <w:t xml:space="preserve">9.000 m2, sukladno važećem ugovoru o koncesiji za </w:t>
      </w:r>
      <w:r w:rsidRPr="000C01FB">
        <w:rPr>
          <w:rFonts w:ascii="Calibri" w:eastAsia="Courier New" w:hAnsi="Calibri" w:cs="Arial"/>
          <w:lang w:eastAsia="hr-HR" w:bidi="hr-HR"/>
        </w:rPr>
        <w:t xml:space="preserve">izgradnju i korištenje objekta/objekata </w:t>
      </w:r>
      <w:bookmarkStart w:id="1" w:name="_Hlk157460967"/>
      <w:r w:rsidRPr="000C01FB">
        <w:rPr>
          <w:rFonts w:ascii="Calibri" w:eastAsia="Courier New" w:hAnsi="Calibri" w:cs="Arial"/>
          <w:lang w:eastAsia="hr-HR" w:bidi="hr-HR"/>
        </w:rPr>
        <w:t>komercijalnog centra</w:t>
      </w:r>
      <w:bookmarkEnd w:id="1"/>
      <w:r w:rsidR="00D513FA" w:rsidRPr="000C01FB">
        <w:rPr>
          <w:rFonts w:ascii="Calibri" w:eastAsia="Courier New" w:hAnsi="Calibri" w:cs="Arial"/>
          <w:lang w:eastAsia="hr-HR" w:bidi="hr-HR"/>
        </w:rPr>
        <w:t xml:space="preserve"> </w:t>
      </w:r>
      <w:r w:rsidRPr="000C01FB">
        <w:rPr>
          <w:rFonts w:ascii="Calibri" w:eastAsia="Courier New" w:hAnsi="Calibri" w:cs="Arial"/>
          <w:lang w:eastAsia="hr-HR" w:bidi="hr-HR"/>
        </w:rPr>
        <w:t xml:space="preserve">ugostiteljsko-turističko-poslovno-garažnog sadržaja planira </w:t>
      </w:r>
      <w:r w:rsidR="00BA4078" w:rsidRPr="000C01FB">
        <w:rPr>
          <w:rFonts w:ascii="Calibri" w:eastAsia="Courier New" w:hAnsi="Calibri" w:cs="Arial"/>
          <w:lang w:eastAsia="hr-HR" w:bidi="hr-HR"/>
        </w:rPr>
        <w:t xml:space="preserve">se </w:t>
      </w:r>
      <w:r w:rsidR="0073488F" w:rsidRPr="000C01FB">
        <w:rPr>
          <w:rFonts w:ascii="Calibri" w:eastAsia="Courier New" w:hAnsi="Calibri" w:cs="Arial"/>
          <w:lang w:eastAsia="hr-HR" w:bidi="hr-HR"/>
        </w:rPr>
        <w:t>iz</w:t>
      </w:r>
      <w:r w:rsidRPr="000C01FB">
        <w:rPr>
          <w:rFonts w:ascii="Calibri" w:eastAsia="Courier New" w:hAnsi="Calibri" w:cs="Arial"/>
          <w:lang w:eastAsia="hr-HR" w:bidi="hr-HR"/>
        </w:rPr>
        <w:t xml:space="preserve">gradnja objekta sa </w:t>
      </w:r>
      <w:r w:rsidR="0073488F" w:rsidRPr="000C01FB">
        <w:rPr>
          <w:rFonts w:ascii="Calibri" w:eastAsia="Courier New" w:hAnsi="Calibri" w:cs="Arial"/>
          <w:iCs/>
          <w:lang w:eastAsia="hr-HR" w:bidi="hr-HR"/>
        </w:rPr>
        <w:t xml:space="preserve">višeetažnim </w:t>
      </w:r>
      <w:r w:rsidRPr="000C01FB">
        <w:rPr>
          <w:rFonts w:ascii="Calibri" w:eastAsia="Courier New" w:hAnsi="Calibri" w:cs="Arial"/>
          <w:lang w:eastAsia="hr-HR" w:bidi="hr-HR"/>
        </w:rPr>
        <w:t>parkiralištem</w:t>
      </w:r>
      <w:r w:rsidR="00EB55F1" w:rsidRPr="000C01FB">
        <w:rPr>
          <w:rFonts w:ascii="Calibri" w:eastAsia="Courier New" w:hAnsi="Calibri" w:cs="Arial"/>
          <w:lang w:eastAsia="hr-HR" w:bidi="hr-HR"/>
        </w:rPr>
        <w:t xml:space="preserve"> kapaciteta do </w:t>
      </w:r>
      <w:r w:rsidR="007B20A5" w:rsidRPr="000C01FB">
        <w:rPr>
          <w:rFonts w:ascii="Calibri" w:eastAsia="Courier New" w:hAnsi="Calibri" w:cs="Arial"/>
          <w:lang w:eastAsia="hr-HR" w:bidi="hr-HR"/>
        </w:rPr>
        <w:t xml:space="preserve">cca </w:t>
      </w:r>
      <w:r w:rsidR="00EB55F1" w:rsidRPr="000C01FB">
        <w:rPr>
          <w:rFonts w:ascii="Calibri" w:eastAsia="Courier New" w:hAnsi="Calibri" w:cs="Arial"/>
          <w:lang w:eastAsia="hr-HR" w:bidi="hr-HR"/>
        </w:rPr>
        <w:t>300 natkrivenih parking mjesta</w:t>
      </w:r>
      <w:r w:rsidRPr="000C01FB">
        <w:rPr>
          <w:rFonts w:ascii="Calibri" w:eastAsia="Courier New" w:hAnsi="Calibri" w:cs="Arial"/>
          <w:lang w:eastAsia="hr-HR" w:bidi="hr-HR"/>
        </w:rPr>
        <w:t xml:space="preserve">, </w:t>
      </w:r>
      <w:r w:rsidR="0073488F" w:rsidRPr="000C01FB">
        <w:rPr>
          <w:rFonts w:ascii="Calibri" w:eastAsia="Courier New" w:hAnsi="Calibri" w:cs="Arial"/>
          <w:lang w:eastAsia="hr-HR" w:bidi="hr-HR"/>
        </w:rPr>
        <w:t xml:space="preserve">te </w:t>
      </w:r>
      <w:r w:rsidRPr="000C01FB">
        <w:rPr>
          <w:rFonts w:ascii="Calibri" w:eastAsia="Courier New" w:hAnsi="Calibri" w:cs="Arial"/>
          <w:lang w:eastAsia="hr-HR" w:bidi="hr-HR"/>
        </w:rPr>
        <w:t>hotelskim i komercijalnim sadržajima.</w:t>
      </w:r>
    </w:p>
    <w:p w:rsidR="00BA4078" w:rsidRPr="000C01FB" w:rsidRDefault="00BA4078" w:rsidP="001B4B7D">
      <w:pPr>
        <w:pStyle w:val="ListParagraph"/>
        <w:numPr>
          <w:ilvl w:val="0"/>
          <w:numId w:val="15"/>
        </w:numPr>
        <w:shd w:val="clear" w:color="auto" w:fill="FFFFFF" w:themeFill="accent6" w:themeFillTint="66"/>
        <w:autoSpaceDE w:val="0"/>
        <w:autoSpaceDN w:val="0"/>
        <w:adjustRightInd w:val="0"/>
        <w:spacing w:after="0" w:line="240" w:lineRule="auto"/>
        <w:jc w:val="both"/>
        <w:rPr>
          <w:rStyle w:val="Emphasis"/>
          <w:i w:val="0"/>
        </w:rPr>
      </w:pPr>
      <w:r w:rsidRPr="000C01FB">
        <w:rPr>
          <w:iCs/>
        </w:rPr>
        <w:t>u neposrednoj blizin</w:t>
      </w:r>
      <w:r w:rsidR="00222FC5" w:rsidRPr="000C01FB">
        <w:rPr>
          <w:iCs/>
        </w:rPr>
        <w:t>i</w:t>
      </w:r>
      <w:r w:rsidRPr="000C01FB">
        <w:rPr>
          <w:iCs/>
        </w:rPr>
        <w:t xml:space="preserve"> Zone C, nalazi se dodatno Parkiralište (izvan obuhvata ove koncesije) </w:t>
      </w:r>
      <w:r w:rsidR="006F0C71">
        <w:rPr>
          <w:iCs/>
        </w:rPr>
        <w:t xml:space="preserve">kapaciteta preko 300 parking mjesta </w:t>
      </w:r>
      <w:r w:rsidRPr="000C01FB">
        <w:rPr>
          <w:iCs/>
        </w:rPr>
        <w:t>koj</w:t>
      </w:r>
      <w:r w:rsidR="006F0C71">
        <w:rPr>
          <w:iCs/>
        </w:rPr>
        <w:t>e</w:t>
      </w:r>
      <w:r w:rsidRPr="000C01FB">
        <w:rPr>
          <w:iCs/>
        </w:rPr>
        <w:t xml:space="preserve"> je namijenjeno vozilima u međunarodnom linijskom i povremenom prometu.</w:t>
      </w:r>
    </w:p>
    <w:p w:rsidR="003B23F9" w:rsidRDefault="003B23F9" w:rsidP="00A342F7">
      <w:pPr>
        <w:autoSpaceDE w:val="0"/>
        <w:autoSpaceDN w:val="0"/>
        <w:adjustRightInd w:val="0"/>
        <w:spacing w:after="0" w:line="240" w:lineRule="auto"/>
        <w:rPr>
          <w:rStyle w:val="Emphasis"/>
          <w:b/>
          <w:i w:val="0"/>
        </w:rPr>
      </w:pPr>
    </w:p>
    <w:p w:rsidR="003B23F9" w:rsidRPr="00E46675" w:rsidRDefault="003B23F9" w:rsidP="00A342F7">
      <w:pPr>
        <w:autoSpaceDE w:val="0"/>
        <w:autoSpaceDN w:val="0"/>
        <w:adjustRightInd w:val="0"/>
        <w:spacing w:after="0" w:line="240" w:lineRule="auto"/>
        <w:rPr>
          <w:rStyle w:val="Emphasis"/>
          <w:b/>
          <w:i w:val="0"/>
        </w:rPr>
      </w:pPr>
    </w:p>
    <w:p w:rsidR="00BE4D5A" w:rsidRPr="00BE4D5A" w:rsidRDefault="00222FC5" w:rsidP="001B4B7D">
      <w:pPr>
        <w:numPr>
          <w:ilvl w:val="0"/>
          <w:numId w:val="4"/>
        </w:numPr>
        <w:pBdr>
          <w:bottom w:val="single" w:sz="4" w:space="1" w:color="auto"/>
        </w:pBdr>
        <w:autoSpaceDE w:val="0"/>
        <w:autoSpaceDN w:val="0"/>
        <w:adjustRightInd w:val="0"/>
        <w:spacing w:after="0" w:line="240" w:lineRule="auto"/>
        <w:ind w:left="709" w:hanging="709"/>
        <w:rPr>
          <w:rFonts w:cstheme="minorHAnsi"/>
          <w:color w:val="365F91"/>
          <w:sz w:val="24"/>
          <w:szCs w:val="24"/>
          <w:lang w:val="hr-BA"/>
        </w:rPr>
      </w:pPr>
      <w:r>
        <w:rPr>
          <w:rFonts w:cstheme="minorHAnsi"/>
          <w:bCs/>
          <w:color w:val="365F91"/>
          <w:sz w:val="24"/>
          <w:szCs w:val="24"/>
          <w:lang w:val="hr-BA"/>
        </w:rPr>
        <w:t>R</w:t>
      </w:r>
      <w:r w:rsidRPr="00222FC5">
        <w:rPr>
          <w:rFonts w:cstheme="minorHAnsi"/>
          <w:bCs/>
          <w:color w:val="365F91"/>
          <w:sz w:val="24"/>
          <w:szCs w:val="24"/>
          <w:lang w:val="hr-BA"/>
        </w:rPr>
        <w:t>azlozi za isključenje ponude</w:t>
      </w:r>
    </w:p>
    <w:p w:rsidR="00BE4D5A" w:rsidRDefault="00BE4D5A" w:rsidP="00BE4D5A">
      <w:pPr>
        <w:pStyle w:val="ListParagraph"/>
        <w:autoSpaceDE w:val="0"/>
        <w:autoSpaceDN w:val="0"/>
        <w:adjustRightInd w:val="0"/>
        <w:spacing w:after="0" w:line="240" w:lineRule="auto"/>
        <w:ind w:left="0"/>
        <w:rPr>
          <w:rFonts w:cs="Times New Roman"/>
          <w:b/>
          <w:bCs/>
          <w:szCs w:val="24"/>
        </w:rPr>
      </w:pPr>
    </w:p>
    <w:p w:rsidR="00BE4D5A" w:rsidRPr="00BE4D5A" w:rsidRDefault="00BE4D5A" w:rsidP="001B4B7D">
      <w:pPr>
        <w:pStyle w:val="ListParagraph"/>
        <w:numPr>
          <w:ilvl w:val="0"/>
          <w:numId w:val="20"/>
        </w:numPr>
        <w:autoSpaceDE w:val="0"/>
        <w:autoSpaceDN w:val="0"/>
        <w:adjustRightInd w:val="0"/>
        <w:spacing w:after="0" w:line="240" w:lineRule="auto"/>
        <w:rPr>
          <w:rFonts w:cs="Times New Roman"/>
          <w:b/>
          <w:bCs/>
          <w:vanish/>
          <w:szCs w:val="24"/>
        </w:rPr>
      </w:pPr>
    </w:p>
    <w:p w:rsidR="00BE4D5A" w:rsidRPr="00BE4D5A" w:rsidRDefault="00BE4D5A" w:rsidP="001B4B7D">
      <w:pPr>
        <w:pStyle w:val="ListParagraph"/>
        <w:numPr>
          <w:ilvl w:val="0"/>
          <w:numId w:val="20"/>
        </w:numPr>
        <w:autoSpaceDE w:val="0"/>
        <w:autoSpaceDN w:val="0"/>
        <w:adjustRightInd w:val="0"/>
        <w:spacing w:after="0" w:line="240" w:lineRule="auto"/>
        <w:rPr>
          <w:rFonts w:cs="Times New Roman"/>
          <w:b/>
          <w:bCs/>
          <w:vanish/>
          <w:szCs w:val="24"/>
        </w:rPr>
      </w:pPr>
    </w:p>
    <w:p w:rsidR="00BE4D5A" w:rsidRPr="00BE4D5A" w:rsidRDefault="00BE4D5A" w:rsidP="001B4B7D">
      <w:pPr>
        <w:pStyle w:val="ListParagraph"/>
        <w:numPr>
          <w:ilvl w:val="0"/>
          <w:numId w:val="20"/>
        </w:numPr>
        <w:autoSpaceDE w:val="0"/>
        <w:autoSpaceDN w:val="0"/>
        <w:adjustRightInd w:val="0"/>
        <w:spacing w:after="0" w:line="240" w:lineRule="auto"/>
        <w:rPr>
          <w:rFonts w:cs="Times New Roman"/>
          <w:b/>
          <w:bCs/>
          <w:vanish/>
          <w:szCs w:val="24"/>
        </w:rPr>
      </w:pPr>
    </w:p>
    <w:p w:rsidR="00BE4D5A" w:rsidRDefault="00BE4D5A" w:rsidP="001B4B7D">
      <w:pPr>
        <w:pStyle w:val="ListParagraph"/>
        <w:numPr>
          <w:ilvl w:val="1"/>
          <w:numId w:val="20"/>
        </w:numPr>
        <w:autoSpaceDE w:val="0"/>
        <w:autoSpaceDN w:val="0"/>
        <w:adjustRightInd w:val="0"/>
        <w:spacing w:after="0" w:line="240" w:lineRule="auto"/>
        <w:ind w:left="709" w:hanging="709"/>
        <w:rPr>
          <w:rFonts w:cs="Times New Roman"/>
          <w:b/>
          <w:bCs/>
          <w:szCs w:val="24"/>
        </w:rPr>
      </w:pPr>
      <w:r w:rsidRPr="00BE4D5A">
        <w:rPr>
          <w:rFonts w:cs="Times New Roman"/>
          <w:b/>
          <w:bCs/>
          <w:szCs w:val="24"/>
        </w:rPr>
        <w:t>Obvezni razlozi za isključenje ponude</w:t>
      </w:r>
    </w:p>
    <w:p w:rsidR="00BE4D5A" w:rsidRDefault="008B3DFF" w:rsidP="00BE4D5A">
      <w:pPr>
        <w:pStyle w:val="ListParagraph"/>
        <w:spacing w:line="240" w:lineRule="auto"/>
        <w:ind w:left="0"/>
        <w:jc w:val="both"/>
      </w:pPr>
      <w:r w:rsidRPr="00C8337E">
        <w:rPr>
          <w:b/>
        </w:rPr>
        <w:t>(1)</w:t>
      </w:r>
      <w:r>
        <w:t xml:space="preserve"> </w:t>
      </w:r>
      <w:r>
        <w:tab/>
      </w:r>
      <w:r w:rsidR="00BE4D5A" w:rsidRPr="00036221">
        <w:t xml:space="preserve">Davatelj koncesije obvezan je isključiti gospodarski subjekt iz postupka davanja koncesije u bilo </w:t>
      </w:r>
      <w:r>
        <w:tab/>
      </w:r>
      <w:r w:rsidR="00BE4D5A" w:rsidRPr="00036221">
        <w:t>kojem trenutku ako utvrdi da:</w:t>
      </w:r>
    </w:p>
    <w:p w:rsidR="008B3DFF" w:rsidRPr="00036221" w:rsidRDefault="008B3DFF" w:rsidP="00BE4D5A">
      <w:pPr>
        <w:pStyle w:val="ListParagraph"/>
        <w:spacing w:line="240" w:lineRule="auto"/>
        <w:ind w:left="0"/>
        <w:jc w:val="both"/>
      </w:pPr>
    </w:p>
    <w:p w:rsidR="00BE4D5A" w:rsidRPr="00036221" w:rsidRDefault="00BE4D5A" w:rsidP="008B3DFF">
      <w:pPr>
        <w:pStyle w:val="ListParagraph"/>
        <w:spacing w:line="240" w:lineRule="auto"/>
        <w:ind w:hanging="436"/>
        <w:jc w:val="both"/>
      </w:pPr>
      <w:r w:rsidRPr="00036221">
        <w:t>1)</w:t>
      </w:r>
      <w:r w:rsidRPr="00036221">
        <w:tab/>
        <w:t>je gospodarski subjekt koji ima poslovni nastan u Republici Hrvatskoj ili osoba koja je član upravnog, upravljačkog ili nadzornog tijela ili ima ovlasti zastupanja, donošenja odluka ili nadzora toga gospodarskog subjekta i koja je državljanin Republike Hrvatske pravomoćnom presudom osuđena za:</w:t>
      </w:r>
    </w:p>
    <w:p w:rsidR="00BE4D5A" w:rsidRPr="00036221" w:rsidRDefault="00BE4D5A" w:rsidP="00BE4D5A">
      <w:pPr>
        <w:pStyle w:val="ListParagraph"/>
        <w:spacing w:line="240" w:lineRule="auto"/>
        <w:jc w:val="both"/>
      </w:pPr>
      <w:r w:rsidRPr="00036221">
        <w:t>a)</w:t>
      </w:r>
      <w:r w:rsidRPr="00036221">
        <w:tab/>
        <w:t>sudjelovanje u zločinačkoj organizaciji, na temelju:</w:t>
      </w:r>
    </w:p>
    <w:p w:rsidR="00BE4D5A" w:rsidRPr="00036221" w:rsidRDefault="00BE4D5A" w:rsidP="00BE4D5A">
      <w:pPr>
        <w:pStyle w:val="ListParagraph"/>
        <w:spacing w:line="240" w:lineRule="auto"/>
        <w:jc w:val="both"/>
      </w:pPr>
      <w:r w:rsidRPr="00036221">
        <w:t>a.</w:t>
      </w:r>
      <w:r w:rsidRPr="00036221">
        <w:tab/>
        <w:t xml:space="preserve">članka 328. (zločinačko udruženje) i članka 329. (počinjenje kaznenog djela u sastavu zločinačkog udruženja) Kaznenog zakona; </w:t>
      </w:r>
    </w:p>
    <w:p w:rsidR="00BE4D5A" w:rsidRPr="00036221" w:rsidRDefault="00BE4D5A" w:rsidP="00BE4D5A">
      <w:pPr>
        <w:pStyle w:val="ListParagraph"/>
        <w:spacing w:line="240" w:lineRule="auto"/>
        <w:jc w:val="both"/>
      </w:pPr>
      <w:r w:rsidRPr="00036221">
        <w:t>b.</w:t>
      </w:r>
      <w:r w:rsidRPr="00036221">
        <w:tab/>
        <w:t>članka 333. (udruživanje za počinjenje kaznenih djela), iz Kaznenog zakona (»Narodne novine«, br. 110/97., 27/98., 50/00., 129/00., 51/01., 111/03., 190/03., 105/04., 84/05., 71/06., 110/07., 152/08., 57/11., 77/11. i 143/12.);</w:t>
      </w:r>
    </w:p>
    <w:p w:rsidR="00BE4D5A" w:rsidRPr="00036221" w:rsidRDefault="00BE4D5A" w:rsidP="00BE4D5A">
      <w:pPr>
        <w:pStyle w:val="ListParagraph"/>
        <w:spacing w:line="240" w:lineRule="auto"/>
        <w:jc w:val="both"/>
      </w:pPr>
      <w:r w:rsidRPr="00036221">
        <w:t>b)</w:t>
      </w:r>
      <w:r w:rsidRPr="00036221">
        <w:tab/>
        <w:t>korupciju, na temelju:</w:t>
      </w:r>
    </w:p>
    <w:p w:rsidR="00BE4D5A" w:rsidRPr="00036221" w:rsidRDefault="00BE4D5A" w:rsidP="00BE4D5A">
      <w:pPr>
        <w:pStyle w:val="ListParagraph"/>
        <w:spacing w:line="240" w:lineRule="auto"/>
        <w:jc w:val="both"/>
      </w:pPr>
      <w:r w:rsidRPr="00036221">
        <w:t>a.</w:t>
      </w:r>
      <w:r w:rsidRPr="00036221">
        <w:tab/>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rsidR="00BE4D5A" w:rsidRPr="00036221" w:rsidRDefault="00BE4D5A" w:rsidP="00BE4D5A">
      <w:pPr>
        <w:pStyle w:val="ListParagraph"/>
        <w:spacing w:line="240" w:lineRule="auto"/>
        <w:jc w:val="both"/>
      </w:pPr>
      <w:r w:rsidRPr="00036221">
        <w:t>b.</w:t>
      </w:r>
      <w:r w:rsidRPr="00036221">
        <w:tab/>
        <w:t>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rsidR="00BE4D5A" w:rsidRPr="00036221" w:rsidRDefault="00BE4D5A" w:rsidP="00BE4D5A">
      <w:pPr>
        <w:pStyle w:val="ListParagraph"/>
        <w:spacing w:line="240" w:lineRule="auto"/>
        <w:jc w:val="both"/>
      </w:pPr>
      <w:r w:rsidRPr="00036221">
        <w:t>c)</w:t>
      </w:r>
      <w:r w:rsidRPr="00036221">
        <w:tab/>
        <w:t>prijevaru, na temelju:</w:t>
      </w:r>
    </w:p>
    <w:p w:rsidR="00BE4D5A" w:rsidRPr="00036221" w:rsidRDefault="00BE4D5A" w:rsidP="00BE4D5A">
      <w:pPr>
        <w:pStyle w:val="ListParagraph"/>
        <w:spacing w:line="240" w:lineRule="auto"/>
        <w:jc w:val="both"/>
      </w:pPr>
      <w:r w:rsidRPr="00036221">
        <w:t>a.</w:t>
      </w:r>
      <w:r w:rsidRPr="00036221">
        <w:tab/>
        <w:t>članka 236. (prijevara), članka 247. (prijevara u gospodarskom poslovanju), članka 256. (utaja poreza ili carine) i članka 258. (subvencijska prijevara) Kaznenog zakona;</w:t>
      </w:r>
    </w:p>
    <w:p w:rsidR="00BE4D5A" w:rsidRPr="00036221" w:rsidRDefault="00BE4D5A" w:rsidP="00BE4D5A">
      <w:pPr>
        <w:pStyle w:val="ListParagraph"/>
        <w:spacing w:line="240" w:lineRule="auto"/>
        <w:jc w:val="both"/>
      </w:pPr>
      <w:r w:rsidRPr="00036221">
        <w:t>b.</w:t>
      </w:r>
      <w:r w:rsidRPr="00036221">
        <w:tab/>
        <w:t>članka 224. (prijevara), članka 293. (prijevara u gospodarskom poslovanju) i članka 286. (utaja poreza i drugih davanja) iz Kaznenog zakona (»Narodne novine«, br. 110/97., 27/98., 50/00., 129/00., 51/01., 111/03., 190/03., 105/04., 84/05., 71/06., 110/07., 152/08., 57/11., 77/11. i 143/12.);</w:t>
      </w:r>
    </w:p>
    <w:p w:rsidR="00BE4D5A" w:rsidRPr="00036221" w:rsidRDefault="00BE4D5A" w:rsidP="00BE4D5A">
      <w:pPr>
        <w:pStyle w:val="ListParagraph"/>
        <w:spacing w:line="240" w:lineRule="auto"/>
        <w:jc w:val="both"/>
      </w:pPr>
      <w:r w:rsidRPr="00036221">
        <w:t>d)</w:t>
      </w:r>
      <w:r w:rsidRPr="00036221">
        <w:tab/>
        <w:t>terorizam ili kaznena djela povezana s terorističkim aktivnostima, na temelju:</w:t>
      </w:r>
    </w:p>
    <w:p w:rsidR="00BE4D5A" w:rsidRPr="00036221" w:rsidRDefault="00BE4D5A" w:rsidP="00BE4D5A">
      <w:pPr>
        <w:pStyle w:val="ListParagraph"/>
        <w:spacing w:line="240" w:lineRule="auto"/>
        <w:jc w:val="both"/>
      </w:pPr>
      <w:r w:rsidRPr="00036221">
        <w:lastRenderedPageBreak/>
        <w:t>a.</w:t>
      </w:r>
      <w:r w:rsidRPr="00036221">
        <w:tab/>
        <w:t>članka 97. (terorizam), članka 99. (javno poticanje na terorizam), članka 100. (novačenje za terorizam), članka 101. (obuka za terorizam) i članka 102. (terorističko udruženje) Kaznenog zakona;</w:t>
      </w:r>
    </w:p>
    <w:p w:rsidR="00BE4D5A" w:rsidRPr="00036221" w:rsidRDefault="00BE4D5A" w:rsidP="00BE4D5A">
      <w:pPr>
        <w:pStyle w:val="ListParagraph"/>
        <w:spacing w:line="240" w:lineRule="auto"/>
        <w:jc w:val="both"/>
      </w:pPr>
      <w:r w:rsidRPr="00036221">
        <w:t>b.</w:t>
      </w:r>
      <w:r w:rsidRPr="00036221">
        <w:tab/>
        <w:t>članka 169. (terorizam), članka 169.a (javno poticanje na terorizam) i članka 169.b (novačenje i obuka za terorizam) iz Kaznenog zakona (»Narodne novine«, br. 110/97., 27/98., 50/00., 129/00., 51/01., 111/03., 190/03., 105/04., 84/05., 71/06., 110/07., 152/08., 57/11., 77/11. i 143/12.);</w:t>
      </w:r>
    </w:p>
    <w:p w:rsidR="00BE4D5A" w:rsidRPr="00036221" w:rsidRDefault="00BE4D5A" w:rsidP="00BE4D5A">
      <w:pPr>
        <w:pStyle w:val="ListParagraph"/>
        <w:spacing w:line="240" w:lineRule="auto"/>
        <w:jc w:val="both"/>
      </w:pPr>
      <w:r w:rsidRPr="00036221">
        <w:t>e)</w:t>
      </w:r>
      <w:r w:rsidRPr="00036221">
        <w:tab/>
        <w:t>pranje novca ili financiranje terorizma, na temelju:</w:t>
      </w:r>
    </w:p>
    <w:p w:rsidR="00BE4D5A" w:rsidRPr="00036221" w:rsidRDefault="00BE4D5A" w:rsidP="00BE4D5A">
      <w:pPr>
        <w:pStyle w:val="ListParagraph"/>
        <w:spacing w:line="240" w:lineRule="auto"/>
        <w:jc w:val="both"/>
      </w:pPr>
      <w:r w:rsidRPr="00036221">
        <w:t>a.</w:t>
      </w:r>
      <w:r w:rsidRPr="00036221">
        <w:tab/>
        <w:t>članka 98. (financiranje terorizma) i članka 265. (pranje novca) Kaznenog zakona;</w:t>
      </w:r>
    </w:p>
    <w:p w:rsidR="00BE4D5A" w:rsidRPr="00036221" w:rsidRDefault="00BE4D5A" w:rsidP="00BE4D5A">
      <w:pPr>
        <w:pStyle w:val="ListParagraph"/>
        <w:spacing w:line="240" w:lineRule="auto"/>
        <w:jc w:val="both"/>
      </w:pPr>
      <w:r w:rsidRPr="00036221">
        <w:t>b.</w:t>
      </w:r>
      <w:r w:rsidRPr="00036221">
        <w:tab/>
        <w:t>članka 279. (pranje novca) iz Kaznenog zakona (»Narodne novine«, br. 110/97., 27/98., 50/00., 129/00., 51/01., 111/03., 190/03., 105/04., 84/05., 71/06., 110/07., 152/08., 57/11., 77/11. i 143/12.);</w:t>
      </w:r>
    </w:p>
    <w:p w:rsidR="00BE4D5A" w:rsidRPr="00036221" w:rsidRDefault="00BE4D5A" w:rsidP="00BE4D5A">
      <w:pPr>
        <w:pStyle w:val="ListParagraph"/>
        <w:spacing w:line="240" w:lineRule="auto"/>
        <w:jc w:val="both"/>
      </w:pPr>
      <w:r w:rsidRPr="00036221">
        <w:t>f)</w:t>
      </w:r>
      <w:r w:rsidRPr="00036221">
        <w:tab/>
        <w:t>dječji rad ili druge oblike trgovanja ljudima, na temelju:</w:t>
      </w:r>
    </w:p>
    <w:p w:rsidR="00BE4D5A" w:rsidRPr="00036221" w:rsidRDefault="00BE4D5A" w:rsidP="00BE4D5A">
      <w:pPr>
        <w:pStyle w:val="ListParagraph"/>
        <w:spacing w:line="240" w:lineRule="auto"/>
        <w:jc w:val="both"/>
      </w:pPr>
      <w:r w:rsidRPr="00036221">
        <w:t>a.</w:t>
      </w:r>
      <w:r w:rsidRPr="00036221">
        <w:tab/>
        <w:t>članka 106. (trgovanje ljudima) Kaznenog zakona;</w:t>
      </w:r>
    </w:p>
    <w:p w:rsidR="00BE4D5A" w:rsidRPr="00036221" w:rsidRDefault="00BE4D5A" w:rsidP="00BE4D5A">
      <w:pPr>
        <w:pStyle w:val="ListParagraph"/>
        <w:spacing w:line="240" w:lineRule="auto"/>
        <w:jc w:val="both"/>
      </w:pPr>
      <w:r w:rsidRPr="00036221">
        <w:t>b.</w:t>
      </w:r>
      <w:r w:rsidRPr="00036221">
        <w:tab/>
        <w:t>članka 175. (trgovanje ljudima i ropstvo) iz Kaznenog zakona (»Narodne novine«, br. 110/97., 27/98., 50/00., 129/00., 51/01., 111/03., 190/03., 105/04., 84/05., 71/06., 110/07., 152/08., 57/11., 77/11. i 143/12.), ili</w:t>
      </w:r>
    </w:p>
    <w:p w:rsidR="00BE4D5A" w:rsidRDefault="00BE4D5A" w:rsidP="008B3DFF">
      <w:pPr>
        <w:pStyle w:val="ListParagraph"/>
        <w:spacing w:line="240" w:lineRule="auto"/>
        <w:ind w:hanging="436"/>
        <w:jc w:val="both"/>
      </w:pPr>
      <w:r w:rsidRPr="00036221">
        <w:t>2)</w:t>
      </w:r>
      <w:r w:rsidRPr="00036221">
        <w:tab/>
        <w:t>ako je gospodarski subjekt u postupku likvidacije, odnosno ako je obustavio svoje poslovne aktivnosti.</w:t>
      </w:r>
    </w:p>
    <w:p w:rsidR="00AF6197" w:rsidRPr="00036221" w:rsidRDefault="00AF6197" w:rsidP="008B3DFF">
      <w:pPr>
        <w:pStyle w:val="ListParagraph"/>
        <w:spacing w:line="240" w:lineRule="auto"/>
        <w:ind w:hanging="436"/>
        <w:jc w:val="both"/>
      </w:pPr>
    </w:p>
    <w:p w:rsidR="00BE4D5A" w:rsidRDefault="008B3DFF" w:rsidP="00BE4D5A">
      <w:pPr>
        <w:pStyle w:val="ListParagraph"/>
        <w:spacing w:line="240" w:lineRule="auto"/>
        <w:ind w:left="0"/>
        <w:jc w:val="both"/>
      </w:pPr>
      <w:r w:rsidRPr="00C8337E">
        <w:rPr>
          <w:b/>
        </w:rPr>
        <w:t>(2)</w:t>
      </w:r>
      <w:r>
        <w:tab/>
      </w:r>
      <w:r w:rsidR="00BE4D5A" w:rsidRPr="00036221">
        <w:t xml:space="preserve">Davatelj koncesije obvezan je isključiti gospodarski subjekt u bilo kojem trenutku tijekom </w:t>
      </w:r>
      <w:r>
        <w:tab/>
      </w:r>
      <w:r w:rsidR="00BE4D5A" w:rsidRPr="00036221">
        <w:t xml:space="preserve">postupka davanja koncesije ako je gospodarski subjekt koji nema poslovni nastan u Republici </w:t>
      </w:r>
      <w:r>
        <w:tab/>
      </w:r>
      <w:r w:rsidR="00BE4D5A" w:rsidRPr="00036221">
        <w:t xml:space="preserve">Hrvatskoj ili osoba koja je član upravnog, upravljačkog ili nadzornog tijela ili ima ovlasti </w:t>
      </w:r>
      <w:r>
        <w:tab/>
      </w:r>
      <w:r w:rsidR="00BE4D5A" w:rsidRPr="00036221">
        <w:t xml:space="preserve">zastupanja, donošenja odluka ili nadzora toga gospodarskog subjekta i koja nije državljanin </w:t>
      </w:r>
      <w:r>
        <w:tab/>
      </w:r>
      <w:r w:rsidR="00BE4D5A" w:rsidRPr="00036221">
        <w:t xml:space="preserve">Republike Hrvatske pravomoćnom presudom osuđena za kaznena djela iz točke 1. podtočaka od </w:t>
      </w:r>
      <w:r>
        <w:tab/>
      </w:r>
      <w:r w:rsidR="00BE4D5A" w:rsidRPr="00036221">
        <w:t xml:space="preserve">a) do f) ovoga stavka i za odgovarajuća kaznena djela koja, prema nacionalnim propisima države </w:t>
      </w:r>
      <w:r>
        <w:tab/>
      </w:r>
      <w:r w:rsidR="00BE4D5A" w:rsidRPr="00036221">
        <w:t>poslovnog nastana gospodarskog subjekta, odnosno države čiji je osoba državljanin.</w:t>
      </w:r>
    </w:p>
    <w:p w:rsidR="00AF6197" w:rsidRPr="00036221" w:rsidRDefault="00AF6197" w:rsidP="00BE4D5A">
      <w:pPr>
        <w:pStyle w:val="ListParagraph"/>
        <w:spacing w:line="240" w:lineRule="auto"/>
        <w:ind w:left="0"/>
        <w:jc w:val="both"/>
      </w:pPr>
    </w:p>
    <w:p w:rsidR="004C2E53" w:rsidRPr="00036221" w:rsidRDefault="004C2E53" w:rsidP="004C2E53">
      <w:pPr>
        <w:pStyle w:val="ListParagraph"/>
        <w:spacing w:line="240" w:lineRule="auto"/>
        <w:ind w:left="0"/>
        <w:jc w:val="both"/>
      </w:pPr>
      <w:r w:rsidRPr="00C8337E">
        <w:rPr>
          <w:b/>
        </w:rPr>
        <w:t>(3)</w:t>
      </w:r>
      <w:r>
        <w:t xml:space="preserve"> </w:t>
      </w:r>
      <w:r>
        <w:tab/>
      </w:r>
      <w:r w:rsidRPr="00036221">
        <w:t xml:space="preserve">Davatelj koncesije obvezan je isključiti gospodarskog subjekta iz postupka davanja koncesije ako </w:t>
      </w:r>
      <w:r>
        <w:tab/>
      </w:r>
      <w:r w:rsidRPr="00036221">
        <w:t xml:space="preserve">utvrdi da gospodarski subjekt nije ispunio obvezu plaćanja dospjelih poreznih obveza i/ili </w:t>
      </w:r>
      <w:r>
        <w:tab/>
      </w:r>
      <w:r w:rsidRPr="00036221">
        <w:t xml:space="preserve">doprinosa za mirovinsko i zdravstveno osiguranje u Republici Hrvatskoj ili u državi poslovnog </w:t>
      </w:r>
      <w:r>
        <w:tab/>
      </w:r>
      <w:r w:rsidRPr="00036221">
        <w:t xml:space="preserve">nastana gospodarskog subjekta, osim ako mu prema posebnom propisu plaćanje tih obveza nije </w:t>
      </w:r>
      <w:r>
        <w:tab/>
      </w:r>
      <w:r w:rsidRPr="00036221">
        <w:t>dopušteno ili je odobrena odgoda plaćanja.</w:t>
      </w:r>
    </w:p>
    <w:p w:rsidR="004C2E53" w:rsidRDefault="004C2E53" w:rsidP="00BE4D5A">
      <w:pPr>
        <w:pStyle w:val="ListParagraph"/>
        <w:spacing w:line="240" w:lineRule="auto"/>
        <w:ind w:left="0"/>
        <w:jc w:val="both"/>
      </w:pPr>
    </w:p>
    <w:p w:rsidR="00BE4D5A" w:rsidRPr="00036221" w:rsidRDefault="00BE4D5A" w:rsidP="00BE4D5A">
      <w:pPr>
        <w:pStyle w:val="ListParagraph"/>
        <w:spacing w:line="240" w:lineRule="auto"/>
        <w:ind w:left="0"/>
        <w:jc w:val="both"/>
      </w:pPr>
      <w:r w:rsidRPr="00036221">
        <w:t>Svaki gospodarski subjekt koji se nalazi u nekoj od situacija iz ovog potpoglavlja može pružiti dokaze kako bi dokazao da su mjere koje je poduzeo dovoljne da pokažu njegovu pouzdanost bez obzira na postojanje nekog bitnog razloga za isključenje. Ako se takav dokaz smatra dovoljnim, dotični gospodarski subjekt ne isključuje se iz postupka.</w:t>
      </w:r>
    </w:p>
    <w:p w:rsidR="00BE4D5A" w:rsidRPr="00036221" w:rsidRDefault="00BE4D5A" w:rsidP="00BE4D5A">
      <w:pPr>
        <w:pStyle w:val="ListParagraph"/>
        <w:spacing w:line="240" w:lineRule="auto"/>
        <w:ind w:left="0"/>
        <w:jc w:val="both"/>
      </w:pPr>
      <w:r w:rsidRPr="00036221">
        <w:t>Poduzimanje mjera gospodarski subjekt dokazuje:</w:t>
      </w:r>
    </w:p>
    <w:p w:rsidR="00BE4D5A" w:rsidRPr="00036221" w:rsidRDefault="00BE4D5A" w:rsidP="001B4B7D">
      <w:pPr>
        <w:pStyle w:val="ListParagraph"/>
        <w:numPr>
          <w:ilvl w:val="0"/>
          <w:numId w:val="16"/>
        </w:numPr>
        <w:spacing w:line="240" w:lineRule="auto"/>
        <w:jc w:val="both"/>
      </w:pPr>
      <w:r w:rsidRPr="00036221">
        <w:t>plaćanjem naknade štete ili poduzimanjem drugih odgovarajućih mjera radi plaćanja naknade štete prouzročene kaznenim djelom ili propustom;</w:t>
      </w:r>
    </w:p>
    <w:p w:rsidR="00BE4D5A" w:rsidRPr="00036221" w:rsidRDefault="00BE4D5A" w:rsidP="001B4B7D">
      <w:pPr>
        <w:pStyle w:val="ListParagraph"/>
        <w:numPr>
          <w:ilvl w:val="0"/>
          <w:numId w:val="16"/>
        </w:numPr>
        <w:spacing w:line="240" w:lineRule="auto"/>
        <w:jc w:val="both"/>
      </w:pPr>
      <w:r w:rsidRPr="00036221">
        <w:t>aktivnom suradnjom s nadležnim tijelima radi potpunog razjašnjenja činjenica i okolnosti u vezi s kaznenim djelom ili propustom;</w:t>
      </w:r>
    </w:p>
    <w:p w:rsidR="00BE4D5A" w:rsidRPr="00036221" w:rsidRDefault="00BE4D5A" w:rsidP="001B4B7D">
      <w:pPr>
        <w:pStyle w:val="ListParagraph"/>
        <w:numPr>
          <w:ilvl w:val="0"/>
          <w:numId w:val="16"/>
        </w:numPr>
        <w:spacing w:line="240" w:lineRule="auto"/>
        <w:jc w:val="both"/>
      </w:pPr>
      <w:r w:rsidRPr="00036221">
        <w:t>odgovarajućim tehničkim, organizacijskim i kadrovskim mjerama radi sprječavanja daljnjih kaznenih djela ili propusta.</w:t>
      </w:r>
    </w:p>
    <w:p w:rsidR="00BE4D5A" w:rsidRPr="00036221" w:rsidRDefault="00BE4D5A" w:rsidP="00BE4D5A">
      <w:pPr>
        <w:pStyle w:val="ListParagraph"/>
        <w:spacing w:line="240" w:lineRule="auto"/>
        <w:ind w:left="0"/>
        <w:jc w:val="both"/>
      </w:pPr>
      <w:r w:rsidRPr="00036221">
        <w:t>Mjere koje je poduzeo gospodarski subjekt ocjenjuju se uzimajući u obzir težinu i posebne okolnosti kaznenog djela ili propusta te je obvezan obrazložiti razloge prihvaćanja ili neprihvaćanja mjera.</w:t>
      </w:r>
    </w:p>
    <w:p w:rsidR="00BE4D5A" w:rsidRPr="00036221" w:rsidRDefault="00BE4D5A" w:rsidP="00BE4D5A">
      <w:pPr>
        <w:pStyle w:val="ListParagraph"/>
        <w:spacing w:line="240" w:lineRule="auto"/>
        <w:ind w:left="0"/>
        <w:jc w:val="both"/>
      </w:pPr>
      <w:r w:rsidRPr="00036221">
        <w:t>Davatelj koncesije neće isključiti gospodarskog subjekta iz postupka davanja koncesije ako ocijeni da su poduzete mjere primjerene.</w:t>
      </w:r>
    </w:p>
    <w:p w:rsidR="00AF6197" w:rsidRDefault="00AF6197" w:rsidP="00BE4D5A">
      <w:pPr>
        <w:pStyle w:val="ListParagraph"/>
        <w:spacing w:line="240" w:lineRule="auto"/>
        <w:ind w:left="0"/>
        <w:jc w:val="both"/>
      </w:pPr>
    </w:p>
    <w:p w:rsidR="00BE4D5A" w:rsidRPr="00036221" w:rsidRDefault="00BE4D5A" w:rsidP="00BE4D5A">
      <w:pPr>
        <w:pStyle w:val="ListParagraph"/>
        <w:spacing w:line="240" w:lineRule="auto"/>
        <w:ind w:left="0"/>
        <w:jc w:val="both"/>
      </w:pPr>
      <w:r w:rsidRPr="00036221">
        <w:lastRenderedPageBreak/>
        <w:t>Razdoblje isključenja gospodarskog subjekta kod kojeg su ostvarene osnove za isključenje ovoga poglavlja iz postupka davanja koncesije je 5 (pet) godina od dana pravomoćnosti presude, osim ako pravomoćnom presudom nije određeno drukčije.</w:t>
      </w:r>
    </w:p>
    <w:p w:rsidR="00BE4D5A" w:rsidRPr="00036221" w:rsidRDefault="00BE4D5A" w:rsidP="00BE4D5A">
      <w:pPr>
        <w:pStyle w:val="ListParagraph"/>
        <w:spacing w:line="240" w:lineRule="auto"/>
        <w:ind w:left="0"/>
        <w:jc w:val="both"/>
      </w:pPr>
      <w:r w:rsidRPr="00036221">
        <w:t>Davatelj koncesije obvezan je isključiti gospodarskog subjekta iz postupka davanja koncesije ako utvrdi da je gospodarski subjekt koristio pomorsko dobro bez valjane pravne osnove i/ili uzrokovao štetu na pomorskom dobu, osim ako prethodno nije popravio štetu ili vratio stečeno bez osnove.</w:t>
      </w:r>
    </w:p>
    <w:p w:rsidR="00BE4D5A" w:rsidRPr="00036221" w:rsidRDefault="00BE4D5A" w:rsidP="00BE4D5A">
      <w:pPr>
        <w:pStyle w:val="ListParagraph"/>
        <w:spacing w:after="0" w:line="240" w:lineRule="auto"/>
        <w:ind w:left="0"/>
        <w:jc w:val="both"/>
      </w:pPr>
      <w:r w:rsidRPr="00036221">
        <w:t>U slučaju zajednice ponuditelja, okolnosti iz ovoga potpoglavlja utvrđuju se za sve članove zajednice pojedinačno.</w:t>
      </w:r>
    </w:p>
    <w:p w:rsidR="00BE4D5A" w:rsidRDefault="00BE4D5A" w:rsidP="00BE4D5A">
      <w:pPr>
        <w:pStyle w:val="ListParagraph"/>
        <w:spacing w:after="0" w:line="240" w:lineRule="auto"/>
        <w:ind w:left="0"/>
        <w:jc w:val="both"/>
      </w:pPr>
      <w:r w:rsidRPr="00036221">
        <w:t>Odredbe ovog potpoglavlja na odgovarajući način primjenjuju i u odnosu na potkoncesionare.</w:t>
      </w:r>
    </w:p>
    <w:p w:rsidR="003708AC" w:rsidRDefault="003708AC" w:rsidP="00BE4D5A">
      <w:pPr>
        <w:pStyle w:val="ListParagraph"/>
        <w:spacing w:after="0" w:line="240" w:lineRule="auto"/>
        <w:ind w:left="0"/>
        <w:jc w:val="both"/>
      </w:pPr>
    </w:p>
    <w:p w:rsidR="003708AC" w:rsidRDefault="003708AC" w:rsidP="001B4B7D">
      <w:pPr>
        <w:pStyle w:val="ListParagraph"/>
        <w:numPr>
          <w:ilvl w:val="1"/>
          <w:numId w:val="20"/>
        </w:numPr>
        <w:autoSpaceDE w:val="0"/>
        <w:autoSpaceDN w:val="0"/>
        <w:adjustRightInd w:val="0"/>
        <w:spacing w:after="0" w:line="240" w:lineRule="auto"/>
        <w:ind w:left="709" w:hanging="709"/>
        <w:rPr>
          <w:rFonts w:cs="Times New Roman"/>
          <w:b/>
          <w:bCs/>
          <w:szCs w:val="24"/>
        </w:rPr>
      </w:pPr>
      <w:r w:rsidRPr="003708AC">
        <w:rPr>
          <w:rFonts w:cs="Times New Roman"/>
          <w:b/>
          <w:bCs/>
          <w:szCs w:val="24"/>
        </w:rPr>
        <w:t xml:space="preserve">Ostali </w:t>
      </w:r>
      <w:r w:rsidRPr="00BE4D5A">
        <w:rPr>
          <w:rFonts w:cs="Times New Roman"/>
          <w:b/>
          <w:bCs/>
          <w:szCs w:val="24"/>
        </w:rPr>
        <w:t>razlozi za isključenje ponude</w:t>
      </w:r>
    </w:p>
    <w:p w:rsidR="00BE4D5A" w:rsidRPr="00036221" w:rsidRDefault="00AF6197" w:rsidP="00BE4D5A">
      <w:pPr>
        <w:pStyle w:val="ListParagraph"/>
        <w:spacing w:line="240" w:lineRule="auto"/>
        <w:ind w:left="0"/>
        <w:jc w:val="both"/>
      </w:pPr>
      <w:r w:rsidRPr="00AF6197">
        <w:rPr>
          <w:b/>
        </w:rPr>
        <w:t>(1)</w:t>
      </w:r>
      <w:r>
        <w:tab/>
      </w:r>
      <w:r w:rsidR="00BE4D5A" w:rsidRPr="00036221">
        <w:t xml:space="preserve">Davatelj koncesije isključit će gospodarski subjekt iz postupka davanja koncesije u bilo kojem </w:t>
      </w:r>
      <w:r>
        <w:tab/>
      </w:r>
      <w:r w:rsidR="00BE4D5A" w:rsidRPr="00036221">
        <w:t>trenutku:</w:t>
      </w:r>
    </w:p>
    <w:p w:rsidR="00BE4D5A" w:rsidRPr="00036221" w:rsidRDefault="00BE4D5A" w:rsidP="001B4B7D">
      <w:pPr>
        <w:pStyle w:val="ListParagraph"/>
        <w:numPr>
          <w:ilvl w:val="0"/>
          <w:numId w:val="17"/>
        </w:numPr>
        <w:spacing w:line="240" w:lineRule="auto"/>
        <w:jc w:val="both"/>
      </w:pPr>
      <w:r w:rsidRPr="00036221">
        <w:t>ako se može na odgovarajući način dokazati kršenje primjenjivih obveza u području prava okoliša, socijalnog i radnog prava, uključujući kolektivne ugovore, a osobito isplatu obveze ugovorene plaće ili odredbama međunarodnog prava okoliša, socijalnog i radnog prava navedenim u Prilogu IV. zakona kojim se uređuju koncesije;</w:t>
      </w:r>
    </w:p>
    <w:p w:rsidR="00BE4D5A" w:rsidRPr="00036221" w:rsidRDefault="00BE4D5A" w:rsidP="001B4B7D">
      <w:pPr>
        <w:pStyle w:val="ListParagraph"/>
        <w:numPr>
          <w:ilvl w:val="0"/>
          <w:numId w:val="17"/>
        </w:numPr>
        <w:spacing w:line="240" w:lineRule="auto"/>
        <w:jc w:val="both"/>
      </w:pPr>
      <w:r w:rsidRPr="00036221">
        <w:t>ako je nad njime otvoren stečajni postupak, ako njime upravlja osoba postavljena od strane nadležnog suda, ako je u nagodbi s vjerovnicima ili se nalazi u sličnom postupku prema propisima države poslovnog nastana gospodarskog subjekta;</w:t>
      </w:r>
    </w:p>
    <w:p w:rsidR="00BE4D5A" w:rsidRPr="00036221" w:rsidRDefault="00BE4D5A" w:rsidP="001B4B7D">
      <w:pPr>
        <w:pStyle w:val="ListParagraph"/>
        <w:numPr>
          <w:ilvl w:val="0"/>
          <w:numId w:val="17"/>
        </w:numPr>
        <w:spacing w:line="240" w:lineRule="auto"/>
        <w:jc w:val="both"/>
      </w:pPr>
      <w:r w:rsidRPr="00036221">
        <w:t>ako je pravomoćno osuđen za kazneno djelo ili prekršaj u vezi s obavljanjem profesionalne djelatnosti, odnosno za odgovarajuće djelo prema propisima države poslovnog nastana gospodarskog subjekta;</w:t>
      </w:r>
    </w:p>
    <w:p w:rsidR="00BE4D5A" w:rsidRPr="00036221" w:rsidRDefault="00BE4D5A" w:rsidP="001B4B7D">
      <w:pPr>
        <w:pStyle w:val="ListParagraph"/>
        <w:numPr>
          <w:ilvl w:val="0"/>
          <w:numId w:val="17"/>
        </w:numPr>
        <w:spacing w:line="240" w:lineRule="auto"/>
        <w:jc w:val="both"/>
      </w:pPr>
      <w:r w:rsidRPr="00036221">
        <w:t>ako se može dokazati odgovarajućim sredstvima da je gospodarski subjekt učinio težak profesionalni propust koji dovodi u pitanje njegov integritet;</w:t>
      </w:r>
    </w:p>
    <w:p w:rsidR="00BE4D5A" w:rsidRPr="00036221" w:rsidRDefault="00BE4D5A" w:rsidP="001B4B7D">
      <w:pPr>
        <w:pStyle w:val="ListParagraph"/>
        <w:numPr>
          <w:ilvl w:val="0"/>
          <w:numId w:val="17"/>
        </w:numPr>
        <w:spacing w:line="240" w:lineRule="auto"/>
        <w:jc w:val="both"/>
      </w:pPr>
      <w:r w:rsidRPr="00036221">
        <w:t>ako se može na odgovarajući način dokazati da je gospodarski subjekt sklopio sporazum s drugim gospodarskim subjektima koji ima za cilj narušavanje tržišnog natjecanja;</w:t>
      </w:r>
    </w:p>
    <w:p w:rsidR="00BE4D5A" w:rsidRPr="00036221" w:rsidRDefault="00BE4D5A" w:rsidP="001B4B7D">
      <w:pPr>
        <w:pStyle w:val="ListParagraph"/>
        <w:numPr>
          <w:ilvl w:val="0"/>
          <w:numId w:val="17"/>
        </w:numPr>
        <w:spacing w:line="240" w:lineRule="auto"/>
        <w:jc w:val="both"/>
      </w:pPr>
      <w:r w:rsidRPr="00036221">
        <w:t>ako je gospodarskom subjektu zbog značajnih ili postojanih nedostataka tijekom provedbe bitnih zahtjeva iz prethodnog ugovora o koncesiji ili ugovora o javnoj nabavi raskinut prethodno sklopljeni ugovor o koncesiji ili određena obveza naknade štete ili slične sankcije;</w:t>
      </w:r>
    </w:p>
    <w:p w:rsidR="00BE4D5A" w:rsidRPr="00036221" w:rsidRDefault="00BE4D5A" w:rsidP="001B4B7D">
      <w:pPr>
        <w:pStyle w:val="ListParagraph"/>
        <w:numPr>
          <w:ilvl w:val="0"/>
          <w:numId w:val="17"/>
        </w:numPr>
        <w:spacing w:line="240" w:lineRule="auto"/>
        <w:jc w:val="both"/>
      </w:pPr>
      <w:r w:rsidRPr="00036221">
        <w:t>ako se sukob interesa ne može učinkovito ukloniti drugim, manje drastičnim mjerama;</w:t>
      </w:r>
    </w:p>
    <w:p w:rsidR="00BE4D5A" w:rsidRPr="00036221" w:rsidRDefault="00BE4D5A" w:rsidP="001B4B7D">
      <w:pPr>
        <w:pStyle w:val="ListParagraph"/>
        <w:numPr>
          <w:ilvl w:val="0"/>
          <w:numId w:val="17"/>
        </w:numPr>
        <w:spacing w:line="240" w:lineRule="auto"/>
        <w:jc w:val="both"/>
      </w:pPr>
      <w:r w:rsidRPr="00036221">
        <w:t xml:space="preserve">ako je gospodarski subjekt kriv za ozbiljno pogrešno prikazivanje činjenica pri dostavljanju podataka potrebnih za provjeru odsutnosti osnova za isključenje ili za ispunjenje kriterija za odabir gospodarskog subjekta, ako je prikrio takve informacije ili nije u stanju priložiti popratne  dokumente; </w:t>
      </w:r>
    </w:p>
    <w:p w:rsidR="00BE4D5A" w:rsidRPr="00036221" w:rsidRDefault="00BE4D5A" w:rsidP="001B4B7D">
      <w:pPr>
        <w:pStyle w:val="ListParagraph"/>
        <w:numPr>
          <w:ilvl w:val="0"/>
          <w:numId w:val="17"/>
        </w:numPr>
        <w:spacing w:line="240" w:lineRule="auto"/>
        <w:jc w:val="both"/>
      </w:pPr>
      <w:r w:rsidRPr="00036221">
        <w:t>ako je gospodarski subjekt pokušao na nepropisan način utjecati na postupak odlučivanja davatelja koncesije, doći do povjerljivih podataka koji bi mu mogli omogućiti nepoštenu prednost u postupku nabave ili je iz nemara dostavio pogrešnu informaciju koja može imati materijalni utjecaj na odluke koje se tiču isključenja, odabira gospodarskog subjekta ili dodjele ugovora.</w:t>
      </w:r>
    </w:p>
    <w:p w:rsidR="00BE4D5A" w:rsidRPr="00036221" w:rsidRDefault="00BE4D5A" w:rsidP="00BE4D5A">
      <w:pPr>
        <w:pStyle w:val="ListParagraph"/>
        <w:spacing w:line="240" w:lineRule="auto"/>
        <w:ind w:left="0"/>
        <w:jc w:val="both"/>
      </w:pPr>
      <w:r w:rsidRPr="00036221">
        <w:t>Svaki gospodarski subjekt koji se nalazi u nekoj od situacija iz ovog potpoglavlja može pružiti dokaze kako bi dokazao da su mjere koje je poduzeo dovoljne da pokažu njegovu pouzdanost bez obzira na postojanje nekog bitnog razloga za isključenje. Ako se takav dokaz smatra dovoljnim, dotični gospodarski subjekt ne isključuje se iz postupka.</w:t>
      </w:r>
    </w:p>
    <w:p w:rsidR="00BE4D5A" w:rsidRPr="00036221" w:rsidRDefault="00BE4D5A" w:rsidP="00BE4D5A">
      <w:pPr>
        <w:pStyle w:val="ListParagraph"/>
        <w:spacing w:line="240" w:lineRule="auto"/>
        <w:ind w:left="0"/>
      </w:pPr>
      <w:r w:rsidRPr="00036221">
        <w:t>Poduzimanje mjera gospodarski subjekt dokazuje:</w:t>
      </w:r>
    </w:p>
    <w:p w:rsidR="00BE4D5A" w:rsidRPr="00036221" w:rsidRDefault="00BE4D5A" w:rsidP="001B4B7D">
      <w:pPr>
        <w:pStyle w:val="ListParagraph"/>
        <w:numPr>
          <w:ilvl w:val="0"/>
          <w:numId w:val="18"/>
        </w:numPr>
        <w:spacing w:line="240" w:lineRule="auto"/>
      </w:pPr>
      <w:r w:rsidRPr="00036221">
        <w:t>plaćanjem naknade štete ili poduzimanjem drugih odgovarajućih mjera radi plaćanja naknade štete prouzročene kaznenim djelom ili propustom;</w:t>
      </w:r>
    </w:p>
    <w:p w:rsidR="00BE4D5A" w:rsidRPr="00036221" w:rsidRDefault="00BE4D5A" w:rsidP="001B4B7D">
      <w:pPr>
        <w:pStyle w:val="ListParagraph"/>
        <w:numPr>
          <w:ilvl w:val="0"/>
          <w:numId w:val="18"/>
        </w:numPr>
        <w:spacing w:line="240" w:lineRule="auto"/>
      </w:pPr>
      <w:r w:rsidRPr="00036221">
        <w:t>aktivnom suradnjom s nadležnim tijelima radi potpunog razjašnjenja činjenica i okolnosti u vezi s kaznenim djelom ili propustom;</w:t>
      </w:r>
    </w:p>
    <w:p w:rsidR="00BE4D5A" w:rsidRPr="00036221" w:rsidRDefault="00BE4D5A" w:rsidP="001B4B7D">
      <w:pPr>
        <w:pStyle w:val="ListParagraph"/>
        <w:numPr>
          <w:ilvl w:val="0"/>
          <w:numId w:val="18"/>
        </w:numPr>
        <w:spacing w:line="240" w:lineRule="auto"/>
      </w:pPr>
      <w:r w:rsidRPr="00036221">
        <w:t>odgovarajućim tehničkim, organizacijskim i kadrovskim mjerama radi sprječavanja daljnjih kaznenih djela ili propusta.</w:t>
      </w:r>
    </w:p>
    <w:p w:rsidR="00BE4D5A" w:rsidRPr="00036221" w:rsidRDefault="00BE4D5A" w:rsidP="00AF6197">
      <w:pPr>
        <w:pStyle w:val="ListParagraph"/>
        <w:spacing w:line="240" w:lineRule="auto"/>
        <w:ind w:left="0"/>
        <w:jc w:val="both"/>
      </w:pPr>
      <w:r w:rsidRPr="00036221">
        <w:lastRenderedPageBreak/>
        <w:t>Mjere koje je poduzeo gospodarski subjekt ocjenjuju se uzimajući u obzir težinu i posebne okolnosti kaznenog djela ili propusta te je obvezan obrazložiti razloge prihvaćanja ili neprihvaćanja mjera.</w:t>
      </w:r>
    </w:p>
    <w:p w:rsidR="00BE4D5A" w:rsidRPr="00036221" w:rsidRDefault="00BE4D5A" w:rsidP="00BE4D5A">
      <w:pPr>
        <w:pStyle w:val="ListParagraph"/>
        <w:spacing w:line="240" w:lineRule="auto"/>
        <w:ind w:left="0"/>
        <w:jc w:val="both"/>
      </w:pPr>
      <w:r w:rsidRPr="00036221">
        <w:t>Davatelj koncesije neće isključiti gospodarskog subjekta iz postupka davanja koncesije ako ocijeni da su poduzete mjere primjerene.</w:t>
      </w:r>
    </w:p>
    <w:p w:rsidR="00BE4D5A" w:rsidRPr="00036221" w:rsidRDefault="00BE4D5A" w:rsidP="00BE4D5A">
      <w:pPr>
        <w:pStyle w:val="ListParagraph"/>
        <w:spacing w:line="240" w:lineRule="auto"/>
        <w:ind w:left="0"/>
        <w:jc w:val="both"/>
      </w:pPr>
      <w:r w:rsidRPr="00036221">
        <w:t>Razdoblje isključenja gospodarskog subjekta kod kojeg su ostvarene osnove za isključenje ovoga članka iz postupka davanja koncesije je 3 (tri) godine od dana pravomoćnosti presude  dotičnog događaja, osim ako pravomoćnom presudom nije određeno drukčije.</w:t>
      </w:r>
    </w:p>
    <w:p w:rsidR="00BE4D5A" w:rsidRPr="00036221" w:rsidRDefault="00BE4D5A" w:rsidP="00BE4D5A">
      <w:pPr>
        <w:pStyle w:val="ListParagraph"/>
        <w:spacing w:line="240" w:lineRule="auto"/>
        <w:ind w:left="0"/>
        <w:jc w:val="both"/>
      </w:pPr>
      <w:r w:rsidRPr="00036221">
        <w:t>U slučaju zajednice ponuditelja okolnosti iz ovog potpoglavlja utvrđuju se za sve članove zajednice pojedinačno.</w:t>
      </w:r>
    </w:p>
    <w:p w:rsidR="00BE4D5A" w:rsidRDefault="00BE4D5A" w:rsidP="00BE4D5A">
      <w:pPr>
        <w:pStyle w:val="ListParagraph"/>
        <w:spacing w:after="0" w:line="240" w:lineRule="auto"/>
        <w:ind w:left="0"/>
        <w:jc w:val="both"/>
      </w:pPr>
      <w:r w:rsidRPr="00036221">
        <w:t>Odredbe ovoga potpoglavlja na odgovarajući način se primjenjuju i u odnosu na potkoncesionare.</w:t>
      </w:r>
    </w:p>
    <w:p w:rsidR="00687DAF" w:rsidRDefault="00687DAF" w:rsidP="00BE4D5A">
      <w:pPr>
        <w:pStyle w:val="ListParagraph"/>
        <w:spacing w:after="0" w:line="240" w:lineRule="auto"/>
        <w:ind w:left="0"/>
        <w:jc w:val="both"/>
      </w:pPr>
    </w:p>
    <w:p w:rsidR="00687DAF" w:rsidRPr="002E2D79" w:rsidRDefault="00687DAF" w:rsidP="002E2D79">
      <w:pPr>
        <w:pStyle w:val="ListParagraph"/>
        <w:numPr>
          <w:ilvl w:val="1"/>
          <w:numId w:val="20"/>
        </w:numPr>
        <w:spacing w:after="0" w:line="240" w:lineRule="auto"/>
        <w:ind w:hanging="792"/>
        <w:jc w:val="both"/>
        <w:rPr>
          <w:b/>
          <w:bCs/>
        </w:rPr>
      </w:pPr>
      <w:r w:rsidRPr="002E2D79">
        <w:rPr>
          <w:b/>
          <w:bCs/>
        </w:rPr>
        <w:t xml:space="preserve">Dokazivanje odsutnosti </w:t>
      </w:r>
      <w:r w:rsidR="002E2D79" w:rsidRPr="002E2D79">
        <w:rPr>
          <w:b/>
          <w:bCs/>
        </w:rPr>
        <w:t>razloga za isključenje</w:t>
      </w:r>
    </w:p>
    <w:p w:rsidR="00BE4D5A" w:rsidRPr="002E2D79" w:rsidRDefault="00BE4D5A" w:rsidP="00BE4D5A">
      <w:pPr>
        <w:pStyle w:val="ListParagraph"/>
        <w:spacing w:after="0" w:line="240" w:lineRule="auto"/>
        <w:ind w:left="0"/>
        <w:jc w:val="both"/>
        <w:rPr>
          <w:b/>
          <w:bCs/>
        </w:rPr>
      </w:pPr>
    </w:p>
    <w:p w:rsidR="00BE4D5A" w:rsidRDefault="00BE4D5A" w:rsidP="00BE4D5A">
      <w:pPr>
        <w:spacing w:after="0" w:line="240" w:lineRule="auto"/>
        <w:jc w:val="both"/>
      </w:pPr>
      <w:r w:rsidRPr="005025F3">
        <w:t xml:space="preserve">Nepostojanje osnove za isključenje iz potpoglavlja 3.1. </w:t>
      </w:r>
      <w:r w:rsidR="005025F3" w:rsidRPr="005025F3">
        <w:t xml:space="preserve"> i 3.2 </w:t>
      </w:r>
      <w:r w:rsidRPr="005025F3">
        <w:t>ove</w:t>
      </w:r>
      <w:r w:rsidRPr="00036221">
        <w:t xml:space="preserve"> Dokumentacije za nadmetanje dokazuje se:</w:t>
      </w:r>
    </w:p>
    <w:p w:rsidR="00BE4D5A" w:rsidRPr="00036221" w:rsidRDefault="00BE4D5A" w:rsidP="001B4B7D">
      <w:pPr>
        <w:pStyle w:val="ListParagraph"/>
        <w:numPr>
          <w:ilvl w:val="0"/>
          <w:numId w:val="19"/>
        </w:numPr>
        <w:spacing w:after="0" w:line="240" w:lineRule="auto"/>
        <w:jc w:val="both"/>
      </w:pPr>
      <w:r w:rsidRPr="00036221">
        <w:t>izvatkom iz kaznene evidencije ili drugog odgovarajućeg registra ili, ako to nije moguće, jednakovrijedni dokument nadležne sudske ili upravne vlasti u državi poslovnog nastana gospodarskog subjekta, odnosno državi čiji je osoba državljanin, kojim se dokazuje da ne postoje osnove za isključenje, ne starijom od 30 (trideset) dana od dana objave obavijesti o nadmetanju;</w:t>
      </w:r>
    </w:p>
    <w:p w:rsidR="00BE4D5A" w:rsidRPr="00036221" w:rsidRDefault="00BE4D5A" w:rsidP="001B4B7D">
      <w:pPr>
        <w:pStyle w:val="ListParagraph"/>
        <w:numPr>
          <w:ilvl w:val="0"/>
          <w:numId w:val="19"/>
        </w:numPr>
        <w:spacing w:line="240" w:lineRule="auto"/>
        <w:jc w:val="both"/>
      </w:pPr>
      <w:r w:rsidRPr="00036221">
        <w:t>potvrdom porezne uprave ili drugog nadležnog tijela u državi poslovnog nastana gospodarskog subjekta, kojim se dokazuje da ne postoje osnove za isključenje, ne starijom od 30 (trideset) dana od dana objave obavijesti o nadmetanju;</w:t>
      </w:r>
    </w:p>
    <w:p w:rsidR="00BE4D5A" w:rsidRDefault="00BE4D5A" w:rsidP="001B4B7D">
      <w:pPr>
        <w:pStyle w:val="ListParagraph"/>
        <w:numPr>
          <w:ilvl w:val="0"/>
          <w:numId w:val="19"/>
        </w:numPr>
        <w:spacing w:after="0" w:line="240" w:lineRule="auto"/>
        <w:jc w:val="both"/>
      </w:pPr>
      <w:r w:rsidRPr="00036221">
        <w:t>izvatkom iz sudskog registra ili potvrdom trgovačkog suda ili drugog nadležnog tijela u državi poslovnog nastana gospodarskog subjekta, kojim se dokazuje da ne postoje osnove za isključenje, ne starijim od 30 (trideset) dana od dana objave obavijesti o nadmetanju.</w:t>
      </w:r>
    </w:p>
    <w:p w:rsidR="00BA5EA8" w:rsidRDefault="00BA5EA8" w:rsidP="00BA5EA8">
      <w:pPr>
        <w:pStyle w:val="ListParagraph"/>
        <w:spacing w:after="0" w:line="240" w:lineRule="auto"/>
        <w:jc w:val="both"/>
      </w:pPr>
    </w:p>
    <w:p w:rsidR="005025F3" w:rsidRPr="005025F3" w:rsidRDefault="00BE4D5A" w:rsidP="00BE4D5A">
      <w:pPr>
        <w:spacing w:after="0" w:line="240" w:lineRule="auto"/>
        <w:jc w:val="both"/>
        <w:rPr>
          <w:b/>
          <w:bCs/>
        </w:rPr>
      </w:pPr>
      <w:r w:rsidRPr="00036221">
        <w:t>Ako se u državi poslovnog nastana gospodarskog subjekta, odnosno državi čiji je osoba državljanin ne izdaju dokumenti prethodnog odjeljka ili ako ne obuhvaćaju sve okolnosti koje su u njima navedene, oni mogu biti zamijenjeni izjavom pod prisegom ili, ako izjava pod prisegom prema pravu dotične države ne postoji, izjavom davatelja s ovjerenim potpisom kod nadležne sudske ili upravne vlasti, javnog bilježnika ili strukovnog ili trgovinskog tijela u državi poslovnog nastana gospodarskog subjekta, odnosno državi čiji je osoba državljanin. Izjava se daje na obrascu koji je sastavni dio ove Dokumentacije za nadmetanje</w:t>
      </w:r>
      <w:r w:rsidR="00856D32">
        <w:t xml:space="preserve"> </w:t>
      </w:r>
      <w:r w:rsidR="005025F3" w:rsidRPr="007A7ED4">
        <w:rPr>
          <w:b/>
          <w:bCs/>
        </w:rPr>
        <w:t xml:space="preserve">(Prilog </w:t>
      </w:r>
      <w:r w:rsidR="00A21E01" w:rsidRPr="007A7ED4">
        <w:rPr>
          <w:b/>
          <w:bCs/>
        </w:rPr>
        <w:t>B</w:t>
      </w:r>
      <w:r w:rsidR="005025F3" w:rsidRPr="007A7ED4">
        <w:rPr>
          <w:b/>
          <w:bCs/>
        </w:rPr>
        <w:t xml:space="preserve">, </w:t>
      </w:r>
      <w:r w:rsidR="007A7ED4" w:rsidRPr="007A7ED4">
        <w:rPr>
          <w:b/>
          <w:bCs/>
        </w:rPr>
        <w:t>C, D</w:t>
      </w:r>
      <w:r w:rsidR="005025F3" w:rsidRPr="007A7ED4">
        <w:rPr>
          <w:b/>
          <w:bCs/>
        </w:rPr>
        <w:t>).</w:t>
      </w:r>
      <w:r w:rsidR="005025F3">
        <w:rPr>
          <w:b/>
          <w:bCs/>
        </w:rPr>
        <w:t xml:space="preserve"> </w:t>
      </w:r>
      <w:r w:rsidR="005025F3" w:rsidRPr="005025F3">
        <w:t>U slučaju zajednice ponuditelja, izjavu ispunjava svaki član zajednice pojedinačno.</w:t>
      </w:r>
    </w:p>
    <w:p w:rsidR="00BE4D5A" w:rsidRPr="00087778" w:rsidRDefault="00BE4D5A" w:rsidP="005025F3">
      <w:pPr>
        <w:widowControl w:val="0"/>
        <w:tabs>
          <w:tab w:val="left" w:pos="709"/>
        </w:tabs>
        <w:spacing w:after="0" w:line="240" w:lineRule="auto"/>
        <w:jc w:val="both"/>
        <w:rPr>
          <w:rFonts w:cstheme="minorHAnsi"/>
          <w:b/>
          <w:color w:val="BFBFBF" w:themeColor="accent1" w:themeShade="BF"/>
          <w:lang w:val="hr-BA"/>
        </w:rPr>
      </w:pPr>
    </w:p>
    <w:p w:rsidR="00BE4D5A" w:rsidRPr="00087778" w:rsidRDefault="00BE4D5A" w:rsidP="00222FC5">
      <w:pPr>
        <w:widowControl w:val="0"/>
        <w:tabs>
          <w:tab w:val="left" w:pos="709"/>
        </w:tabs>
        <w:spacing w:after="0" w:line="240" w:lineRule="auto"/>
        <w:ind w:left="1800"/>
        <w:jc w:val="both"/>
        <w:rPr>
          <w:rFonts w:cstheme="minorHAnsi"/>
          <w:b/>
          <w:color w:val="BFBFBF" w:themeColor="accent1" w:themeShade="BF"/>
          <w:lang w:val="hr-BA"/>
        </w:rPr>
      </w:pPr>
    </w:p>
    <w:p w:rsidR="00382E57" w:rsidRPr="003F258A" w:rsidRDefault="00382E57" w:rsidP="001B4B7D">
      <w:pPr>
        <w:numPr>
          <w:ilvl w:val="0"/>
          <w:numId w:val="4"/>
        </w:numPr>
        <w:pBdr>
          <w:bottom w:val="single" w:sz="4" w:space="1" w:color="auto"/>
        </w:pBdr>
        <w:autoSpaceDE w:val="0"/>
        <w:autoSpaceDN w:val="0"/>
        <w:adjustRightInd w:val="0"/>
        <w:spacing w:after="0" w:line="240" w:lineRule="auto"/>
        <w:ind w:left="709" w:hanging="709"/>
        <w:rPr>
          <w:rFonts w:cstheme="minorHAnsi"/>
          <w:b/>
          <w:color w:val="365F91"/>
          <w:sz w:val="24"/>
          <w:szCs w:val="24"/>
          <w:lang w:val="hr-BA"/>
        </w:rPr>
      </w:pPr>
      <w:r>
        <w:rPr>
          <w:rFonts w:cstheme="minorHAnsi"/>
          <w:bCs/>
          <w:color w:val="365F91"/>
          <w:sz w:val="24"/>
          <w:szCs w:val="24"/>
          <w:lang w:val="hr-BA"/>
        </w:rPr>
        <w:t>U</w:t>
      </w:r>
      <w:r w:rsidRPr="00382E57">
        <w:rPr>
          <w:rFonts w:cstheme="minorHAnsi"/>
          <w:bCs/>
          <w:color w:val="365F91"/>
          <w:sz w:val="24"/>
          <w:szCs w:val="24"/>
          <w:lang w:val="hr-BA"/>
        </w:rPr>
        <w:t>vjeti sposobnosti ponuditelja i dokazivanje</w:t>
      </w:r>
    </w:p>
    <w:p w:rsidR="00382E57" w:rsidRDefault="00382E57" w:rsidP="00382E57">
      <w:pPr>
        <w:widowControl w:val="0"/>
        <w:tabs>
          <w:tab w:val="left" w:pos="709"/>
        </w:tabs>
        <w:spacing w:after="0" w:line="240" w:lineRule="auto"/>
        <w:ind w:left="1800"/>
        <w:jc w:val="both"/>
        <w:rPr>
          <w:rFonts w:cstheme="minorHAnsi"/>
          <w:b/>
          <w:color w:val="BFBFBF" w:themeColor="accent1" w:themeShade="BF"/>
          <w:sz w:val="24"/>
          <w:lang w:val="hr-BA"/>
        </w:rPr>
      </w:pPr>
    </w:p>
    <w:p w:rsidR="009E6CC7" w:rsidRPr="009E6CC7" w:rsidRDefault="009E6CC7" w:rsidP="001B4B7D">
      <w:pPr>
        <w:pStyle w:val="ListParagraph"/>
        <w:numPr>
          <w:ilvl w:val="0"/>
          <w:numId w:val="21"/>
        </w:numPr>
        <w:autoSpaceDE w:val="0"/>
        <w:autoSpaceDN w:val="0"/>
        <w:adjustRightInd w:val="0"/>
        <w:spacing w:after="0" w:line="240" w:lineRule="auto"/>
        <w:rPr>
          <w:rFonts w:cs="Times New Roman"/>
          <w:b/>
          <w:bCs/>
          <w:vanish/>
          <w:szCs w:val="24"/>
        </w:rPr>
      </w:pPr>
    </w:p>
    <w:p w:rsidR="009E6CC7" w:rsidRPr="009E6CC7" w:rsidRDefault="009E6CC7" w:rsidP="001B4B7D">
      <w:pPr>
        <w:pStyle w:val="ListParagraph"/>
        <w:numPr>
          <w:ilvl w:val="0"/>
          <w:numId w:val="21"/>
        </w:numPr>
        <w:autoSpaceDE w:val="0"/>
        <w:autoSpaceDN w:val="0"/>
        <w:adjustRightInd w:val="0"/>
        <w:spacing w:after="0" w:line="240" w:lineRule="auto"/>
        <w:rPr>
          <w:rFonts w:cs="Times New Roman"/>
          <w:b/>
          <w:bCs/>
          <w:vanish/>
          <w:szCs w:val="24"/>
        </w:rPr>
      </w:pPr>
    </w:p>
    <w:p w:rsidR="009E6CC7" w:rsidRPr="009E6CC7" w:rsidRDefault="009E6CC7" w:rsidP="001B4B7D">
      <w:pPr>
        <w:pStyle w:val="ListParagraph"/>
        <w:numPr>
          <w:ilvl w:val="0"/>
          <w:numId w:val="21"/>
        </w:numPr>
        <w:autoSpaceDE w:val="0"/>
        <w:autoSpaceDN w:val="0"/>
        <w:adjustRightInd w:val="0"/>
        <w:spacing w:after="0" w:line="240" w:lineRule="auto"/>
        <w:rPr>
          <w:rFonts w:cs="Times New Roman"/>
          <w:b/>
          <w:bCs/>
          <w:vanish/>
          <w:szCs w:val="24"/>
        </w:rPr>
      </w:pPr>
    </w:p>
    <w:p w:rsidR="009E6CC7" w:rsidRPr="009E6CC7" w:rsidRDefault="009E6CC7" w:rsidP="001B4B7D">
      <w:pPr>
        <w:pStyle w:val="ListParagraph"/>
        <w:numPr>
          <w:ilvl w:val="0"/>
          <w:numId w:val="21"/>
        </w:numPr>
        <w:autoSpaceDE w:val="0"/>
        <w:autoSpaceDN w:val="0"/>
        <w:adjustRightInd w:val="0"/>
        <w:spacing w:after="0" w:line="240" w:lineRule="auto"/>
        <w:rPr>
          <w:rFonts w:cs="Times New Roman"/>
          <w:b/>
          <w:bCs/>
          <w:vanish/>
          <w:szCs w:val="24"/>
        </w:rPr>
      </w:pPr>
    </w:p>
    <w:p w:rsidR="009E6CC7" w:rsidRPr="007E463E" w:rsidRDefault="005552A4" w:rsidP="001B4B7D">
      <w:pPr>
        <w:pStyle w:val="ListParagraph"/>
        <w:numPr>
          <w:ilvl w:val="1"/>
          <w:numId w:val="21"/>
        </w:numPr>
        <w:autoSpaceDE w:val="0"/>
        <w:autoSpaceDN w:val="0"/>
        <w:adjustRightInd w:val="0"/>
        <w:spacing w:after="0" w:line="240" w:lineRule="auto"/>
        <w:ind w:left="709" w:hanging="709"/>
        <w:rPr>
          <w:rFonts w:cs="Times New Roman"/>
          <w:b/>
          <w:bCs/>
          <w:szCs w:val="24"/>
        </w:rPr>
      </w:pPr>
      <w:r w:rsidRPr="005552A4">
        <w:rPr>
          <w:rFonts w:cs="Times New Roman"/>
          <w:b/>
          <w:bCs/>
          <w:szCs w:val="24"/>
          <w:lang w:val="hr-BA"/>
        </w:rPr>
        <w:t>Uvjeti sposobnosti za obavljanje profesionalne djelatnosti</w:t>
      </w:r>
    </w:p>
    <w:p w:rsidR="005552A4" w:rsidRDefault="005552A4" w:rsidP="005552A4">
      <w:pPr>
        <w:pStyle w:val="ListParagraph"/>
        <w:autoSpaceDE w:val="0"/>
        <w:autoSpaceDN w:val="0"/>
        <w:adjustRightInd w:val="0"/>
        <w:spacing w:after="0" w:line="240" w:lineRule="auto"/>
        <w:jc w:val="both"/>
        <w:rPr>
          <w:rFonts w:cstheme="minorHAnsi"/>
          <w:lang w:val="hr-BA"/>
        </w:rPr>
      </w:pPr>
      <w:r w:rsidRPr="00517602">
        <w:rPr>
          <w:rFonts w:cstheme="minorHAnsi"/>
          <w:lang w:val="hr-BA"/>
        </w:rPr>
        <w:t xml:space="preserve">Navedeni uvjet se dokazuje izvatkom iz sudskog registra trgovačkog suda ili izvatkom iz obrtnog registra s upisanom djelatnošću za koju se traži koncesija, ne </w:t>
      </w:r>
      <w:r>
        <w:rPr>
          <w:rFonts w:cstheme="minorHAnsi"/>
          <w:lang w:val="hr-BA"/>
        </w:rPr>
        <w:t xml:space="preserve">stariju od dana objave obavijesti </w:t>
      </w:r>
      <w:r w:rsidRPr="00680EA8">
        <w:rPr>
          <w:rFonts w:cstheme="minorHAnsi"/>
          <w:bCs/>
          <w:iCs/>
        </w:rPr>
        <w:t xml:space="preserve">o namjeri davanja </w:t>
      </w:r>
      <w:r w:rsidR="007E463E">
        <w:rPr>
          <w:rFonts w:cstheme="minorHAnsi"/>
          <w:bCs/>
          <w:iCs/>
        </w:rPr>
        <w:t xml:space="preserve">ove </w:t>
      </w:r>
      <w:r w:rsidRPr="00680EA8">
        <w:rPr>
          <w:rFonts w:cstheme="minorHAnsi"/>
          <w:bCs/>
          <w:iCs/>
        </w:rPr>
        <w:t>koncesije</w:t>
      </w:r>
      <w:r w:rsidRPr="00517602">
        <w:rPr>
          <w:rFonts w:cstheme="minorHAnsi"/>
          <w:lang w:val="hr-BA"/>
        </w:rPr>
        <w:t>.</w:t>
      </w:r>
      <w:r w:rsidRPr="00517602">
        <w:t xml:space="preserve"> </w:t>
      </w:r>
      <w:r w:rsidRPr="00517602">
        <w:rPr>
          <w:rFonts w:cstheme="minorHAnsi"/>
          <w:lang w:val="hr-BA"/>
        </w:rPr>
        <w:t>U slučaju zajednice ponuditelja, najmanje jedan član zajednice koji će obavljati djelatnost koncesije mora zadovoljiti uvjete iz ove točke.</w:t>
      </w:r>
    </w:p>
    <w:p w:rsidR="007E463E" w:rsidRPr="00517602" w:rsidRDefault="007E463E" w:rsidP="005552A4">
      <w:pPr>
        <w:pStyle w:val="ListParagraph"/>
        <w:autoSpaceDE w:val="0"/>
        <w:autoSpaceDN w:val="0"/>
        <w:adjustRightInd w:val="0"/>
        <w:spacing w:after="0" w:line="240" w:lineRule="auto"/>
        <w:jc w:val="both"/>
        <w:rPr>
          <w:rFonts w:cstheme="minorHAnsi"/>
          <w:lang w:val="hr-BA"/>
        </w:rPr>
      </w:pPr>
    </w:p>
    <w:p w:rsidR="007E463E" w:rsidRDefault="007E463E" w:rsidP="001B4B7D">
      <w:pPr>
        <w:pStyle w:val="ListParagraph"/>
        <w:numPr>
          <w:ilvl w:val="1"/>
          <w:numId w:val="21"/>
        </w:numPr>
        <w:autoSpaceDE w:val="0"/>
        <w:autoSpaceDN w:val="0"/>
        <w:adjustRightInd w:val="0"/>
        <w:spacing w:after="0" w:line="240" w:lineRule="auto"/>
        <w:ind w:left="709" w:hanging="709"/>
        <w:rPr>
          <w:rFonts w:cs="Times New Roman"/>
          <w:b/>
          <w:bCs/>
          <w:szCs w:val="24"/>
        </w:rPr>
      </w:pPr>
      <w:r w:rsidRPr="005552A4">
        <w:rPr>
          <w:rFonts w:cs="Times New Roman"/>
          <w:b/>
          <w:bCs/>
          <w:szCs w:val="24"/>
          <w:lang w:val="hr-BA"/>
        </w:rPr>
        <w:t xml:space="preserve">Uvjeti </w:t>
      </w:r>
      <w:r w:rsidR="00B0455E" w:rsidRPr="00B0455E">
        <w:rPr>
          <w:rFonts w:cs="Times New Roman"/>
          <w:b/>
          <w:bCs/>
          <w:szCs w:val="24"/>
          <w:lang w:val="hr-BA"/>
        </w:rPr>
        <w:t xml:space="preserve">ekonomske i financijske sposobnosti </w:t>
      </w:r>
      <w:r w:rsidRPr="005552A4">
        <w:rPr>
          <w:rFonts w:cs="Times New Roman"/>
          <w:b/>
          <w:bCs/>
          <w:szCs w:val="24"/>
          <w:lang w:val="hr-BA"/>
        </w:rPr>
        <w:t>za obavljanje djelatnosti</w:t>
      </w:r>
    </w:p>
    <w:p w:rsidR="0093286F" w:rsidRPr="0093286F" w:rsidRDefault="0093286F" w:rsidP="0093286F">
      <w:pPr>
        <w:autoSpaceDE w:val="0"/>
        <w:autoSpaceDN w:val="0"/>
        <w:adjustRightInd w:val="0"/>
        <w:spacing w:after="0" w:line="240" w:lineRule="auto"/>
        <w:ind w:left="720"/>
        <w:contextualSpacing/>
        <w:jc w:val="both"/>
        <w:rPr>
          <w:rFonts w:cstheme="minorHAnsi"/>
          <w:lang w:val="hr-BA"/>
        </w:rPr>
      </w:pPr>
      <w:r w:rsidRPr="0093286F">
        <w:rPr>
          <w:rFonts w:cstheme="minorHAnsi"/>
          <w:lang w:val="hr-BA"/>
        </w:rPr>
        <w:t>Navedeno se dokazuje sljedećim dokumentima:</w:t>
      </w:r>
    </w:p>
    <w:p w:rsidR="0093286F" w:rsidRPr="0093286F" w:rsidRDefault="0093286F" w:rsidP="001B4B7D">
      <w:pPr>
        <w:numPr>
          <w:ilvl w:val="0"/>
          <w:numId w:val="11"/>
        </w:numPr>
        <w:tabs>
          <w:tab w:val="left" w:pos="1560"/>
        </w:tabs>
        <w:autoSpaceDE w:val="0"/>
        <w:autoSpaceDN w:val="0"/>
        <w:adjustRightInd w:val="0"/>
        <w:spacing w:after="0" w:line="240" w:lineRule="auto"/>
        <w:ind w:left="1560" w:hanging="426"/>
        <w:contextualSpacing/>
        <w:jc w:val="both"/>
        <w:rPr>
          <w:rFonts w:cstheme="minorHAnsi"/>
          <w:lang w:val="hr-BA"/>
        </w:rPr>
      </w:pPr>
      <w:r w:rsidRPr="0093286F">
        <w:rPr>
          <w:rFonts w:cstheme="minorHAnsi"/>
          <w:lang w:val="hr-BA"/>
        </w:rPr>
        <w:t>Podaci o bonitetu (BON 1) osim za obrte obveznike poreza na dohodak i novoosnovana društva ili obrte;</w:t>
      </w:r>
    </w:p>
    <w:p w:rsidR="0093286F" w:rsidRPr="0093286F" w:rsidRDefault="0093286F" w:rsidP="001B4B7D">
      <w:pPr>
        <w:numPr>
          <w:ilvl w:val="0"/>
          <w:numId w:val="11"/>
        </w:numPr>
        <w:tabs>
          <w:tab w:val="left" w:pos="1560"/>
        </w:tabs>
        <w:autoSpaceDE w:val="0"/>
        <w:autoSpaceDN w:val="0"/>
        <w:adjustRightInd w:val="0"/>
        <w:spacing w:after="0" w:line="240" w:lineRule="auto"/>
        <w:ind w:left="1560" w:hanging="426"/>
        <w:contextualSpacing/>
        <w:jc w:val="both"/>
        <w:rPr>
          <w:rFonts w:cstheme="minorHAnsi"/>
          <w:lang w:val="hr-BA"/>
        </w:rPr>
      </w:pPr>
      <w:r w:rsidRPr="0093286F">
        <w:rPr>
          <w:rFonts w:cstheme="minorHAnsi"/>
          <w:lang w:val="hr-BA"/>
        </w:rPr>
        <w:t xml:space="preserve">Podaci o solventnosti (BON 2 - za glavni račun ponuditelja) i potvrdu nadležne Porezne uprave o plaćenim dospjelim obvezama temeljem javnih davanja, sve ne starije od dana objave obavijesti </w:t>
      </w:r>
      <w:r w:rsidRPr="0093286F">
        <w:rPr>
          <w:rFonts w:cstheme="minorHAnsi"/>
          <w:bCs/>
          <w:iCs/>
        </w:rPr>
        <w:t>o namjeri davanja koncesije</w:t>
      </w:r>
      <w:r w:rsidRPr="0093286F">
        <w:rPr>
          <w:rFonts w:cstheme="minorHAnsi"/>
          <w:lang w:val="hr-BA"/>
        </w:rPr>
        <w:t>;</w:t>
      </w:r>
      <w:r w:rsidRPr="0093286F">
        <w:t xml:space="preserve"> </w:t>
      </w:r>
    </w:p>
    <w:p w:rsidR="0093286F" w:rsidRPr="0093286F" w:rsidRDefault="0093286F" w:rsidP="0093286F">
      <w:pPr>
        <w:tabs>
          <w:tab w:val="left" w:pos="1560"/>
        </w:tabs>
        <w:autoSpaceDE w:val="0"/>
        <w:autoSpaceDN w:val="0"/>
        <w:adjustRightInd w:val="0"/>
        <w:spacing w:after="0" w:line="240" w:lineRule="auto"/>
        <w:ind w:left="1560"/>
        <w:contextualSpacing/>
        <w:jc w:val="both"/>
        <w:rPr>
          <w:rFonts w:cstheme="minorHAnsi"/>
          <w:lang w:val="hr-BA"/>
        </w:rPr>
      </w:pPr>
      <w:r w:rsidRPr="0093286F">
        <w:rPr>
          <w:rFonts w:cstheme="minorHAnsi"/>
          <w:lang w:val="hr-BA"/>
        </w:rPr>
        <w:lastRenderedPageBreak/>
        <w:t>Ponuditelj se smatra nesposobnim ukoliko ima nepodmirenih dospjelih obveza temeljem javnih davanja i ukoliko na BON 2 obrascu ili drugom odgovarajućem dokumentu ima evidentirano više od 15 dana blokade glavnog računa u posljednjih šest mjeseci;</w:t>
      </w:r>
    </w:p>
    <w:p w:rsidR="00382E57" w:rsidRDefault="00382E57" w:rsidP="00382E57">
      <w:pPr>
        <w:widowControl w:val="0"/>
        <w:tabs>
          <w:tab w:val="left" w:pos="709"/>
        </w:tabs>
        <w:spacing w:after="0" w:line="240" w:lineRule="auto"/>
        <w:ind w:left="1800"/>
        <w:jc w:val="both"/>
        <w:rPr>
          <w:rFonts w:cstheme="minorHAnsi"/>
          <w:b/>
          <w:color w:val="BFBFBF" w:themeColor="accent1" w:themeShade="BF"/>
          <w:sz w:val="24"/>
          <w:lang w:val="hr-BA"/>
        </w:rPr>
      </w:pPr>
    </w:p>
    <w:p w:rsidR="00ED094F" w:rsidRPr="00F021B4" w:rsidRDefault="00ED094F" w:rsidP="00F021B4">
      <w:pPr>
        <w:pStyle w:val="ListParagraph"/>
        <w:numPr>
          <w:ilvl w:val="1"/>
          <w:numId w:val="21"/>
        </w:numPr>
        <w:shd w:val="clear" w:color="auto" w:fill="FFFFFF" w:themeFill="accent6" w:themeFillTint="33"/>
        <w:autoSpaceDE w:val="0"/>
        <w:autoSpaceDN w:val="0"/>
        <w:adjustRightInd w:val="0"/>
        <w:spacing w:after="0" w:line="240" w:lineRule="auto"/>
        <w:ind w:left="709" w:hanging="709"/>
        <w:rPr>
          <w:rFonts w:cs="Times New Roman"/>
          <w:b/>
          <w:bCs/>
          <w:szCs w:val="24"/>
        </w:rPr>
      </w:pPr>
      <w:r w:rsidRPr="00F021B4">
        <w:rPr>
          <w:rFonts w:cs="Times New Roman"/>
          <w:b/>
          <w:bCs/>
          <w:szCs w:val="24"/>
          <w:lang w:val="hr-BA"/>
        </w:rPr>
        <w:t>Posebne pretpostavke za koncesionara</w:t>
      </w:r>
    </w:p>
    <w:p w:rsidR="00382E57" w:rsidRPr="00F021B4" w:rsidRDefault="002F2850" w:rsidP="00F021B4">
      <w:pPr>
        <w:widowControl w:val="0"/>
        <w:shd w:val="clear" w:color="auto" w:fill="FFFFFF" w:themeFill="accent6" w:themeFillTint="33"/>
        <w:tabs>
          <w:tab w:val="left" w:pos="709"/>
        </w:tabs>
        <w:spacing w:after="0" w:line="240" w:lineRule="auto"/>
        <w:ind w:left="709"/>
        <w:jc w:val="both"/>
        <w:rPr>
          <w:rFonts w:cstheme="minorHAnsi"/>
          <w:shd w:val="clear" w:color="auto" w:fill="FFFFFF"/>
        </w:rPr>
      </w:pPr>
      <w:r w:rsidRPr="00F021B4">
        <w:rPr>
          <w:rFonts w:cstheme="minorHAnsi"/>
          <w:shd w:val="clear" w:color="auto" w:fill="FFFFFF"/>
        </w:rPr>
        <w:t>Posebne pretpostavke za dobivanje koncesije na pomorskom dobru koje gospodarski subjekt mora ispunjavati jesu:</w:t>
      </w:r>
    </w:p>
    <w:p w:rsidR="002F2850" w:rsidRPr="00F021B4" w:rsidRDefault="002F2850" w:rsidP="00F021B4">
      <w:pPr>
        <w:pStyle w:val="ListParagraph"/>
        <w:widowControl w:val="0"/>
        <w:numPr>
          <w:ilvl w:val="0"/>
          <w:numId w:val="22"/>
        </w:numPr>
        <w:shd w:val="clear" w:color="auto" w:fill="FFFFFF" w:themeFill="accent6" w:themeFillTint="33"/>
        <w:tabs>
          <w:tab w:val="left" w:pos="709"/>
        </w:tabs>
        <w:spacing w:after="0" w:line="240" w:lineRule="auto"/>
        <w:jc w:val="both"/>
        <w:rPr>
          <w:rFonts w:cstheme="minorHAnsi"/>
          <w:b/>
          <w:lang w:val="hr-BA"/>
        </w:rPr>
      </w:pPr>
      <w:r w:rsidRPr="00F021B4">
        <w:rPr>
          <w:rFonts w:cstheme="minorHAnsi"/>
          <w:shd w:val="clear" w:color="auto" w:fill="FFFFFF"/>
        </w:rPr>
        <w:t>da je registriran za obavljanje gospodarske djelatnosti za koju traži koncesiju</w:t>
      </w:r>
      <w:r w:rsidR="00A51030" w:rsidRPr="00F021B4">
        <w:rPr>
          <w:rFonts w:cstheme="minorHAnsi"/>
          <w:shd w:val="clear" w:color="auto" w:fill="FFFFFF"/>
        </w:rPr>
        <w:t xml:space="preserve"> - </w:t>
      </w:r>
      <w:r w:rsidRPr="00F021B4">
        <w:rPr>
          <w:rFonts w:cstheme="minorHAnsi"/>
          <w:shd w:val="clear" w:color="auto" w:fill="FFFFFF"/>
        </w:rPr>
        <w:t>navedeno se dokazuje sukladno točki 4.1. Dokumentacije</w:t>
      </w:r>
    </w:p>
    <w:p w:rsidR="00A51030" w:rsidRPr="00F021B4" w:rsidRDefault="002F2850" w:rsidP="00F021B4">
      <w:pPr>
        <w:pStyle w:val="ListParagraph"/>
        <w:widowControl w:val="0"/>
        <w:numPr>
          <w:ilvl w:val="0"/>
          <w:numId w:val="22"/>
        </w:numPr>
        <w:shd w:val="clear" w:color="auto" w:fill="FFFFFF" w:themeFill="accent6" w:themeFillTint="33"/>
        <w:tabs>
          <w:tab w:val="left" w:pos="709"/>
        </w:tabs>
        <w:spacing w:after="0" w:line="240" w:lineRule="auto"/>
        <w:jc w:val="both"/>
        <w:rPr>
          <w:rFonts w:cstheme="minorHAnsi"/>
          <w:shd w:val="clear" w:color="auto" w:fill="FFFFFF"/>
          <w:lang w:val="hr-BA"/>
        </w:rPr>
      </w:pPr>
      <w:r w:rsidRPr="00F021B4">
        <w:rPr>
          <w:rFonts w:cstheme="minorHAnsi"/>
          <w:shd w:val="clear" w:color="auto" w:fill="FFFFFF"/>
        </w:rPr>
        <w:t>da su do dana podnošenja ponude odnosno zahtjeva podmirene sve obveze iz prijašnjih koncesija</w:t>
      </w:r>
      <w:r w:rsidR="00A51030" w:rsidRPr="00F021B4">
        <w:rPr>
          <w:rFonts w:cstheme="minorHAnsi"/>
          <w:shd w:val="clear" w:color="auto" w:fill="FFFFFF"/>
        </w:rPr>
        <w:t xml:space="preserve"> - </w:t>
      </w:r>
      <w:r w:rsidR="0082666B" w:rsidRPr="00F021B4">
        <w:rPr>
          <w:rFonts w:cstheme="minorHAnsi"/>
          <w:shd w:val="clear" w:color="auto" w:fill="FFFFFF"/>
          <w:lang w:val="hr-BA"/>
        </w:rPr>
        <w:t>navedeni</w:t>
      </w:r>
      <w:r w:rsidR="00A51030" w:rsidRPr="00F021B4">
        <w:rPr>
          <w:rFonts w:cstheme="minorHAnsi"/>
          <w:shd w:val="clear" w:color="auto" w:fill="FFFFFF"/>
          <w:lang w:val="hr-BA"/>
        </w:rPr>
        <w:t xml:space="preserve"> uvjet se dokazuje izjavom danom od strane osobe ovlaštene za zastupanje ponuditelja na obrascu koji čini </w:t>
      </w:r>
      <w:r w:rsidR="00A51030" w:rsidRPr="007A7ED4">
        <w:rPr>
          <w:rFonts w:cstheme="minorHAnsi"/>
          <w:b/>
          <w:shd w:val="clear" w:color="auto" w:fill="FFFFFF"/>
          <w:lang w:val="hr-BA"/>
        </w:rPr>
        <w:t xml:space="preserve">Prilog </w:t>
      </w:r>
      <w:r w:rsidR="007A7ED4" w:rsidRPr="007A7ED4">
        <w:rPr>
          <w:rFonts w:cstheme="minorHAnsi"/>
          <w:b/>
          <w:shd w:val="clear" w:color="auto" w:fill="FFFFFF"/>
          <w:lang w:val="hr-BA"/>
        </w:rPr>
        <w:t>E</w:t>
      </w:r>
      <w:r w:rsidR="00A51030" w:rsidRPr="007A7ED4">
        <w:rPr>
          <w:rFonts w:cstheme="minorHAnsi"/>
          <w:shd w:val="clear" w:color="auto" w:fill="FFFFFF"/>
          <w:lang w:val="hr-BA"/>
        </w:rPr>
        <w:t xml:space="preserve"> ove</w:t>
      </w:r>
      <w:r w:rsidR="00A51030" w:rsidRPr="00F021B4">
        <w:rPr>
          <w:rFonts w:cstheme="minorHAnsi"/>
          <w:shd w:val="clear" w:color="auto" w:fill="FFFFFF"/>
          <w:lang w:val="hr-BA"/>
        </w:rPr>
        <w:t xml:space="preserve"> Dokumentacije za nadmetanje; </w:t>
      </w:r>
    </w:p>
    <w:p w:rsidR="002F2850" w:rsidRPr="005025F3" w:rsidRDefault="00A51030" w:rsidP="005025F3">
      <w:pPr>
        <w:pStyle w:val="ListParagraph"/>
        <w:widowControl w:val="0"/>
        <w:shd w:val="clear" w:color="auto" w:fill="FFFFFF" w:themeFill="accent6" w:themeFillTint="33"/>
        <w:tabs>
          <w:tab w:val="left" w:pos="709"/>
        </w:tabs>
        <w:spacing w:after="0" w:line="240" w:lineRule="auto"/>
        <w:ind w:left="1429"/>
        <w:jc w:val="both"/>
        <w:rPr>
          <w:rFonts w:cstheme="minorHAnsi"/>
          <w:shd w:val="clear" w:color="auto" w:fill="FFFFFF"/>
          <w:lang w:val="hr-BA"/>
        </w:rPr>
      </w:pPr>
      <w:r w:rsidRPr="00F021B4">
        <w:rPr>
          <w:rFonts w:cstheme="minorHAnsi"/>
          <w:shd w:val="clear" w:color="auto" w:fill="FFFFFF"/>
          <w:lang w:val="hr-BA"/>
        </w:rPr>
        <w:t xml:space="preserve">U slučaju zajednice ponuditelja, izjavu ispunjava svaki član zajednice pojedinačno. </w:t>
      </w:r>
    </w:p>
    <w:p w:rsidR="00A51030" w:rsidRPr="002F2850" w:rsidRDefault="002F2850" w:rsidP="00E81350">
      <w:pPr>
        <w:pStyle w:val="ListParagraph"/>
        <w:numPr>
          <w:ilvl w:val="0"/>
          <w:numId w:val="22"/>
        </w:numPr>
        <w:shd w:val="clear" w:color="auto" w:fill="FFFFFF" w:themeFill="accent6" w:themeFillTint="66"/>
        <w:spacing w:after="0" w:line="240" w:lineRule="auto"/>
        <w:ind w:right="-1"/>
        <w:jc w:val="both"/>
        <w:rPr>
          <w:rFonts w:eastAsia="Times New Roman" w:cstheme="minorHAnsi"/>
          <w:lang w:eastAsia="hr-HR"/>
        </w:rPr>
      </w:pPr>
      <w:r w:rsidRPr="00B558A4">
        <w:rPr>
          <w:rFonts w:eastAsia="Times New Roman" w:cstheme="minorHAnsi"/>
          <w:lang w:eastAsia="hr-HR"/>
        </w:rPr>
        <w:t>da u pet godina koje prethode danu podnošenja ponude odnosno zahtjeva nije oduzimana koncesija za gospodarsko korištenje pomorskog dobra</w:t>
      </w:r>
      <w:r w:rsidR="00A51030" w:rsidRPr="00B558A4">
        <w:rPr>
          <w:rFonts w:eastAsia="Times New Roman" w:cstheme="minorHAnsi"/>
          <w:lang w:eastAsia="hr-HR"/>
        </w:rPr>
        <w:t xml:space="preserve"> - </w:t>
      </w:r>
      <w:r w:rsidR="0082666B" w:rsidRPr="00B558A4">
        <w:rPr>
          <w:rFonts w:eastAsia="Times New Roman" w:cstheme="minorHAnsi"/>
          <w:lang w:val="hr-BA" w:eastAsia="hr-HR"/>
        </w:rPr>
        <w:t>navedeni</w:t>
      </w:r>
      <w:r w:rsidR="00A51030" w:rsidRPr="00B558A4">
        <w:rPr>
          <w:rFonts w:eastAsia="Times New Roman" w:cstheme="minorHAnsi"/>
          <w:lang w:val="hr-BA" w:eastAsia="hr-HR"/>
        </w:rPr>
        <w:t xml:space="preserve"> uvjet se dokazuje izjavom danom od strane osobe ovlaštene za zastupanje ponuditelja na obrascu koja čini </w:t>
      </w:r>
      <w:r w:rsidR="00A51030" w:rsidRPr="007A7ED4">
        <w:rPr>
          <w:rFonts w:eastAsia="Times New Roman" w:cstheme="minorHAnsi"/>
          <w:b/>
          <w:lang w:val="hr-BA" w:eastAsia="hr-HR"/>
        </w:rPr>
        <w:t>Prilog</w:t>
      </w:r>
      <w:r w:rsidR="00A21E01" w:rsidRPr="007A7ED4">
        <w:rPr>
          <w:rFonts w:eastAsia="Times New Roman" w:cstheme="minorHAnsi"/>
          <w:b/>
          <w:lang w:val="hr-BA" w:eastAsia="hr-HR"/>
        </w:rPr>
        <w:t xml:space="preserve"> </w:t>
      </w:r>
      <w:r w:rsidR="007A7ED4">
        <w:rPr>
          <w:rFonts w:eastAsia="Times New Roman" w:cstheme="minorHAnsi"/>
          <w:b/>
          <w:lang w:val="hr-BA" w:eastAsia="hr-HR"/>
        </w:rPr>
        <w:t>F</w:t>
      </w:r>
      <w:r w:rsidR="00A51030" w:rsidRPr="00B558A4">
        <w:rPr>
          <w:rFonts w:eastAsia="Times New Roman" w:cstheme="minorHAnsi"/>
          <w:lang w:val="hr-BA" w:eastAsia="hr-HR"/>
        </w:rPr>
        <w:t xml:space="preserve"> ove Dokumentacije za nadmetanje. U slučaju zajednice ponuditelja, izjavu ispunjava svaki član zajednice pojedinačno.</w:t>
      </w:r>
      <w:r w:rsidR="00A51030" w:rsidRPr="00B558A4">
        <w:rPr>
          <w:rFonts w:cstheme="minorHAnsi"/>
          <w:highlight w:val="red"/>
          <w:shd w:val="clear" w:color="auto" w:fill="FFFFFF"/>
          <w:lang w:val="hr-BA"/>
        </w:rPr>
        <w:t xml:space="preserve"> </w:t>
      </w:r>
    </w:p>
    <w:p w:rsidR="00ED094F" w:rsidRPr="007A7ED4" w:rsidRDefault="002F2850" w:rsidP="00377732">
      <w:pPr>
        <w:pStyle w:val="ListParagraph"/>
        <w:widowControl w:val="0"/>
        <w:numPr>
          <w:ilvl w:val="0"/>
          <w:numId w:val="22"/>
        </w:numPr>
        <w:shd w:val="clear" w:color="auto" w:fill="FFFFFF" w:themeFill="accent6" w:themeFillTint="66"/>
        <w:tabs>
          <w:tab w:val="left" w:pos="709"/>
        </w:tabs>
        <w:spacing w:after="0" w:line="240" w:lineRule="auto"/>
        <w:ind w:right="-1"/>
        <w:jc w:val="both"/>
        <w:rPr>
          <w:rFonts w:cstheme="minorHAnsi"/>
          <w:b/>
          <w:sz w:val="28"/>
          <w:lang w:val="hr-BA"/>
        </w:rPr>
      </w:pPr>
      <w:r w:rsidRPr="00B558A4">
        <w:rPr>
          <w:rFonts w:eastAsia="Times New Roman" w:cstheme="minorHAnsi"/>
          <w:lang w:eastAsia="hr-HR"/>
        </w:rPr>
        <w:t>da nije koristio pomorsko dobro bez valjane pravne osnove i/ili uzrokovao štetu na pomorskom dobru, ako prethodno ne plati naknadu štete ili naknadu zbog stjecanja bez osnove, s tim da visina naknade štete ne može biti manja od naknade za koncesiju, koju bi bio dužan platiti ovlaštenik koncesije da pomorsko dobro koristi na temelju valjane pravne osnove</w:t>
      </w:r>
      <w:r w:rsidR="00A51030" w:rsidRPr="00B558A4">
        <w:rPr>
          <w:rFonts w:eastAsia="Times New Roman" w:cstheme="minorHAnsi"/>
          <w:lang w:eastAsia="hr-HR"/>
        </w:rPr>
        <w:t xml:space="preserve"> - </w:t>
      </w:r>
      <w:r w:rsidR="00A51030" w:rsidRPr="00B558A4">
        <w:rPr>
          <w:rFonts w:eastAsia="Times New Roman" w:cstheme="minorHAnsi"/>
          <w:lang w:val="hr-BA" w:eastAsia="hr-HR"/>
        </w:rPr>
        <w:t xml:space="preserve">navedeni uvjet se dokazuje izjavom danom od strane osobe ovlaštene za zastupanje ponuditelja na obrascu koji čini </w:t>
      </w:r>
      <w:r w:rsidR="00A51030" w:rsidRPr="007A7ED4">
        <w:rPr>
          <w:rFonts w:eastAsia="Times New Roman" w:cstheme="minorHAnsi"/>
          <w:b/>
          <w:lang w:val="hr-BA" w:eastAsia="hr-HR"/>
        </w:rPr>
        <w:t>Prilog</w:t>
      </w:r>
      <w:r w:rsidR="00A21E01" w:rsidRPr="007A7ED4">
        <w:rPr>
          <w:rFonts w:eastAsia="Times New Roman" w:cstheme="minorHAnsi"/>
          <w:b/>
          <w:lang w:val="hr-BA" w:eastAsia="hr-HR"/>
        </w:rPr>
        <w:t xml:space="preserve"> </w:t>
      </w:r>
      <w:r w:rsidR="007A7ED4">
        <w:rPr>
          <w:rFonts w:eastAsia="Times New Roman" w:cstheme="minorHAnsi"/>
          <w:b/>
          <w:lang w:val="hr-BA" w:eastAsia="hr-HR"/>
        </w:rPr>
        <w:t>G</w:t>
      </w:r>
      <w:r w:rsidR="00A51030" w:rsidRPr="00B558A4">
        <w:rPr>
          <w:rFonts w:eastAsia="Times New Roman" w:cstheme="minorHAnsi"/>
          <w:lang w:val="hr-BA" w:eastAsia="hr-HR"/>
        </w:rPr>
        <w:t xml:space="preserve"> ove Dokumentacije za nadmetanje.</w:t>
      </w:r>
      <w:r w:rsidR="00A51030" w:rsidRPr="00B558A4">
        <w:rPr>
          <w:rFonts w:eastAsia="Times New Roman" w:cstheme="minorHAnsi"/>
          <w:lang w:eastAsia="hr-HR"/>
        </w:rPr>
        <w:t xml:space="preserve"> </w:t>
      </w:r>
      <w:r w:rsidR="00A51030" w:rsidRPr="00B558A4">
        <w:rPr>
          <w:rFonts w:eastAsia="Times New Roman" w:cstheme="minorHAnsi"/>
          <w:lang w:val="hr-BA" w:eastAsia="hr-HR"/>
        </w:rPr>
        <w:t>U slučaju zajednice ponuditelja, izjavu ispunjava svaki član zajednice pojedinačno.</w:t>
      </w:r>
      <w:r w:rsidR="00A51030" w:rsidRPr="00B558A4">
        <w:rPr>
          <w:rFonts w:cstheme="minorHAnsi"/>
          <w:highlight w:val="red"/>
          <w:shd w:val="clear" w:color="auto" w:fill="FFFFFF"/>
          <w:lang w:val="hr-BA"/>
        </w:rPr>
        <w:t xml:space="preserve"> </w:t>
      </w:r>
    </w:p>
    <w:p w:rsidR="00C630DD" w:rsidRDefault="00C630DD" w:rsidP="00377732">
      <w:pPr>
        <w:widowControl w:val="0"/>
        <w:tabs>
          <w:tab w:val="left" w:pos="709"/>
        </w:tabs>
        <w:spacing w:after="0" w:line="240" w:lineRule="auto"/>
        <w:jc w:val="both"/>
        <w:rPr>
          <w:rFonts w:cstheme="minorHAnsi"/>
          <w:b/>
          <w:color w:val="BFBFBF" w:themeColor="accent1" w:themeShade="BF"/>
          <w:sz w:val="24"/>
          <w:lang w:val="hr-BA"/>
        </w:rPr>
      </w:pPr>
    </w:p>
    <w:p w:rsidR="00C630DD" w:rsidRPr="00382E57" w:rsidRDefault="00C630DD" w:rsidP="00377732">
      <w:pPr>
        <w:widowControl w:val="0"/>
        <w:tabs>
          <w:tab w:val="left" w:pos="709"/>
        </w:tabs>
        <w:spacing w:after="0" w:line="240" w:lineRule="auto"/>
        <w:jc w:val="both"/>
        <w:rPr>
          <w:rFonts w:cstheme="minorHAnsi"/>
          <w:b/>
          <w:color w:val="BFBFBF" w:themeColor="accent1" w:themeShade="BF"/>
          <w:sz w:val="24"/>
          <w:lang w:val="hr-BA"/>
        </w:rPr>
      </w:pPr>
    </w:p>
    <w:p w:rsidR="003F5F26" w:rsidRDefault="003F5F26" w:rsidP="001B4B7D">
      <w:pPr>
        <w:numPr>
          <w:ilvl w:val="0"/>
          <w:numId w:val="4"/>
        </w:numPr>
        <w:pBdr>
          <w:bottom w:val="single" w:sz="4" w:space="1" w:color="auto"/>
        </w:pBdr>
        <w:autoSpaceDE w:val="0"/>
        <w:autoSpaceDN w:val="0"/>
        <w:adjustRightInd w:val="0"/>
        <w:spacing w:after="0" w:line="240" w:lineRule="auto"/>
        <w:ind w:left="360"/>
        <w:rPr>
          <w:rFonts w:cstheme="minorHAnsi"/>
          <w:color w:val="365F91"/>
          <w:sz w:val="24"/>
          <w:szCs w:val="24"/>
          <w:lang w:val="hr-BA"/>
        </w:rPr>
      </w:pPr>
      <w:r>
        <w:rPr>
          <w:rFonts w:cstheme="minorHAnsi"/>
          <w:bCs/>
          <w:color w:val="365F91"/>
          <w:sz w:val="24"/>
          <w:szCs w:val="24"/>
          <w:lang w:val="hr-BA"/>
        </w:rPr>
        <w:t>P</w:t>
      </w:r>
      <w:r w:rsidRPr="003F5F26">
        <w:rPr>
          <w:rFonts w:cstheme="minorHAnsi"/>
          <w:bCs/>
          <w:color w:val="365F91"/>
          <w:sz w:val="24"/>
          <w:szCs w:val="24"/>
          <w:lang w:val="hr-BA"/>
        </w:rPr>
        <w:t>odaci o ponudi</w:t>
      </w:r>
    </w:p>
    <w:p w:rsidR="003F5F26" w:rsidRDefault="003F5F26" w:rsidP="003F5F26">
      <w:pPr>
        <w:autoSpaceDE w:val="0"/>
        <w:autoSpaceDN w:val="0"/>
        <w:adjustRightInd w:val="0"/>
        <w:spacing w:after="0" w:line="240" w:lineRule="auto"/>
        <w:ind w:left="360"/>
        <w:rPr>
          <w:rFonts w:cstheme="minorHAnsi"/>
          <w:color w:val="365F91"/>
          <w:sz w:val="24"/>
          <w:szCs w:val="24"/>
          <w:lang w:val="hr-BA"/>
        </w:rPr>
      </w:pPr>
    </w:p>
    <w:p w:rsidR="003F5F26" w:rsidRDefault="003F5F26" w:rsidP="001B4B7D">
      <w:pPr>
        <w:numPr>
          <w:ilvl w:val="1"/>
          <w:numId w:val="4"/>
        </w:numPr>
        <w:spacing w:after="0" w:line="240" w:lineRule="auto"/>
        <w:ind w:hanging="720"/>
        <w:contextualSpacing/>
        <w:rPr>
          <w:rFonts w:cstheme="minorHAnsi"/>
          <w:b/>
          <w:lang w:val="hr-BA"/>
        </w:rPr>
      </w:pPr>
      <w:r w:rsidRPr="003F5F26">
        <w:rPr>
          <w:rFonts w:cstheme="minorHAnsi"/>
          <w:b/>
          <w:lang w:val="hr-BA"/>
        </w:rPr>
        <w:t>Sadržaj ponude</w:t>
      </w:r>
    </w:p>
    <w:p w:rsidR="003F5F26" w:rsidRPr="003F5F26" w:rsidRDefault="003F5F26" w:rsidP="003F5F26">
      <w:pPr>
        <w:spacing w:after="0" w:line="240" w:lineRule="auto"/>
        <w:ind w:left="720"/>
        <w:contextualSpacing/>
        <w:rPr>
          <w:rFonts w:cstheme="minorHAnsi"/>
          <w:b/>
          <w:lang w:val="hr-BA"/>
        </w:rPr>
      </w:pPr>
    </w:p>
    <w:p w:rsidR="003F5F26" w:rsidRPr="003F5F26" w:rsidRDefault="003F5F26" w:rsidP="003F5F26">
      <w:pPr>
        <w:spacing w:after="0" w:line="240" w:lineRule="auto"/>
        <w:rPr>
          <w:rFonts w:cstheme="minorHAnsi"/>
          <w:bCs/>
          <w:lang w:val="hr-BA"/>
        </w:rPr>
      </w:pPr>
      <w:r w:rsidRPr="003F5F26">
        <w:rPr>
          <w:rFonts w:cstheme="minorHAnsi"/>
          <w:bCs/>
          <w:lang w:val="hr-BA"/>
        </w:rPr>
        <w:t>Ponuda obavezno sadrži:</w:t>
      </w:r>
    </w:p>
    <w:p w:rsidR="003F5F26" w:rsidRDefault="003F5F26" w:rsidP="003F5F26">
      <w:pPr>
        <w:autoSpaceDE w:val="0"/>
        <w:autoSpaceDN w:val="0"/>
        <w:adjustRightInd w:val="0"/>
        <w:spacing w:after="0" w:line="240" w:lineRule="auto"/>
        <w:ind w:left="360"/>
        <w:rPr>
          <w:rFonts w:cstheme="minorHAnsi"/>
          <w:color w:val="365F91"/>
          <w:sz w:val="24"/>
          <w:szCs w:val="24"/>
          <w:lang w:val="hr-BA"/>
        </w:rPr>
      </w:pPr>
    </w:p>
    <w:p w:rsidR="000456B1" w:rsidRPr="000456B1" w:rsidRDefault="000456B1" w:rsidP="001B4B7D">
      <w:pPr>
        <w:numPr>
          <w:ilvl w:val="2"/>
          <w:numId w:val="4"/>
        </w:numPr>
        <w:spacing w:after="0" w:line="240" w:lineRule="auto"/>
        <w:ind w:left="993" w:hanging="709"/>
        <w:contextualSpacing/>
        <w:jc w:val="both"/>
        <w:rPr>
          <w:rFonts w:cstheme="minorHAnsi"/>
          <w:bCs/>
          <w:lang w:val="hr-BA"/>
        </w:rPr>
      </w:pPr>
      <w:r w:rsidRPr="000456B1">
        <w:rPr>
          <w:rFonts w:cstheme="minorHAnsi"/>
          <w:bCs/>
          <w:lang w:val="hr-BA"/>
        </w:rPr>
        <w:t xml:space="preserve">Popunjeni ponudbeni list ponuditelja </w:t>
      </w:r>
      <w:r w:rsidRPr="000456B1">
        <w:rPr>
          <w:rFonts w:cstheme="minorHAnsi"/>
          <w:b/>
          <w:bCs/>
          <w:lang w:val="hr-BA"/>
        </w:rPr>
        <w:t>(</w:t>
      </w:r>
      <w:r w:rsidRPr="000456B1">
        <w:rPr>
          <w:rFonts w:cstheme="minorHAnsi"/>
          <w:b/>
          <w:lang w:val="hr-BA"/>
        </w:rPr>
        <w:t>OBRAZAC 1</w:t>
      </w:r>
      <w:r w:rsidRPr="000456B1">
        <w:rPr>
          <w:rFonts w:cstheme="minorHAnsi"/>
          <w:b/>
          <w:bCs/>
          <w:lang w:val="hr-BA"/>
        </w:rPr>
        <w:t xml:space="preserve">) </w:t>
      </w:r>
      <w:r w:rsidRPr="000456B1">
        <w:rPr>
          <w:rFonts w:cstheme="minorHAnsi"/>
          <w:bCs/>
          <w:lang w:val="hr-BA"/>
        </w:rPr>
        <w:t xml:space="preserve">ili popunjeni ponudbeni list zajednice ponuditelja </w:t>
      </w:r>
      <w:r w:rsidRPr="000456B1">
        <w:rPr>
          <w:rFonts w:cstheme="minorHAnsi"/>
          <w:b/>
          <w:bCs/>
          <w:lang w:val="hr-BA"/>
        </w:rPr>
        <w:t>(</w:t>
      </w:r>
      <w:r w:rsidRPr="000456B1">
        <w:rPr>
          <w:rFonts w:cstheme="minorHAnsi"/>
          <w:b/>
          <w:lang w:val="hr-BA"/>
        </w:rPr>
        <w:t>OBRAZAC 2</w:t>
      </w:r>
      <w:r w:rsidRPr="000456B1">
        <w:rPr>
          <w:rFonts w:cstheme="minorHAnsi"/>
          <w:b/>
          <w:bCs/>
          <w:lang w:val="hr-BA"/>
        </w:rPr>
        <w:t>)</w:t>
      </w:r>
    </w:p>
    <w:p w:rsidR="000456B1" w:rsidRPr="000456B1" w:rsidRDefault="000456B1" w:rsidP="000456B1">
      <w:pPr>
        <w:spacing w:after="0" w:line="240" w:lineRule="auto"/>
        <w:ind w:left="993" w:hanging="709"/>
        <w:jc w:val="both"/>
        <w:rPr>
          <w:rFonts w:cstheme="minorHAnsi"/>
          <w:bCs/>
          <w:lang w:val="hr-BA"/>
        </w:rPr>
      </w:pPr>
      <w:r>
        <w:rPr>
          <w:rFonts w:cstheme="minorHAnsi"/>
          <w:bCs/>
          <w:lang w:val="hr-BA"/>
        </w:rPr>
        <w:tab/>
      </w:r>
      <w:r w:rsidRPr="000456B1">
        <w:rPr>
          <w:rFonts w:cstheme="minorHAnsi"/>
          <w:bCs/>
          <w:lang w:val="hr-BA"/>
        </w:rPr>
        <w:t>Ako u postupku nadmetanja sudjeluje zajednica ponuditelja, ponudbeni list sadrži podatke za svakog člana zajednice uz obveznu naznaku člana koji je voditelj zajednice te ovlašten za komunikaciju s naručiteljem. Ponudbeni list zajednice ponuditelja izrađuje se na predlošku koji je sastavni dio ove Dokumentacije za nadmetanje (Obrazac 2).</w:t>
      </w:r>
    </w:p>
    <w:p w:rsidR="000456B1" w:rsidRPr="000456B1" w:rsidRDefault="000456B1" w:rsidP="000456B1">
      <w:pPr>
        <w:spacing w:after="0" w:line="240" w:lineRule="auto"/>
        <w:ind w:left="993" w:hanging="709"/>
        <w:jc w:val="both"/>
        <w:rPr>
          <w:rFonts w:cstheme="minorHAnsi"/>
          <w:bCs/>
          <w:lang w:val="hr-BA"/>
        </w:rPr>
      </w:pPr>
      <w:r>
        <w:rPr>
          <w:rFonts w:cstheme="minorHAnsi"/>
          <w:bCs/>
          <w:lang w:val="hr-BA"/>
        </w:rPr>
        <w:tab/>
      </w:r>
      <w:r w:rsidRPr="000456B1">
        <w:rPr>
          <w:rFonts w:cstheme="minorHAnsi"/>
          <w:bCs/>
          <w:lang w:val="hr-BA"/>
        </w:rPr>
        <w:t>Ponuda zajednice ponuditelja valjana je samo ako svaki član zajednice ponuditelja dostavi ponudbeni list zajednice ponuditelja.</w:t>
      </w:r>
    </w:p>
    <w:p w:rsidR="000456B1" w:rsidRPr="000456B1" w:rsidRDefault="000456B1" w:rsidP="000456B1">
      <w:pPr>
        <w:spacing w:after="0" w:line="240" w:lineRule="auto"/>
        <w:ind w:left="1134" w:hanging="567"/>
        <w:rPr>
          <w:rFonts w:cstheme="minorHAnsi"/>
          <w:bCs/>
          <w:lang w:val="hr-BA"/>
        </w:rPr>
      </w:pPr>
    </w:p>
    <w:p w:rsidR="000456B1" w:rsidRDefault="000456B1" w:rsidP="001B4B7D">
      <w:pPr>
        <w:numPr>
          <w:ilvl w:val="2"/>
          <w:numId w:val="4"/>
        </w:numPr>
        <w:spacing w:after="0" w:line="240" w:lineRule="auto"/>
        <w:ind w:left="993" w:hanging="709"/>
        <w:contextualSpacing/>
        <w:rPr>
          <w:rFonts w:cstheme="minorHAnsi"/>
          <w:bCs/>
          <w:lang w:val="hr-BA"/>
        </w:rPr>
      </w:pPr>
      <w:r w:rsidRPr="000456B1">
        <w:rPr>
          <w:rFonts w:cstheme="minorHAnsi"/>
          <w:bCs/>
          <w:lang w:val="hr-BA"/>
        </w:rPr>
        <w:t>Dokaze o nepostojanju osnove za isključenje ponude iz Poglavlja 3</w:t>
      </w:r>
    </w:p>
    <w:p w:rsidR="000456B1" w:rsidRPr="000456B1" w:rsidRDefault="000456B1" w:rsidP="000456B1">
      <w:pPr>
        <w:spacing w:after="0" w:line="240" w:lineRule="auto"/>
        <w:ind w:left="993" w:hanging="709"/>
        <w:contextualSpacing/>
        <w:rPr>
          <w:rFonts w:cstheme="minorHAnsi"/>
          <w:bCs/>
          <w:lang w:val="hr-BA"/>
        </w:rPr>
      </w:pPr>
    </w:p>
    <w:p w:rsidR="000456B1" w:rsidRDefault="000456B1" w:rsidP="001B4B7D">
      <w:pPr>
        <w:numPr>
          <w:ilvl w:val="2"/>
          <w:numId w:val="4"/>
        </w:numPr>
        <w:spacing w:after="0" w:line="240" w:lineRule="auto"/>
        <w:ind w:left="993" w:hanging="709"/>
        <w:contextualSpacing/>
        <w:rPr>
          <w:rFonts w:cstheme="minorHAnsi"/>
          <w:bCs/>
          <w:lang w:val="hr-BA"/>
        </w:rPr>
      </w:pPr>
      <w:r w:rsidRPr="000456B1">
        <w:rPr>
          <w:rFonts w:cstheme="minorHAnsi"/>
          <w:bCs/>
          <w:lang w:val="hr-BA"/>
        </w:rPr>
        <w:t>Dokaze o ispunjenju uvjeta sposobnosti iz Poglavlja 4</w:t>
      </w:r>
    </w:p>
    <w:p w:rsidR="000456B1" w:rsidRDefault="000456B1" w:rsidP="00D1633D">
      <w:pPr>
        <w:spacing w:after="0" w:line="240" w:lineRule="auto"/>
        <w:contextualSpacing/>
        <w:rPr>
          <w:rFonts w:cstheme="minorHAnsi"/>
          <w:bCs/>
          <w:lang w:val="hr-BA"/>
        </w:rPr>
      </w:pPr>
    </w:p>
    <w:p w:rsidR="00405C33" w:rsidRDefault="00405C33" w:rsidP="00C7195E">
      <w:pPr>
        <w:pStyle w:val="ListParagraph"/>
        <w:numPr>
          <w:ilvl w:val="2"/>
          <w:numId w:val="4"/>
        </w:numPr>
        <w:spacing w:after="0" w:line="240" w:lineRule="auto"/>
        <w:ind w:left="992" w:hanging="709"/>
        <w:jc w:val="both"/>
        <w:rPr>
          <w:rFonts w:cstheme="minorHAnsi"/>
          <w:bCs/>
          <w:lang w:val="hr-BA"/>
        </w:rPr>
      </w:pPr>
      <w:r>
        <w:rPr>
          <w:rFonts w:cstheme="minorHAnsi"/>
          <w:bCs/>
          <w:lang w:val="hr-BA"/>
        </w:rPr>
        <w:t>I</w:t>
      </w:r>
      <w:r w:rsidRPr="00405C33">
        <w:rPr>
          <w:rFonts w:cstheme="minorHAnsi"/>
          <w:bCs/>
          <w:lang w:val="hr-BA"/>
        </w:rPr>
        <w:t>zjavu da ponuditelju ili osobi ovlaštenoj za zastupanje nije izrečena pravomoćna osuđujuća presuda za jedno ili više kaznenih djela iz područja gospodarskoga kriminala</w:t>
      </w:r>
      <w:r>
        <w:rPr>
          <w:rFonts w:cstheme="minorHAnsi"/>
          <w:bCs/>
          <w:lang w:val="hr-BA"/>
        </w:rPr>
        <w:t xml:space="preserve"> </w:t>
      </w:r>
      <w:r w:rsidRPr="008455D0">
        <w:rPr>
          <w:rFonts w:cstheme="minorHAnsi"/>
          <w:b/>
          <w:bCs/>
        </w:rPr>
        <w:t xml:space="preserve">(Prilog </w:t>
      </w:r>
      <w:r w:rsidR="007A7ED4" w:rsidRPr="008455D0">
        <w:rPr>
          <w:rFonts w:cstheme="minorHAnsi"/>
          <w:b/>
          <w:bCs/>
        </w:rPr>
        <w:t>H</w:t>
      </w:r>
      <w:r w:rsidRPr="008455D0">
        <w:rPr>
          <w:rFonts w:cstheme="minorHAnsi"/>
          <w:b/>
          <w:bCs/>
        </w:rPr>
        <w:t>)</w:t>
      </w:r>
      <w:r w:rsidR="005548DC" w:rsidRPr="008455D0">
        <w:rPr>
          <w:rFonts w:cstheme="minorHAnsi"/>
          <w:b/>
          <w:bCs/>
        </w:rPr>
        <w:t>.</w:t>
      </w:r>
      <w:r w:rsidRPr="00405C33">
        <w:rPr>
          <w:rFonts w:cstheme="minorHAnsi"/>
          <w:bCs/>
        </w:rPr>
        <w:t xml:space="preserve"> U slučaju zajednice ponuditelja, izjavu ispunjava svaki član zajednice pojedinačno.</w:t>
      </w:r>
    </w:p>
    <w:p w:rsidR="00405C33" w:rsidRDefault="00405C33" w:rsidP="00C7195E">
      <w:pPr>
        <w:pStyle w:val="ListParagraph"/>
        <w:spacing w:after="0" w:line="240" w:lineRule="auto"/>
        <w:ind w:left="992"/>
        <w:rPr>
          <w:rFonts w:cstheme="minorHAnsi"/>
          <w:bCs/>
          <w:lang w:val="hr-BA"/>
        </w:rPr>
      </w:pPr>
    </w:p>
    <w:p w:rsidR="000456B1" w:rsidRDefault="000456B1" w:rsidP="00C7195E">
      <w:pPr>
        <w:pStyle w:val="ListParagraph"/>
        <w:numPr>
          <w:ilvl w:val="2"/>
          <w:numId w:val="4"/>
        </w:numPr>
        <w:spacing w:after="0" w:line="240" w:lineRule="auto"/>
        <w:ind w:left="992" w:hanging="709"/>
        <w:rPr>
          <w:rFonts w:cstheme="minorHAnsi"/>
          <w:bCs/>
          <w:lang w:val="hr-BA"/>
        </w:rPr>
      </w:pPr>
      <w:r w:rsidRPr="000456B1">
        <w:rPr>
          <w:rFonts w:cstheme="minorHAnsi"/>
          <w:bCs/>
          <w:lang w:val="hr-BA"/>
        </w:rPr>
        <w:t xml:space="preserve">Izjavu ponuditelja o prihvaćanju svih uvjeta iz Dokumentacije za nadmetanje </w:t>
      </w:r>
      <w:r w:rsidRPr="008455D0">
        <w:rPr>
          <w:rFonts w:cstheme="minorHAnsi"/>
          <w:b/>
          <w:bCs/>
          <w:lang w:val="hr-BA"/>
        </w:rPr>
        <w:t>(Prilog</w:t>
      </w:r>
      <w:r w:rsidR="00A21E01" w:rsidRPr="008455D0">
        <w:rPr>
          <w:rFonts w:cstheme="minorHAnsi"/>
          <w:b/>
          <w:bCs/>
          <w:lang w:val="hr-BA"/>
        </w:rPr>
        <w:t xml:space="preserve"> </w:t>
      </w:r>
      <w:r w:rsidR="007A7ED4" w:rsidRPr="008455D0">
        <w:rPr>
          <w:rFonts w:cstheme="minorHAnsi"/>
          <w:b/>
          <w:bCs/>
          <w:lang w:val="hr-BA"/>
        </w:rPr>
        <w:t>I</w:t>
      </w:r>
      <w:r w:rsidRPr="008455D0">
        <w:rPr>
          <w:rFonts w:cstheme="minorHAnsi"/>
          <w:b/>
          <w:bCs/>
          <w:lang w:val="hr-BA"/>
        </w:rPr>
        <w:t>)</w:t>
      </w:r>
    </w:p>
    <w:p w:rsidR="000456B1" w:rsidRPr="000456B1" w:rsidRDefault="000456B1" w:rsidP="00C7195E">
      <w:pPr>
        <w:pStyle w:val="ListParagraph"/>
        <w:spacing w:after="0" w:line="240" w:lineRule="auto"/>
        <w:ind w:left="992" w:hanging="709"/>
        <w:rPr>
          <w:rFonts w:cstheme="minorHAnsi"/>
          <w:bCs/>
          <w:lang w:val="hr-BA"/>
        </w:rPr>
      </w:pPr>
    </w:p>
    <w:p w:rsidR="000456B1" w:rsidRDefault="000456B1" w:rsidP="00C7195E">
      <w:pPr>
        <w:pStyle w:val="ListParagraph"/>
        <w:numPr>
          <w:ilvl w:val="2"/>
          <w:numId w:val="4"/>
        </w:numPr>
        <w:spacing w:after="0" w:line="240" w:lineRule="auto"/>
        <w:ind w:left="992" w:hanging="709"/>
        <w:rPr>
          <w:rFonts w:cstheme="minorHAnsi"/>
        </w:rPr>
      </w:pPr>
      <w:r w:rsidRPr="00517602">
        <w:rPr>
          <w:rFonts w:cstheme="minorHAnsi"/>
        </w:rPr>
        <w:t xml:space="preserve">potpisan prijedlog nacrta Ugovora o koncesiji </w:t>
      </w:r>
      <w:r w:rsidRPr="008455D0">
        <w:rPr>
          <w:rFonts w:cstheme="minorHAnsi"/>
        </w:rPr>
        <w:t>(</w:t>
      </w:r>
      <w:r w:rsidRPr="008455D0">
        <w:rPr>
          <w:rFonts w:cstheme="minorHAnsi"/>
          <w:b/>
        </w:rPr>
        <w:t xml:space="preserve">Prilog </w:t>
      </w:r>
      <w:r w:rsidR="007A7ED4">
        <w:rPr>
          <w:rFonts w:cstheme="minorHAnsi"/>
          <w:b/>
        </w:rPr>
        <w:t>J</w:t>
      </w:r>
      <w:r w:rsidRPr="00517602">
        <w:rPr>
          <w:rFonts w:cstheme="minorHAnsi"/>
        </w:rPr>
        <w:t xml:space="preserve"> Dokumentacije za nadmetanje);</w:t>
      </w:r>
    </w:p>
    <w:p w:rsidR="00C7195E" w:rsidRPr="00517602" w:rsidRDefault="00C7195E" w:rsidP="00C7195E">
      <w:pPr>
        <w:pStyle w:val="ListParagraph"/>
        <w:spacing w:after="0" w:line="240" w:lineRule="auto"/>
        <w:ind w:left="992"/>
        <w:rPr>
          <w:rFonts w:cstheme="minorHAnsi"/>
        </w:rPr>
      </w:pPr>
    </w:p>
    <w:p w:rsidR="008211A4" w:rsidRPr="008211A4" w:rsidRDefault="008211A4" w:rsidP="00C7195E">
      <w:pPr>
        <w:numPr>
          <w:ilvl w:val="2"/>
          <w:numId w:val="4"/>
        </w:numPr>
        <w:spacing w:after="0" w:line="240" w:lineRule="auto"/>
        <w:ind w:left="993" w:hanging="709"/>
        <w:contextualSpacing/>
        <w:rPr>
          <w:rFonts w:cstheme="minorHAnsi"/>
          <w:b/>
          <w:bCs/>
        </w:rPr>
      </w:pPr>
      <w:r w:rsidRPr="008211A4">
        <w:rPr>
          <w:rFonts w:cstheme="minorHAnsi"/>
          <w:b/>
          <w:bCs/>
        </w:rPr>
        <w:t>Studija gospodarske opravdanosti koja se izrađuje prema sadržaju kako slijedi:</w:t>
      </w:r>
    </w:p>
    <w:p w:rsidR="00DA5AAA" w:rsidRPr="00DA5AAA" w:rsidRDefault="00DA5AAA" w:rsidP="00DA5AAA">
      <w:pPr>
        <w:pStyle w:val="ListParagraph"/>
        <w:numPr>
          <w:ilvl w:val="0"/>
          <w:numId w:val="28"/>
        </w:numPr>
        <w:spacing w:after="0" w:line="240" w:lineRule="auto"/>
        <w:jc w:val="both"/>
        <w:rPr>
          <w:rFonts w:cstheme="minorHAnsi"/>
          <w:bCs/>
        </w:rPr>
      </w:pPr>
      <w:r w:rsidRPr="00DA5AAA">
        <w:rPr>
          <w:rFonts w:cstheme="minorHAnsi"/>
          <w:bCs/>
        </w:rPr>
        <w:t>Plan društva koncesionara</w:t>
      </w:r>
      <w:r w:rsidR="008211A4" w:rsidRPr="00DA5AAA">
        <w:rPr>
          <w:rFonts w:cstheme="minorHAnsi"/>
          <w:bCs/>
        </w:rPr>
        <w:t>:</w:t>
      </w:r>
    </w:p>
    <w:p w:rsidR="008211A4" w:rsidRPr="00DA5AAA" w:rsidRDefault="008211A4" w:rsidP="00DA5AAA">
      <w:pPr>
        <w:spacing w:after="0" w:line="240" w:lineRule="auto"/>
        <w:ind w:left="1701"/>
        <w:contextualSpacing/>
        <w:jc w:val="both"/>
        <w:rPr>
          <w:rFonts w:cstheme="minorHAnsi"/>
          <w:bCs/>
        </w:rPr>
      </w:pPr>
      <w:r w:rsidRPr="008211A4">
        <w:rPr>
          <w:rFonts w:cstheme="minorHAnsi"/>
          <w:bCs/>
        </w:rPr>
        <w:t>opis vizije, ciljeva, strateških ciljeva i smjernica djelovanja vezanih uz predmet koncesije;</w:t>
      </w:r>
      <w:r w:rsidRPr="008211A4">
        <w:rPr>
          <w:rFonts w:cstheme="minorHAnsi"/>
          <w:bCs/>
          <w:iCs/>
        </w:rPr>
        <w:t xml:space="preserve"> plan i operativni </w:t>
      </w:r>
      <w:r w:rsidRPr="00DA5AAA">
        <w:rPr>
          <w:rFonts w:cstheme="minorHAnsi"/>
          <w:bCs/>
          <w:iCs/>
        </w:rPr>
        <w:t>godišnji programa rada.</w:t>
      </w:r>
    </w:p>
    <w:p w:rsidR="00DA5AAA" w:rsidRPr="00DA5AAA" w:rsidRDefault="00DA5AAA" w:rsidP="00DA5AAA">
      <w:pPr>
        <w:pStyle w:val="ListParagraph"/>
        <w:numPr>
          <w:ilvl w:val="0"/>
          <w:numId w:val="28"/>
        </w:numPr>
        <w:spacing w:after="0" w:line="240" w:lineRule="auto"/>
        <w:ind w:left="1701"/>
        <w:jc w:val="both"/>
        <w:rPr>
          <w:rFonts w:cstheme="minorHAnsi"/>
          <w:bCs/>
        </w:rPr>
      </w:pPr>
      <w:r w:rsidRPr="00DA5AAA">
        <w:rPr>
          <w:rFonts w:cstheme="minorHAnsi"/>
          <w:bCs/>
        </w:rPr>
        <w:t>Plan opremanja</w:t>
      </w:r>
      <w:r w:rsidR="008211A4" w:rsidRPr="00DA5AAA">
        <w:rPr>
          <w:rFonts w:cstheme="minorHAnsi"/>
          <w:bCs/>
        </w:rPr>
        <w:t xml:space="preserve">: </w:t>
      </w:r>
    </w:p>
    <w:p w:rsidR="008211A4" w:rsidRPr="00DA5AAA" w:rsidRDefault="008211A4" w:rsidP="00DA5AAA">
      <w:pPr>
        <w:spacing w:after="0" w:line="240" w:lineRule="auto"/>
        <w:ind w:left="1701"/>
        <w:contextualSpacing/>
        <w:jc w:val="both"/>
        <w:rPr>
          <w:rFonts w:cstheme="minorHAnsi"/>
          <w:bCs/>
        </w:rPr>
      </w:pPr>
      <w:r w:rsidRPr="00DA5AAA">
        <w:rPr>
          <w:rFonts w:cstheme="minorHAnsi"/>
          <w:bCs/>
        </w:rPr>
        <w:t xml:space="preserve">definiranje uređaja i opreme Parkirališta koju će Ponuditelj ako mu se dodjeli Koncesija nabaviti i ugraditi; vrijeme nabave uređaja i opreme; vrijeme ugradnje uređaja i opreme; vrijeme stavljanja u funkciju uređaja i opreme. Plan opremanja mora sadržavati planirane vrijednosti nabavljenih uređaja i opreme za svaku grupu uređaja i opreme razrađeno tijekom cijelog vremena trajanja ugovora o koncesiji, putnika i vozila. U Planu opremanja mora se iskazati i planirani ukupni iznos ulaganja. Ulaganja koja se tiču ugradnje rampi i pripadajućih uređaja na parking zonama B i C, kao i funkcioniranje kompletnog sustava evidencije i naplate parkiranja, obvezno se moraju izvršiti u roku od 45 od dana stupanja na snagu ugovora o koncesiji. </w:t>
      </w:r>
    </w:p>
    <w:p w:rsidR="00DA5AAA" w:rsidRPr="00DA5AAA" w:rsidRDefault="00DA5AAA" w:rsidP="00DA5AAA">
      <w:pPr>
        <w:pStyle w:val="ListParagraph"/>
        <w:numPr>
          <w:ilvl w:val="0"/>
          <w:numId w:val="28"/>
        </w:numPr>
        <w:spacing w:after="0" w:line="240" w:lineRule="auto"/>
        <w:ind w:left="1701"/>
        <w:jc w:val="both"/>
        <w:rPr>
          <w:rFonts w:cstheme="minorHAnsi"/>
          <w:bCs/>
        </w:rPr>
      </w:pPr>
      <w:r w:rsidRPr="00DA5AAA">
        <w:rPr>
          <w:rFonts w:cstheme="minorHAnsi"/>
          <w:bCs/>
        </w:rPr>
        <w:t>Plan održavanja</w:t>
      </w:r>
      <w:r w:rsidR="008211A4" w:rsidRPr="00DA5AAA">
        <w:rPr>
          <w:rFonts w:cstheme="minorHAnsi"/>
          <w:bCs/>
        </w:rPr>
        <w:t xml:space="preserve">: </w:t>
      </w:r>
    </w:p>
    <w:p w:rsidR="008211A4" w:rsidRPr="00DA5AAA" w:rsidRDefault="008211A4" w:rsidP="00DA5AAA">
      <w:pPr>
        <w:spacing w:after="0" w:line="240" w:lineRule="auto"/>
        <w:ind w:left="1701"/>
        <w:contextualSpacing/>
        <w:jc w:val="both"/>
        <w:rPr>
          <w:rFonts w:cstheme="minorHAnsi"/>
          <w:bCs/>
        </w:rPr>
      </w:pPr>
      <w:r w:rsidRPr="00DA5AAA">
        <w:rPr>
          <w:rFonts w:cstheme="minorHAnsi"/>
          <w:bCs/>
        </w:rPr>
        <w:t>definiranje načina održavanja opreme na svim parkirališnim zonama.</w:t>
      </w:r>
    </w:p>
    <w:p w:rsidR="00DA5AAA" w:rsidRPr="00DA5AAA" w:rsidRDefault="00DA5AAA" w:rsidP="00DA5AAA">
      <w:pPr>
        <w:pStyle w:val="ListParagraph"/>
        <w:numPr>
          <w:ilvl w:val="0"/>
          <w:numId w:val="28"/>
        </w:numPr>
        <w:spacing w:after="0" w:line="240" w:lineRule="auto"/>
        <w:ind w:left="1701"/>
        <w:jc w:val="both"/>
        <w:rPr>
          <w:rFonts w:cstheme="minorHAnsi"/>
          <w:bCs/>
        </w:rPr>
      </w:pPr>
      <w:r w:rsidRPr="00DA5AAA">
        <w:rPr>
          <w:rFonts w:cstheme="minorHAnsi"/>
          <w:bCs/>
        </w:rPr>
        <w:t>Operativni plan</w:t>
      </w:r>
      <w:r w:rsidR="008211A4" w:rsidRPr="00DA5AAA">
        <w:rPr>
          <w:rFonts w:cstheme="minorHAnsi"/>
          <w:bCs/>
        </w:rPr>
        <w:t xml:space="preserve">: </w:t>
      </w:r>
    </w:p>
    <w:p w:rsidR="008211A4" w:rsidRPr="008211A4" w:rsidRDefault="008211A4" w:rsidP="00DA5AAA">
      <w:pPr>
        <w:spacing w:after="0" w:line="240" w:lineRule="auto"/>
        <w:ind w:left="1701"/>
        <w:contextualSpacing/>
        <w:jc w:val="both"/>
        <w:rPr>
          <w:rFonts w:cstheme="minorHAnsi"/>
          <w:bCs/>
        </w:rPr>
      </w:pPr>
      <w:r w:rsidRPr="008211A4">
        <w:rPr>
          <w:rFonts w:cstheme="minorHAnsi"/>
          <w:bCs/>
        </w:rPr>
        <w:t>definiranje plana parkiranja i način organizacije parkirališta Ponuditelja u području obuhvata koncesije, planirani promet vozila na području obuhvata koncesije, te plan prihoda ponuditelja.</w:t>
      </w:r>
    </w:p>
    <w:p w:rsidR="00DA5AAA" w:rsidRPr="00DA5AAA" w:rsidRDefault="00DA5AAA" w:rsidP="00DA5AAA">
      <w:pPr>
        <w:pStyle w:val="ListParagraph"/>
        <w:numPr>
          <w:ilvl w:val="0"/>
          <w:numId w:val="28"/>
        </w:numPr>
        <w:spacing w:after="0" w:line="240" w:lineRule="auto"/>
        <w:ind w:left="1701"/>
        <w:jc w:val="both"/>
        <w:rPr>
          <w:rFonts w:cstheme="minorHAnsi"/>
          <w:bCs/>
        </w:rPr>
      </w:pPr>
      <w:r w:rsidRPr="00DA5AAA">
        <w:rPr>
          <w:rFonts w:cstheme="minorHAnsi"/>
          <w:bCs/>
        </w:rPr>
        <w:t>Financijski plan</w:t>
      </w:r>
      <w:r w:rsidR="008211A4" w:rsidRPr="00DA5AAA">
        <w:rPr>
          <w:rFonts w:cstheme="minorHAnsi"/>
          <w:bCs/>
        </w:rPr>
        <w:t xml:space="preserve">: </w:t>
      </w:r>
    </w:p>
    <w:p w:rsidR="008211A4" w:rsidRPr="008211A4" w:rsidRDefault="008211A4" w:rsidP="00DA5AAA">
      <w:pPr>
        <w:spacing w:after="0" w:line="240" w:lineRule="auto"/>
        <w:ind w:left="1701"/>
        <w:contextualSpacing/>
        <w:jc w:val="both"/>
        <w:rPr>
          <w:rFonts w:cstheme="minorHAnsi"/>
          <w:bCs/>
        </w:rPr>
      </w:pPr>
      <w:r w:rsidRPr="008211A4">
        <w:rPr>
          <w:rFonts w:cstheme="minorHAnsi"/>
          <w:bCs/>
        </w:rPr>
        <w:t>definiranje izvora financiranja (vlastiti izvori; krediti; njihov omjer), plan prihoda ponuditelja, planirani račun dobiti i gubitka za čitav period trajanja koncesije iskazan za svaku godinu trajanja ugovora o koncesiji; planirani novčani tijek za čitav period koncesije; procjenu rentabilnosti projekta prokazanu internom stopom povrata.</w:t>
      </w:r>
    </w:p>
    <w:p w:rsidR="008211A4" w:rsidRDefault="008211A4" w:rsidP="00DA5AAA">
      <w:pPr>
        <w:spacing w:after="0" w:line="240" w:lineRule="auto"/>
        <w:ind w:left="1701"/>
        <w:contextualSpacing/>
        <w:jc w:val="both"/>
        <w:rPr>
          <w:rFonts w:cstheme="minorHAnsi"/>
          <w:bCs/>
        </w:rPr>
      </w:pPr>
      <w:r w:rsidRPr="008211A4">
        <w:rPr>
          <w:rFonts w:cstheme="minorHAnsi"/>
          <w:bCs/>
        </w:rPr>
        <w:t>Studiju gospodarske opravdanosti potpisuje osoba ovlaštena za zastupanje.</w:t>
      </w:r>
    </w:p>
    <w:p w:rsidR="00C266E7" w:rsidRPr="008211A4" w:rsidRDefault="00C266E7" w:rsidP="008211A4">
      <w:pPr>
        <w:spacing w:after="0" w:line="240" w:lineRule="auto"/>
        <w:ind w:left="993"/>
        <w:contextualSpacing/>
        <w:jc w:val="both"/>
        <w:rPr>
          <w:rFonts w:cstheme="minorHAnsi"/>
          <w:bCs/>
        </w:rPr>
      </w:pPr>
    </w:p>
    <w:p w:rsidR="00530473" w:rsidRDefault="00530473" w:rsidP="00ED5A84">
      <w:pPr>
        <w:pStyle w:val="ListParagraph"/>
        <w:numPr>
          <w:ilvl w:val="2"/>
          <w:numId w:val="4"/>
        </w:numPr>
        <w:spacing w:after="0" w:line="240" w:lineRule="auto"/>
        <w:ind w:left="992" w:hanging="709"/>
        <w:rPr>
          <w:rFonts w:cstheme="minorHAnsi"/>
          <w:b/>
          <w:bCs/>
        </w:rPr>
      </w:pPr>
      <w:r w:rsidRPr="00530473">
        <w:rPr>
          <w:rFonts w:cstheme="minorHAnsi"/>
          <w:b/>
          <w:bCs/>
        </w:rPr>
        <w:t>P</w:t>
      </w:r>
      <w:r w:rsidRPr="00BB55E9">
        <w:rPr>
          <w:rFonts w:cstheme="minorHAnsi"/>
          <w:b/>
          <w:bCs/>
        </w:rPr>
        <w:t>ismo namjere poslovne banke</w:t>
      </w:r>
      <w:r w:rsidRPr="00530473">
        <w:rPr>
          <w:rFonts w:cstheme="minorHAnsi"/>
          <w:b/>
          <w:bCs/>
        </w:rPr>
        <w:t xml:space="preserve"> </w:t>
      </w:r>
    </w:p>
    <w:p w:rsidR="00C630DD" w:rsidRPr="00C630DD" w:rsidRDefault="00530473" w:rsidP="00C630DD">
      <w:pPr>
        <w:spacing w:after="0" w:line="240" w:lineRule="auto"/>
        <w:ind w:left="992"/>
        <w:jc w:val="both"/>
        <w:rPr>
          <w:rFonts w:cs="Times New Roman"/>
          <w:bCs/>
        </w:rPr>
      </w:pPr>
      <w:r w:rsidRPr="00530473">
        <w:rPr>
          <w:rFonts w:cs="Times New Roman"/>
          <w:bCs/>
        </w:rPr>
        <w:t xml:space="preserve">Ponuditelj je obvezan dostaviti pismo namjere poslovne banke u izvornom obliku da će izdati garanciju za dobro ispunjenje obveza iz ugovora o koncesiji koji će se sklopiti s odabranim ponuditeljem u visini </w:t>
      </w:r>
      <w:r w:rsidR="00C630DD" w:rsidRPr="00011DB4">
        <w:rPr>
          <w:rFonts w:cs="Times New Roman"/>
          <w:b/>
          <w:bCs/>
        </w:rPr>
        <w:t>30</w:t>
      </w:r>
      <w:r w:rsidR="00ED5A84" w:rsidRPr="00011DB4">
        <w:rPr>
          <w:rFonts w:cs="Times New Roman"/>
          <w:b/>
          <w:bCs/>
        </w:rPr>
        <w:t>.</w:t>
      </w:r>
      <w:r w:rsidRPr="00011DB4">
        <w:rPr>
          <w:rFonts w:cs="Times New Roman"/>
          <w:b/>
          <w:bCs/>
        </w:rPr>
        <w:t>000,00 EUR</w:t>
      </w:r>
      <w:r w:rsidRPr="00530473">
        <w:rPr>
          <w:rFonts w:cs="Times New Roman"/>
          <w:bCs/>
        </w:rPr>
        <w:t xml:space="preserve"> </w:t>
      </w:r>
      <w:r w:rsidR="00C630DD" w:rsidRPr="00C630DD">
        <w:rPr>
          <w:rFonts w:cs="Times New Roman"/>
          <w:bCs/>
        </w:rPr>
        <w:t xml:space="preserve">s rokom važenja najmanje godinu dana, uz obvezu koncesionara da istu obnovi najkasnije mjesec dana prije isteka </w:t>
      </w:r>
      <w:r w:rsidR="00C630DD">
        <w:rPr>
          <w:rFonts w:cs="Times New Roman"/>
          <w:bCs/>
        </w:rPr>
        <w:t xml:space="preserve">roka po </w:t>
      </w:r>
      <w:r w:rsidR="00C630DD" w:rsidRPr="00C630DD">
        <w:rPr>
          <w:rFonts w:cs="Times New Roman"/>
          <w:bCs/>
        </w:rPr>
        <w:t>prethodn</w:t>
      </w:r>
      <w:r w:rsidR="00C630DD">
        <w:rPr>
          <w:rFonts w:cs="Times New Roman"/>
          <w:bCs/>
        </w:rPr>
        <w:t>oj</w:t>
      </w:r>
      <w:r w:rsidR="00C630DD" w:rsidRPr="00C630DD">
        <w:rPr>
          <w:rFonts w:cs="Times New Roman"/>
          <w:bCs/>
        </w:rPr>
        <w:t xml:space="preserve"> garancij</w:t>
      </w:r>
      <w:r w:rsidR="00C630DD">
        <w:rPr>
          <w:rFonts w:cs="Times New Roman"/>
          <w:bCs/>
        </w:rPr>
        <w:t>i</w:t>
      </w:r>
      <w:r w:rsidR="00C630DD" w:rsidRPr="00C630DD">
        <w:rPr>
          <w:rFonts w:cs="Times New Roman"/>
          <w:bCs/>
        </w:rPr>
        <w:t xml:space="preserve">, </w:t>
      </w:r>
      <w:r w:rsidR="00C630DD">
        <w:rPr>
          <w:rFonts w:cs="Times New Roman"/>
          <w:bCs/>
        </w:rPr>
        <w:t xml:space="preserve">i tako </w:t>
      </w:r>
      <w:r w:rsidR="00C630DD" w:rsidRPr="00C630DD">
        <w:rPr>
          <w:rFonts w:cs="Times New Roman"/>
          <w:bCs/>
        </w:rPr>
        <w:t>za cijelo vrije</w:t>
      </w:r>
      <w:r w:rsidR="00F772CB">
        <w:rPr>
          <w:rFonts w:cs="Times New Roman"/>
          <w:bCs/>
        </w:rPr>
        <w:t xml:space="preserve">me trajanja ugovora o koncesiji. </w:t>
      </w:r>
      <w:r w:rsidR="00F772CB" w:rsidRPr="007A7ED4">
        <w:rPr>
          <w:rFonts w:cs="Times New Roman"/>
          <w:bCs/>
        </w:rPr>
        <w:t>Rok važenja garancije u zadnjoj godini koncesije mora biti 4 mjeseca duži od planiranog roka završetka koncesije.</w:t>
      </w:r>
    </w:p>
    <w:p w:rsidR="00C630DD" w:rsidRDefault="00C630DD" w:rsidP="00ED5A84">
      <w:pPr>
        <w:spacing w:after="0" w:line="240" w:lineRule="auto"/>
        <w:ind w:left="992"/>
        <w:jc w:val="both"/>
        <w:rPr>
          <w:rFonts w:cs="Times New Roman"/>
          <w:bCs/>
        </w:rPr>
      </w:pPr>
    </w:p>
    <w:p w:rsidR="00C266E7" w:rsidRPr="009D34C9" w:rsidRDefault="00C266E7" w:rsidP="00C266E7">
      <w:pPr>
        <w:numPr>
          <w:ilvl w:val="2"/>
          <w:numId w:val="4"/>
        </w:numPr>
        <w:spacing w:after="0" w:line="240" w:lineRule="auto"/>
        <w:ind w:left="993" w:hanging="709"/>
        <w:contextualSpacing/>
        <w:rPr>
          <w:rFonts w:cstheme="minorHAnsi"/>
          <w:b/>
          <w:bCs/>
        </w:rPr>
      </w:pPr>
      <w:r w:rsidRPr="009D34C9">
        <w:rPr>
          <w:rFonts w:cs="Times New Roman"/>
          <w:b/>
        </w:rPr>
        <w:t>Jamstvo za ozbiljnost ponude;</w:t>
      </w:r>
    </w:p>
    <w:p w:rsidR="00776FD5" w:rsidRDefault="00C266E7" w:rsidP="00C266E7">
      <w:pPr>
        <w:spacing w:after="0" w:line="240" w:lineRule="auto"/>
        <w:ind w:left="993"/>
        <w:jc w:val="both"/>
        <w:rPr>
          <w:rFonts w:cs="Times New Roman"/>
        </w:rPr>
      </w:pPr>
      <w:r w:rsidRPr="009D34C9">
        <w:rPr>
          <w:rFonts w:cs="Times New Roman"/>
        </w:rPr>
        <w:t>Ponuditelj je obvezan dostaviti jamstvo za ozbiljnost ponude za slučaj odustajanja ponuditelja od svoje ponude u roku njezine valjanosti, dostavljanja neistinitih podataka, odbijanja potpisivanja ugovora o koncesiji</w:t>
      </w:r>
      <w:r w:rsidRPr="00517602">
        <w:rPr>
          <w:rFonts w:cs="Times New Roman"/>
        </w:rPr>
        <w:t xml:space="preserve">, te nedostavljanja jamstva za uredno ispunjenje ugovora. Jamstvo za ozbiljnost ponude dostavlja se u obliku garancije poslovne banke za ozbiljnost ponude u visini </w:t>
      </w:r>
      <w:r w:rsidRPr="007A7ED4">
        <w:rPr>
          <w:rFonts w:cs="Times New Roman"/>
        </w:rPr>
        <w:t xml:space="preserve">od </w:t>
      </w:r>
      <w:r w:rsidR="008455D0" w:rsidRPr="00CF301A">
        <w:rPr>
          <w:rFonts w:cs="Times New Roman"/>
          <w:b/>
        </w:rPr>
        <w:t>7</w:t>
      </w:r>
      <w:r w:rsidRPr="00CF301A">
        <w:rPr>
          <w:rFonts w:cs="Times New Roman"/>
          <w:b/>
        </w:rPr>
        <w:t>.</w:t>
      </w:r>
      <w:r w:rsidR="00AB6FB3" w:rsidRPr="00CF301A">
        <w:rPr>
          <w:rFonts w:cs="Times New Roman"/>
          <w:b/>
        </w:rPr>
        <w:t>0</w:t>
      </w:r>
      <w:r w:rsidRPr="00CF301A">
        <w:rPr>
          <w:rFonts w:cs="Times New Roman"/>
          <w:b/>
        </w:rPr>
        <w:t xml:space="preserve">00,00 EUR </w:t>
      </w:r>
      <w:r w:rsidRPr="007A7ED4">
        <w:rPr>
          <w:rFonts w:cs="Times New Roman"/>
        </w:rPr>
        <w:t>(Obrazac 3).</w:t>
      </w:r>
    </w:p>
    <w:p w:rsidR="00C266E7" w:rsidRPr="00517602" w:rsidRDefault="00776FD5" w:rsidP="00C266E7">
      <w:pPr>
        <w:spacing w:after="0" w:line="240" w:lineRule="auto"/>
        <w:ind w:left="993"/>
        <w:jc w:val="both"/>
        <w:rPr>
          <w:rFonts w:cs="Times New Roman"/>
        </w:rPr>
      </w:pPr>
      <w:r w:rsidRPr="00776FD5">
        <w:rPr>
          <w:rFonts w:cs="Times New Roman"/>
        </w:rPr>
        <w:t xml:space="preserve">Bankarska garancija za ozbiljnost ponude </w:t>
      </w:r>
      <w:r w:rsidRPr="00776FD5">
        <w:rPr>
          <w:rFonts w:cs="Times New Roman"/>
          <w:u w:val="single"/>
        </w:rPr>
        <w:t>dostavlja se u izvorniku</w:t>
      </w:r>
      <w:r w:rsidRPr="00776FD5">
        <w:rPr>
          <w:rFonts w:cs="Times New Roman"/>
        </w:rPr>
        <w:t xml:space="preserve">, umetnuta u potpuno zatvorenu prozirnu plastičnu foliju, uvezana u ponudu na način da čini sastavni dio ponude. Plastična folija u koju je umetnuta bankovna garancija mora biti zatvorena sa svih strana i/ili zatvorena jednom ili više naljepnica na način da se bankovna garancija ne može izvaditi iz folije bez kidanja ili rezanja naljepnice. Bankovna garancija mora biti neoštećena, odnosno </w:t>
      </w:r>
      <w:r w:rsidRPr="00776FD5">
        <w:rPr>
          <w:rFonts w:cs="Times New Roman"/>
        </w:rPr>
        <w:lastRenderedPageBreak/>
        <w:t>ne smije ni na koji način biti probušena, zaklamana, lijepljena, presavijana ili oštećena na drugi način.</w:t>
      </w:r>
      <w:r w:rsidR="008427F3">
        <w:rPr>
          <w:rFonts w:cs="Times New Roman"/>
        </w:rPr>
        <w:t xml:space="preserve"> </w:t>
      </w:r>
      <w:r w:rsidR="00C266E7" w:rsidRPr="00517602">
        <w:rPr>
          <w:rFonts w:cs="Times New Roman"/>
        </w:rPr>
        <w:t>U garanciji banke treba biti navedeno da je neopoziva, bezuvjetna, plativa na prvi pisani poziv i bez prava prigovora. Trajanje garancije banke mora biti sukladno roku valjanosti ponude. Davatelj koncesije će vratiti jamstvo za ozbiljnost ponude – bankarsku garanciju, odabranom ponuditelju u roku od 10 dana od sklapanja ugovora, odnosno dostave jamstva za uredno izvršenje ugovora, a presliku jamstva će pohraniti sukladno članku 217. Zakona o javnoj nabavi.</w:t>
      </w:r>
    </w:p>
    <w:p w:rsidR="009D34C9" w:rsidRPr="007A7ED4" w:rsidRDefault="00C266E7" w:rsidP="009D34C9">
      <w:pPr>
        <w:spacing w:after="0" w:line="240" w:lineRule="auto"/>
        <w:ind w:left="993"/>
        <w:jc w:val="both"/>
        <w:rPr>
          <w:rFonts w:ascii="Calibri" w:eastAsia="Calibri" w:hAnsi="Calibri" w:cs="Times New Roman"/>
        </w:rPr>
      </w:pPr>
      <w:r w:rsidRPr="00517602">
        <w:rPr>
          <w:rFonts w:cs="Times New Roman"/>
        </w:rPr>
        <w:t xml:space="preserve">Ponuditelj umjesto bankarske garancije kao jamstva za ozbiljnost ponude, može dati novčani polog u traženom iznosu. Ponuditelj je obvezan uplatiti novčani polog u iznosu od </w:t>
      </w:r>
      <w:r w:rsidR="008455D0" w:rsidRPr="007F76DE">
        <w:rPr>
          <w:rFonts w:cs="Times New Roman"/>
          <w:b/>
        </w:rPr>
        <w:t>7</w:t>
      </w:r>
      <w:r w:rsidRPr="007F76DE">
        <w:rPr>
          <w:rFonts w:cs="Times New Roman"/>
          <w:b/>
        </w:rPr>
        <w:t>.</w:t>
      </w:r>
      <w:r w:rsidR="00CF301A">
        <w:rPr>
          <w:rFonts w:cs="Times New Roman"/>
          <w:b/>
        </w:rPr>
        <w:t>0</w:t>
      </w:r>
      <w:r w:rsidRPr="007F76DE">
        <w:rPr>
          <w:rFonts w:cs="Times New Roman"/>
          <w:b/>
        </w:rPr>
        <w:t xml:space="preserve">00,00 </w:t>
      </w:r>
      <w:r w:rsidR="00ED5A84" w:rsidRPr="007F76DE">
        <w:rPr>
          <w:rFonts w:cs="Times New Roman"/>
          <w:b/>
        </w:rPr>
        <w:t>EUR</w:t>
      </w:r>
      <w:r w:rsidR="00ED5A84" w:rsidRPr="007A7ED4">
        <w:rPr>
          <w:rFonts w:cs="Times New Roman"/>
        </w:rPr>
        <w:t xml:space="preserve"> </w:t>
      </w:r>
      <w:r w:rsidR="009D34C9" w:rsidRPr="007A7ED4">
        <w:rPr>
          <w:rFonts w:ascii="Calibri" w:eastAsia="Calibri" w:hAnsi="Calibri" w:cs="Times New Roman"/>
        </w:rPr>
        <w:t>u korist Državnog proračuna Republike Hrvatske sa sljedećim podacima:</w:t>
      </w:r>
    </w:p>
    <w:p w:rsidR="009D34C9" w:rsidRPr="007A7ED4" w:rsidRDefault="009D34C9" w:rsidP="009D34C9">
      <w:pPr>
        <w:spacing w:after="0" w:line="240" w:lineRule="auto"/>
        <w:ind w:left="993"/>
        <w:jc w:val="both"/>
        <w:rPr>
          <w:rFonts w:ascii="Calibri" w:eastAsia="Calibri" w:hAnsi="Calibri" w:cs="Times New Roman"/>
        </w:rPr>
      </w:pPr>
    </w:p>
    <w:p w:rsidR="00F86F93" w:rsidRDefault="00DF6ED2" w:rsidP="009D34C9">
      <w:pPr>
        <w:spacing w:after="0" w:line="240" w:lineRule="auto"/>
        <w:ind w:left="993"/>
        <w:jc w:val="both"/>
        <w:rPr>
          <w:rFonts w:ascii="Calibri" w:eastAsia="Calibri" w:hAnsi="Calibri" w:cs="Times New Roman"/>
        </w:rPr>
      </w:pPr>
      <w:r w:rsidRPr="00F86F93">
        <w:rPr>
          <w:rFonts w:ascii="Calibri" w:eastAsia="Calibri" w:hAnsi="Calibri" w:cs="Times New Roman"/>
          <w:b/>
        </w:rPr>
        <w:t>IBAN: HR1210010051863000160</w:t>
      </w:r>
      <w:r w:rsidRPr="007A7ED4">
        <w:rPr>
          <w:rFonts w:ascii="Calibri" w:eastAsia="Calibri" w:hAnsi="Calibri" w:cs="Times New Roman"/>
        </w:rPr>
        <w:t xml:space="preserve">, </w:t>
      </w:r>
    </w:p>
    <w:p w:rsidR="009D34C9" w:rsidRPr="007A7ED4" w:rsidRDefault="00F86F93" w:rsidP="009D34C9">
      <w:pPr>
        <w:spacing w:after="0" w:line="240" w:lineRule="auto"/>
        <w:ind w:left="993"/>
        <w:jc w:val="both"/>
        <w:rPr>
          <w:rFonts w:ascii="Calibri" w:eastAsia="Calibri" w:hAnsi="Calibri" w:cs="Times New Roman"/>
        </w:rPr>
      </w:pPr>
      <w:r w:rsidRPr="00DB7995">
        <w:t>uz obveznu naznaku modela</w:t>
      </w:r>
      <w:r w:rsidRPr="00DB7995">
        <w:rPr>
          <w:b/>
        </w:rPr>
        <w:t xml:space="preserve"> </w:t>
      </w:r>
      <w:r w:rsidR="009D34C9" w:rsidRPr="00F86F93">
        <w:rPr>
          <w:rFonts w:ascii="Calibri" w:eastAsia="Calibri" w:hAnsi="Calibri" w:cs="Times New Roman"/>
          <w:b/>
        </w:rPr>
        <w:t>HR64</w:t>
      </w:r>
      <w:r>
        <w:rPr>
          <w:rFonts w:ascii="Calibri" w:eastAsia="Calibri" w:hAnsi="Calibri" w:cs="Times New Roman"/>
          <w:b/>
        </w:rPr>
        <w:t xml:space="preserve"> </w:t>
      </w:r>
      <w:r w:rsidRPr="00F86F93">
        <w:rPr>
          <w:rFonts w:ascii="Calibri" w:eastAsia="Calibri" w:hAnsi="Calibri" w:cs="Times New Roman"/>
        </w:rPr>
        <w:t>i p</w:t>
      </w:r>
      <w:r w:rsidR="009D34C9" w:rsidRPr="00F86F93">
        <w:rPr>
          <w:rFonts w:ascii="Calibri" w:eastAsia="Calibri" w:hAnsi="Calibri" w:cs="Times New Roman"/>
        </w:rPr>
        <w:t>oziv</w:t>
      </w:r>
      <w:r w:rsidRPr="00F86F93">
        <w:rPr>
          <w:rFonts w:ascii="Calibri" w:eastAsia="Calibri" w:hAnsi="Calibri" w:cs="Times New Roman"/>
        </w:rPr>
        <w:t>a</w:t>
      </w:r>
      <w:r w:rsidR="009D34C9" w:rsidRPr="007A7ED4">
        <w:rPr>
          <w:rFonts w:ascii="Calibri" w:eastAsia="Calibri" w:hAnsi="Calibri" w:cs="Times New Roman"/>
        </w:rPr>
        <w:t xml:space="preserve"> na broj: </w:t>
      </w:r>
      <w:r w:rsidR="009D34C9" w:rsidRPr="00F86F93">
        <w:rPr>
          <w:rFonts w:ascii="Calibri" w:eastAsia="Calibri" w:hAnsi="Calibri" w:cs="Times New Roman"/>
          <w:b/>
        </w:rPr>
        <w:t>9725-51271-OIB Uplatitelja</w:t>
      </w:r>
    </w:p>
    <w:p w:rsidR="00DF6ED2" w:rsidRPr="007A7ED4" w:rsidRDefault="00DF6ED2" w:rsidP="00C266E7">
      <w:pPr>
        <w:spacing w:after="0" w:line="240" w:lineRule="auto"/>
        <w:ind w:left="993"/>
        <w:jc w:val="both"/>
        <w:rPr>
          <w:rFonts w:cs="Times New Roman"/>
        </w:rPr>
      </w:pPr>
    </w:p>
    <w:p w:rsidR="00C266E7" w:rsidRPr="00517602" w:rsidRDefault="00C266E7" w:rsidP="00C266E7">
      <w:pPr>
        <w:spacing w:after="0" w:line="240" w:lineRule="auto"/>
        <w:ind w:left="993"/>
        <w:jc w:val="both"/>
        <w:rPr>
          <w:rFonts w:cs="Times New Roman"/>
        </w:rPr>
      </w:pPr>
      <w:r w:rsidRPr="007A7ED4">
        <w:rPr>
          <w:rFonts w:cs="Times New Roman"/>
        </w:rPr>
        <w:t>uz</w:t>
      </w:r>
      <w:r w:rsidRPr="00517602">
        <w:rPr>
          <w:rFonts w:cs="Times New Roman"/>
        </w:rPr>
        <w:t xml:space="preserve"> obaveznu naznaku svrhe plaćanja: polog - jamstvo za ozbiljnost ponude. Sredstva novčanog pologa na dan isteka roka za dostavu ponuda odnosno do trenutka otvaranja ponuda moraju biti evidentirana na računu Lučke uprave Zadar. Davatelj koncesije će vratiti jamstvo za ozbiljnost ponude – novčani polog, odabranom ponuditelju u roku od 10 dana od sklapanja ugovora, odnosno dostave jamstva za uredno izvršenje ugovora, a potvrdu uplate jamstva pohraniti sukladno članku 217. Zakona o javnoj nabavi.</w:t>
      </w:r>
    </w:p>
    <w:p w:rsidR="00C266E7" w:rsidRPr="00517602" w:rsidRDefault="00C266E7" w:rsidP="00C266E7">
      <w:pPr>
        <w:spacing w:after="0" w:line="240" w:lineRule="auto"/>
        <w:ind w:left="993"/>
        <w:jc w:val="both"/>
        <w:rPr>
          <w:rFonts w:cs="Times New Roman"/>
        </w:rPr>
      </w:pPr>
    </w:p>
    <w:p w:rsidR="00C266E7" w:rsidRDefault="00C266E7" w:rsidP="00C266E7">
      <w:pPr>
        <w:spacing w:after="0" w:line="240" w:lineRule="auto"/>
        <w:ind w:left="993"/>
        <w:jc w:val="both"/>
        <w:rPr>
          <w:rFonts w:cs="Times New Roman"/>
        </w:rPr>
      </w:pPr>
      <w:r w:rsidRPr="00517602">
        <w:rPr>
          <w:rFonts w:cs="Times New Roman"/>
        </w:rPr>
        <w:t>Naručitelj će ostalim ponuditeljima vratiti jamstva za ozbiljnost ponude u roku od 30 dana od dana konačnosti odluke o odabiru.</w:t>
      </w:r>
    </w:p>
    <w:p w:rsidR="00530473" w:rsidRDefault="00530473" w:rsidP="00C266E7">
      <w:pPr>
        <w:spacing w:after="0" w:line="240" w:lineRule="auto"/>
        <w:ind w:left="993"/>
        <w:jc w:val="both"/>
        <w:rPr>
          <w:rFonts w:cs="Times New Roman"/>
        </w:rPr>
      </w:pPr>
    </w:p>
    <w:p w:rsidR="00D60AD4" w:rsidRPr="00D60AD4" w:rsidRDefault="00D60AD4" w:rsidP="00D60AD4">
      <w:pPr>
        <w:numPr>
          <w:ilvl w:val="0"/>
          <w:numId w:val="6"/>
        </w:numPr>
        <w:spacing w:after="0" w:line="240" w:lineRule="auto"/>
        <w:ind w:left="709" w:hanging="709"/>
        <w:jc w:val="both"/>
        <w:rPr>
          <w:rFonts w:cs="Times New Roman"/>
          <w:i/>
        </w:rPr>
      </w:pPr>
      <w:r w:rsidRPr="00D60AD4">
        <w:rPr>
          <w:rFonts w:cs="Times New Roman"/>
          <w:i/>
        </w:rPr>
        <w:t xml:space="preserve">Ponuda koja ne sadrži sve priloge iz točke 5.1. ove Obavijesti smatrat će se nepotpunom i neće se razmatrati. </w:t>
      </w:r>
    </w:p>
    <w:p w:rsidR="00D60AD4" w:rsidRPr="00D60AD4" w:rsidRDefault="00D60AD4" w:rsidP="00D60AD4">
      <w:pPr>
        <w:numPr>
          <w:ilvl w:val="0"/>
          <w:numId w:val="6"/>
        </w:numPr>
        <w:spacing w:after="0" w:line="240" w:lineRule="auto"/>
        <w:ind w:hanging="720"/>
        <w:jc w:val="both"/>
        <w:rPr>
          <w:rFonts w:cs="Times New Roman"/>
          <w:i/>
        </w:rPr>
      </w:pPr>
      <w:r w:rsidRPr="00D60AD4">
        <w:rPr>
          <w:rFonts w:cs="Times New Roman"/>
          <w:i/>
        </w:rPr>
        <w:t>Ponude ponuditelja koji imaju nepodmirena dospjela dugovanja prema Lučkoj upravi Zadar, na dan roka za predaju ponude, smatrat će se neprihvatljivima i neće se razmatrati.</w:t>
      </w:r>
    </w:p>
    <w:p w:rsidR="00D60AD4" w:rsidRDefault="00D60AD4" w:rsidP="00530473">
      <w:pPr>
        <w:autoSpaceDE w:val="0"/>
        <w:autoSpaceDN w:val="0"/>
        <w:adjustRightInd w:val="0"/>
        <w:spacing w:after="0" w:line="240" w:lineRule="auto"/>
        <w:rPr>
          <w:rFonts w:cstheme="minorHAnsi"/>
          <w:color w:val="365F91"/>
          <w:sz w:val="24"/>
          <w:szCs w:val="24"/>
          <w:lang w:val="hr-BA"/>
        </w:rPr>
      </w:pPr>
    </w:p>
    <w:p w:rsidR="009A0AE5" w:rsidRPr="009A0AE5" w:rsidRDefault="009A0AE5" w:rsidP="009A0AE5">
      <w:pPr>
        <w:numPr>
          <w:ilvl w:val="1"/>
          <w:numId w:val="4"/>
        </w:numPr>
        <w:autoSpaceDE w:val="0"/>
        <w:autoSpaceDN w:val="0"/>
        <w:adjustRightInd w:val="0"/>
        <w:spacing w:after="0" w:line="240" w:lineRule="auto"/>
        <w:ind w:hanging="720"/>
        <w:contextualSpacing/>
        <w:rPr>
          <w:rFonts w:cstheme="minorHAnsi"/>
          <w:b/>
          <w:sz w:val="24"/>
          <w:szCs w:val="24"/>
          <w:lang w:val="hr-BA"/>
        </w:rPr>
      </w:pPr>
      <w:r w:rsidRPr="009A0AE5">
        <w:rPr>
          <w:rFonts w:cs="Times New Roman"/>
          <w:b/>
        </w:rPr>
        <w:t>Način dostave ponude</w:t>
      </w:r>
    </w:p>
    <w:p w:rsidR="009A0AE5" w:rsidRPr="009A0AE5" w:rsidRDefault="009A0AE5" w:rsidP="009A0AE5">
      <w:pPr>
        <w:autoSpaceDE w:val="0"/>
        <w:autoSpaceDN w:val="0"/>
        <w:adjustRightInd w:val="0"/>
        <w:spacing w:after="0" w:line="240" w:lineRule="auto"/>
        <w:ind w:left="709"/>
        <w:contextualSpacing/>
        <w:rPr>
          <w:rFonts w:cs="Times New Roman"/>
        </w:rPr>
      </w:pPr>
      <w:r w:rsidRPr="009A0AE5">
        <w:rPr>
          <w:rFonts w:cs="Times New Roman"/>
        </w:rPr>
        <w:t>Ponuda se dostavlja u zatvorenoj omotnici na adresu Davatelja koncesije:</w:t>
      </w:r>
    </w:p>
    <w:p w:rsidR="009A0AE5" w:rsidRPr="009A0AE5" w:rsidRDefault="009A0AE5" w:rsidP="009A0AE5">
      <w:pPr>
        <w:spacing w:after="0" w:line="240" w:lineRule="auto"/>
        <w:jc w:val="both"/>
        <w:rPr>
          <w:rFonts w:cs="Times New Roman"/>
        </w:rPr>
      </w:pPr>
      <w:r w:rsidRPr="009A0AE5">
        <w:rPr>
          <w:rFonts w:cs="Times New Roman"/>
        </w:rPr>
        <w:tab/>
        <w:t>Lučka uprava Zadar</w:t>
      </w:r>
    </w:p>
    <w:p w:rsidR="009A0AE5" w:rsidRPr="009A0AE5" w:rsidRDefault="009A0AE5" w:rsidP="009A0AE5">
      <w:pPr>
        <w:spacing w:after="0" w:line="240" w:lineRule="auto"/>
        <w:jc w:val="both"/>
        <w:rPr>
          <w:rFonts w:cs="Times New Roman"/>
        </w:rPr>
      </w:pPr>
      <w:r w:rsidRPr="009A0AE5">
        <w:rPr>
          <w:rFonts w:cs="Times New Roman"/>
        </w:rPr>
        <w:tab/>
        <w:t xml:space="preserve">Gaženička cesta 28 C  </w:t>
      </w:r>
    </w:p>
    <w:p w:rsidR="009A0AE5" w:rsidRPr="009A0AE5" w:rsidRDefault="009A0AE5" w:rsidP="009A0AE5">
      <w:pPr>
        <w:spacing w:after="0" w:line="240" w:lineRule="auto"/>
        <w:jc w:val="both"/>
        <w:rPr>
          <w:rFonts w:cs="Times New Roman"/>
        </w:rPr>
      </w:pPr>
      <w:r w:rsidRPr="009A0AE5">
        <w:rPr>
          <w:rFonts w:cs="Times New Roman"/>
        </w:rPr>
        <w:tab/>
        <w:t xml:space="preserve">23 000 Zadar, </w:t>
      </w:r>
    </w:p>
    <w:p w:rsidR="009A0AE5" w:rsidRPr="009A0AE5" w:rsidRDefault="009A0AE5" w:rsidP="009A0AE5">
      <w:pPr>
        <w:tabs>
          <w:tab w:val="left" w:pos="709"/>
        </w:tabs>
        <w:spacing w:after="0" w:line="240" w:lineRule="auto"/>
        <w:ind w:left="709"/>
        <w:jc w:val="both"/>
        <w:rPr>
          <w:rFonts w:cs="Times New Roman"/>
        </w:rPr>
      </w:pPr>
      <w:r w:rsidRPr="009A0AE5">
        <w:rPr>
          <w:rFonts w:cs="Times New Roman"/>
        </w:rPr>
        <w:t>s naznakom „</w:t>
      </w:r>
      <w:r w:rsidRPr="007A7ED4">
        <w:rPr>
          <w:rFonts w:cs="Times New Roman"/>
          <w:b/>
        </w:rPr>
        <w:t xml:space="preserve">NE OTVARAJ </w:t>
      </w:r>
      <w:r w:rsidRPr="007A7ED4">
        <w:rPr>
          <w:rFonts w:cs="Times New Roman"/>
        </w:rPr>
        <w:t xml:space="preserve">- Ponuda za dobivanje koncesije za obavljanje djelatnosti </w:t>
      </w:r>
      <w:r w:rsidR="00D35173" w:rsidRPr="007A7ED4">
        <w:rPr>
          <w:rFonts w:cs="Times New Roman"/>
        </w:rPr>
        <w:t>organizacije parkirališta i naplate parking mjesta</w:t>
      </w:r>
      <w:r w:rsidRPr="007A7ED4">
        <w:rPr>
          <w:rFonts w:cs="Times New Roman"/>
        </w:rPr>
        <w:t>“.</w:t>
      </w:r>
    </w:p>
    <w:p w:rsidR="009A0AE5" w:rsidRPr="009A0AE5" w:rsidRDefault="009A0AE5" w:rsidP="009A0AE5">
      <w:pPr>
        <w:autoSpaceDE w:val="0"/>
        <w:autoSpaceDN w:val="0"/>
        <w:adjustRightInd w:val="0"/>
        <w:spacing w:after="0" w:line="240" w:lineRule="auto"/>
        <w:ind w:left="720"/>
        <w:contextualSpacing/>
        <w:rPr>
          <w:rFonts w:cstheme="minorHAnsi"/>
          <w:b/>
          <w:sz w:val="24"/>
          <w:szCs w:val="24"/>
          <w:lang w:val="hr-BA"/>
        </w:rPr>
      </w:pPr>
    </w:p>
    <w:p w:rsidR="009A0AE5" w:rsidRPr="009A0AE5" w:rsidRDefault="009A0AE5" w:rsidP="009A0AE5">
      <w:pPr>
        <w:numPr>
          <w:ilvl w:val="1"/>
          <w:numId w:val="4"/>
        </w:numPr>
        <w:autoSpaceDE w:val="0"/>
        <w:autoSpaceDN w:val="0"/>
        <w:adjustRightInd w:val="0"/>
        <w:spacing w:after="0" w:line="240" w:lineRule="auto"/>
        <w:ind w:hanging="720"/>
        <w:contextualSpacing/>
        <w:rPr>
          <w:rFonts w:cstheme="minorHAnsi"/>
          <w:b/>
          <w:sz w:val="24"/>
          <w:szCs w:val="24"/>
          <w:lang w:val="hr-BA"/>
        </w:rPr>
      </w:pPr>
      <w:r w:rsidRPr="009A0AE5">
        <w:rPr>
          <w:rFonts w:cstheme="minorHAnsi"/>
          <w:b/>
          <w:szCs w:val="24"/>
          <w:lang w:val="hr-BA"/>
        </w:rPr>
        <w:t>Način izrade ponude</w:t>
      </w:r>
      <w:r w:rsidRPr="009A0AE5">
        <w:rPr>
          <w:rFonts w:cstheme="minorHAnsi"/>
          <w:szCs w:val="24"/>
          <w:lang w:val="hr-BA"/>
        </w:rPr>
        <w:t>:</w:t>
      </w:r>
    </w:p>
    <w:p w:rsidR="009A0AE5" w:rsidRPr="009A0AE5" w:rsidRDefault="009A0AE5" w:rsidP="009A0AE5">
      <w:pPr>
        <w:autoSpaceDE w:val="0"/>
        <w:autoSpaceDN w:val="0"/>
        <w:adjustRightInd w:val="0"/>
        <w:spacing w:after="0" w:line="240" w:lineRule="auto"/>
        <w:ind w:left="709"/>
        <w:contextualSpacing/>
        <w:jc w:val="both"/>
        <w:rPr>
          <w:rFonts w:cstheme="minorHAnsi"/>
          <w:lang w:val="hr-BA"/>
        </w:rPr>
      </w:pPr>
      <w:r w:rsidRPr="009A0AE5">
        <w:rPr>
          <w:rFonts w:cstheme="minorHAnsi"/>
          <w:lang w:val="hr-BA"/>
        </w:rPr>
        <w:t xml:space="preserve">Ponuda se izrađuje na način da čini cjelinu. Ponuda se uvezuje na način da se onemogući naknadno vađenje ili umetanje listova, a povezuje se jamstvenikom. Mjesto vezivanja jamstvenika ponuditelj će ovjeriti pečatom. Stranice ponude se označavaju brojem na način da je vidljiv redni broj stranice i ukupan broj stranica ponude. Ponude se pišu neizbrisivom tintom. </w:t>
      </w:r>
    </w:p>
    <w:p w:rsidR="009A0AE5" w:rsidRPr="00864AF8" w:rsidRDefault="009A0AE5" w:rsidP="009A0AE5">
      <w:pPr>
        <w:autoSpaceDE w:val="0"/>
        <w:autoSpaceDN w:val="0"/>
        <w:adjustRightInd w:val="0"/>
        <w:spacing w:after="0" w:line="240" w:lineRule="auto"/>
        <w:ind w:left="720" w:hanging="720"/>
        <w:contextualSpacing/>
        <w:rPr>
          <w:rFonts w:cstheme="minorHAnsi"/>
          <w:b/>
          <w:szCs w:val="24"/>
          <w:lang w:val="hr-BA"/>
        </w:rPr>
      </w:pPr>
    </w:p>
    <w:p w:rsidR="009A0AE5" w:rsidRPr="009A0AE5" w:rsidRDefault="009A0AE5" w:rsidP="009A0AE5">
      <w:pPr>
        <w:numPr>
          <w:ilvl w:val="1"/>
          <w:numId w:val="4"/>
        </w:numPr>
        <w:autoSpaceDE w:val="0"/>
        <w:autoSpaceDN w:val="0"/>
        <w:adjustRightInd w:val="0"/>
        <w:spacing w:after="0" w:line="240" w:lineRule="auto"/>
        <w:ind w:hanging="720"/>
        <w:contextualSpacing/>
        <w:rPr>
          <w:rFonts w:cstheme="minorHAnsi"/>
          <w:b/>
          <w:sz w:val="24"/>
          <w:szCs w:val="24"/>
          <w:lang w:val="hr-BA"/>
        </w:rPr>
      </w:pPr>
      <w:r w:rsidRPr="009A0AE5">
        <w:rPr>
          <w:rFonts w:cs="Times New Roman"/>
          <w:b/>
        </w:rPr>
        <w:t>Jezik i pismo ponude</w:t>
      </w:r>
    </w:p>
    <w:p w:rsidR="009A0AE5" w:rsidRPr="009A0AE5" w:rsidRDefault="009A0AE5" w:rsidP="009A0AE5">
      <w:pPr>
        <w:autoSpaceDE w:val="0"/>
        <w:autoSpaceDN w:val="0"/>
        <w:adjustRightInd w:val="0"/>
        <w:spacing w:after="0" w:line="240" w:lineRule="auto"/>
        <w:ind w:left="720" w:hanging="11"/>
        <w:contextualSpacing/>
        <w:rPr>
          <w:rFonts w:cs="Times New Roman"/>
        </w:rPr>
      </w:pPr>
      <w:r w:rsidRPr="009A0AE5">
        <w:rPr>
          <w:rFonts w:cs="Times New Roman"/>
        </w:rPr>
        <w:t>Ponuda mora biti napisana na hrvatskom jeziku i latiničnom pismu.</w:t>
      </w:r>
    </w:p>
    <w:p w:rsidR="009A0AE5" w:rsidRPr="009A0AE5" w:rsidRDefault="009A0AE5" w:rsidP="009A0AE5">
      <w:pPr>
        <w:autoSpaceDE w:val="0"/>
        <w:autoSpaceDN w:val="0"/>
        <w:adjustRightInd w:val="0"/>
        <w:spacing w:after="0" w:line="240" w:lineRule="auto"/>
        <w:ind w:left="720" w:hanging="720"/>
        <w:contextualSpacing/>
        <w:rPr>
          <w:rFonts w:cstheme="minorHAnsi"/>
          <w:b/>
          <w:sz w:val="24"/>
          <w:szCs w:val="24"/>
          <w:lang w:val="hr-BA"/>
        </w:rPr>
      </w:pPr>
    </w:p>
    <w:p w:rsidR="009A0AE5" w:rsidRPr="009A0AE5" w:rsidRDefault="009A0AE5" w:rsidP="009A0AE5">
      <w:pPr>
        <w:numPr>
          <w:ilvl w:val="1"/>
          <w:numId w:val="4"/>
        </w:numPr>
        <w:autoSpaceDE w:val="0"/>
        <w:autoSpaceDN w:val="0"/>
        <w:adjustRightInd w:val="0"/>
        <w:spacing w:after="0" w:line="240" w:lineRule="auto"/>
        <w:ind w:hanging="720"/>
        <w:contextualSpacing/>
        <w:rPr>
          <w:rFonts w:cstheme="minorHAnsi"/>
          <w:b/>
          <w:sz w:val="24"/>
          <w:szCs w:val="24"/>
          <w:lang w:val="hr-BA"/>
        </w:rPr>
      </w:pPr>
      <w:r w:rsidRPr="009A0AE5">
        <w:rPr>
          <w:rFonts w:cs="Times New Roman"/>
          <w:b/>
        </w:rPr>
        <w:t>Rok valjanosti ponude</w:t>
      </w:r>
    </w:p>
    <w:p w:rsidR="009A0AE5" w:rsidRPr="009A0AE5" w:rsidRDefault="009A0AE5" w:rsidP="009A0AE5">
      <w:pPr>
        <w:autoSpaceDE w:val="0"/>
        <w:autoSpaceDN w:val="0"/>
        <w:adjustRightInd w:val="0"/>
        <w:spacing w:after="0" w:line="240" w:lineRule="auto"/>
        <w:ind w:left="720" w:hanging="11"/>
        <w:contextualSpacing/>
        <w:jc w:val="both"/>
        <w:rPr>
          <w:rFonts w:cs="Times New Roman"/>
          <w:b/>
          <w:sz w:val="24"/>
          <w:szCs w:val="24"/>
        </w:rPr>
      </w:pPr>
      <w:r w:rsidRPr="009A0AE5">
        <w:rPr>
          <w:rFonts w:cs="Times New Roman"/>
        </w:rPr>
        <w:t>Rok valjanosti ponude je 120 od dana otvaranja ponuda. Naručitelj će odbaciti, kao neodgovarajuću, ponudu s kraćim rokom valjanosti.</w:t>
      </w:r>
    </w:p>
    <w:p w:rsidR="009A0AE5" w:rsidRDefault="009A0AE5" w:rsidP="009A0AE5">
      <w:pPr>
        <w:autoSpaceDE w:val="0"/>
        <w:autoSpaceDN w:val="0"/>
        <w:adjustRightInd w:val="0"/>
        <w:spacing w:after="0" w:line="240" w:lineRule="auto"/>
        <w:ind w:left="720" w:hanging="720"/>
        <w:contextualSpacing/>
        <w:rPr>
          <w:rFonts w:cstheme="minorHAnsi"/>
          <w:b/>
          <w:szCs w:val="24"/>
          <w:lang w:val="hr-BA"/>
        </w:rPr>
      </w:pPr>
    </w:p>
    <w:p w:rsidR="008427F3" w:rsidRPr="00864AF8" w:rsidRDefault="008427F3" w:rsidP="009A0AE5">
      <w:pPr>
        <w:autoSpaceDE w:val="0"/>
        <w:autoSpaceDN w:val="0"/>
        <w:adjustRightInd w:val="0"/>
        <w:spacing w:after="0" w:line="240" w:lineRule="auto"/>
        <w:ind w:left="720" w:hanging="720"/>
        <w:contextualSpacing/>
        <w:rPr>
          <w:rFonts w:cstheme="minorHAnsi"/>
          <w:b/>
          <w:szCs w:val="24"/>
          <w:lang w:val="hr-BA"/>
        </w:rPr>
      </w:pPr>
    </w:p>
    <w:p w:rsidR="009A0AE5" w:rsidRPr="009A0AE5" w:rsidRDefault="009A0AE5" w:rsidP="00E00DE1">
      <w:pPr>
        <w:numPr>
          <w:ilvl w:val="1"/>
          <w:numId w:val="4"/>
        </w:numPr>
        <w:autoSpaceDE w:val="0"/>
        <w:autoSpaceDN w:val="0"/>
        <w:adjustRightInd w:val="0"/>
        <w:spacing w:after="0" w:line="240" w:lineRule="auto"/>
        <w:ind w:hanging="720"/>
        <w:contextualSpacing/>
        <w:rPr>
          <w:rFonts w:cstheme="minorHAnsi"/>
          <w:b/>
          <w:sz w:val="24"/>
          <w:szCs w:val="24"/>
          <w:lang w:val="hr-BA"/>
        </w:rPr>
      </w:pPr>
      <w:r w:rsidRPr="009A0AE5">
        <w:rPr>
          <w:b/>
        </w:rPr>
        <w:lastRenderedPageBreak/>
        <w:t>Valuta ponude</w:t>
      </w:r>
    </w:p>
    <w:p w:rsidR="009A0AE5" w:rsidRPr="009A0AE5" w:rsidRDefault="009A0AE5" w:rsidP="00E00DE1">
      <w:pPr>
        <w:autoSpaceDE w:val="0"/>
        <w:autoSpaceDN w:val="0"/>
        <w:adjustRightInd w:val="0"/>
        <w:spacing w:after="0" w:line="240" w:lineRule="auto"/>
        <w:ind w:left="720" w:hanging="11"/>
        <w:contextualSpacing/>
        <w:jc w:val="both"/>
        <w:rPr>
          <w:rFonts w:cs="Times New Roman"/>
          <w:b/>
          <w:sz w:val="24"/>
          <w:szCs w:val="24"/>
        </w:rPr>
      </w:pPr>
      <w:r w:rsidRPr="009A0AE5">
        <w:rPr>
          <w:rFonts w:ascii="Calibri" w:eastAsia="Calibri" w:hAnsi="Calibri" w:cs="Times New Roman"/>
          <w:lang w:val="hr-BA"/>
        </w:rPr>
        <w:t xml:space="preserve">Svi iznosi navedeni u ponudi moraju biti naznačeni u </w:t>
      </w:r>
      <w:r>
        <w:rPr>
          <w:rFonts w:ascii="Calibri" w:eastAsia="Calibri" w:hAnsi="Calibri" w:cs="Times New Roman"/>
          <w:lang w:val="hr-BA"/>
        </w:rPr>
        <w:t>eurima</w:t>
      </w:r>
      <w:r w:rsidRPr="009A0AE5">
        <w:rPr>
          <w:rFonts w:ascii="Calibri" w:eastAsia="Calibri" w:hAnsi="Calibri" w:cs="Times New Roman"/>
          <w:lang w:val="hr-BA"/>
        </w:rPr>
        <w:t xml:space="preserve"> (</w:t>
      </w:r>
      <w:r>
        <w:rPr>
          <w:rFonts w:ascii="Calibri" w:eastAsia="Calibri" w:hAnsi="Calibri" w:cs="Times New Roman"/>
          <w:lang w:val="hr-BA"/>
        </w:rPr>
        <w:t>EUR</w:t>
      </w:r>
      <w:r w:rsidRPr="009A0AE5">
        <w:rPr>
          <w:rFonts w:ascii="Calibri" w:eastAsia="Calibri" w:hAnsi="Calibri" w:cs="Times New Roman"/>
          <w:lang w:val="hr-BA"/>
        </w:rPr>
        <w:t>).</w:t>
      </w:r>
    </w:p>
    <w:p w:rsidR="000456B1" w:rsidRPr="00864AF8" w:rsidRDefault="000456B1" w:rsidP="00E00DE1">
      <w:pPr>
        <w:autoSpaceDE w:val="0"/>
        <w:autoSpaceDN w:val="0"/>
        <w:adjustRightInd w:val="0"/>
        <w:spacing w:after="0" w:line="240" w:lineRule="auto"/>
        <w:ind w:left="720" w:hanging="720"/>
        <w:rPr>
          <w:rFonts w:cstheme="minorHAnsi"/>
          <w:color w:val="365F91"/>
          <w:szCs w:val="24"/>
          <w:lang w:val="hr-BA"/>
        </w:rPr>
      </w:pPr>
    </w:p>
    <w:p w:rsidR="00E00DE1" w:rsidRPr="00E00DE1" w:rsidRDefault="00E00DE1" w:rsidP="00E00DE1">
      <w:pPr>
        <w:numPr>
          <w:ilvl w:val="1"/>
          <w:numId w:val="4"/>
        </w:numPr>
        <w:autoSpaceDE w:val="0"/>
        <w:autoSpaceDN w:val="0"/>
        <w:adjustRightInd w:val="0"/>
        <w:spacing w:after="0" w:line="240" w:lineRule="auto"/>
        <w:ind w:hanging="720"/>
        <w:contextualSpacing/>
        <w:rPr>
          <w:rFonts w:cstheme="minorHAnsi"/>
          <w:b/>
          <w:lang w:val="hr-BA"/>
        </w:rPr>
      </w:pPr>
      <w:r w:rsidRPr="00E00DE1">
        <w:rPr>
          <w:rFonts w:cstheme="minorHAnsi"/>
          <w:b/>
          <w:lang w:val="hr-BA"/>
        </w:rPr>
        <w:t>Naknada za koncesiju</w:t>
      </w:r>
    </w:p>
    <w:p w:rsidR="000456B1" w:rsidRPr="00E00DE1" w:rsidRDefault="00E00DE1" w:rsidP="008C6DF9">
      <w:pPr>
        <w:autoSpaceDE w:val="0"/>
        <w:autoSpaceDN w:val="0"/>
        <w:adjustRightInd w:val="0"/>
        <w:spacing w:after="0" w:line="240" w:lineRule="auto"/>
        <w:ind w:left="709"/>
        <w:jc w:val="both"/>
        <w:rPr>
          <w:rFonts w:cstheme="minorHAnsi"/>
          <w:lang w:val="hr-BA"/>
        </w:rPr>
      </w:pPr>
      <w:r w:rsidRPr="00E00DE1">
        <w:rPr>
          <w:rFonts w:cstheme="minorHAnsi"/>
          <w:shd w:val="clear" w:color="auto" w:fill="FFFFFF"/>
        </w:rPr>
        <w:t>Naknada za koncesiju za gospodarsko korištenje pomorskog dobra sastoji se od godišnjeg stalnog i promjenjivog dijela.</w:t>
      </w:r>
    </w:p>
    <w:p w:rsidR="000456B1" w:rsidRDefault="000456B1" w:rsidP="00E00DE1">
      <w:pPr>
        <w:autoSpaceDE w:val="0"/>
        <w:autoSpaceDN w:val="0"/>
        <w:adjustRightInd w:val="0"/>
        <w:spacing w:after="0" w:line="240" w:lineRule="auto"/>
        <w:ind w:left="720" w:hanging="720"/>
        <w:rPr>
          <w:rFonts w:cstheme="minorHAnsi"/>
          <w:color w:val="365F91"/>
          <w:sz w:val="24"/>
          <w:szCs w:val="24"/>
          <w:lang w:val="hr-BA"/>
        </w:rPr>
      </w:pPr>
    </w:p>
    <w:p w:rsidR="0005628E" w:rsidRPr="00A050E0" w:rsidRDefault="0005628E" w:rsidP="00E00DE1">
      <w:pPr>
        <w:pStyle w:val="Default"/>
        <w:ind w:left="720" w:hanging="11"/>
        <w:rPr>
          <w:rFonts w:asciiTheme="minorHAnsi" w:hAnsiTheme="minorHAnsi" w:cstheme="minorHAnsi"/>
          <w:color w:val="auto"/>
          <w:sz w:val="22"/>
          <w:szCs w:val="22"/>
          <w:lang w:val="hr-BA"/>
        </w:rPr>
      </w:pPr>
      <w:r w:rsidRPr="00A050E0">
        <w:rPr>
          <w:rFonts w:asciiTheme="minorHAnsi" w:hAnsiTheme="minorHAnsi" w:cstheme="minorHAnsi"/>
          <w:b/>
          <w:color w:val="auto"/>
          <w:sz w:val="22"/>
          <w:szCs w:val="22"/>
          <w:lang w:val="hr-BA"/>
        </w:rPr>
        <w:t>Stalni dio naknade za koncesiju</w:t>
      </w:r>
    </w:p>
    <w:p w:rsidR="0005628E" w:rsidRPr="00E46675" w:rsidRDefault="0005628E" w:rsidP="00E00DE1">
      <w:pPr>
        <w:pStyle w:val="Default"/>
        <w:ind w:left="720" w:hanging="11"/>
        <w:jc w:val="both"/>
        <w:rPr>
          <w:rFonts w:asciiTheme="minorHAnsi" w:hAnsiTheme="minorHAnsi" w:cstheme="minorHAnsi"/>
          <w:b/>
          <w:color w:val="auto"/>
          <w:sz w:val="22"/>
          <w:szCs w:val="22"/>
          <w:lang w:val="hr-BA"/>
        </w:rPr>
      </w:pPr>
      <w:r w:rsidRPr="00A050E0">
        <w:rPr>
          <w:rFonts w:asciiTheme="minorHAnsi" w:hAnsiTheme="minorHAnsi" w:cstheme="minorHAnsi"/>
          <w:color w:val="auto"/>
          <w:sz w:val="22"/>
          <w:szCs w:val="22"/>
          <w:lang w:val="hr-BA"/>
        </w:rPr>
        <w:t xml:space="preserve">Početni iznos godišnjeg stalnog dijela koncesijske naknade određuje se u minimalnom iznosu od </w:t>
      </w:r>
      <w:r w:rsidR="00D513FA" w:rsidRPr="007A7ED4">
        <w:rPr>
          <w:rFonts w:asciiTheme="minorHAnsi" w:hAnsiTheme="minorHAnsi" w:cstheme="minorHAnsi"/>
          <w:b/>
          <w:color w:val="auto"/>
          <w:sz w:val="22"/>
          <w:szCs w:val="22"/>
          <w:lang w:val="hr-BA"/>
        </w:rPr>
        <w:t>1</w:t>
      </w:r>
      <w:r w:rsidR="00272B43" w:rsidRPr="007A7ED4">
        <w:rPr>
          <w:rFonts w:asciiTheme="minorHAnsi" w:hAnsiTheme="minorHAnsi" w:cstheme="minorHAnsi"/>
          <w:b/>
          <w:color w:val="auto"/>
          <w:sz w:val="22"/>
          <w:szCs w:val="22"/>
          <w:lang w:val="hr-BA"/>
        </w:rPr>
        <w:t>2</w:t>
      </w:r>
      <w:r w:rsidR="006C7048" w:rsidRPr="007A7ED4">
        <w:rPr>
          <w:rFonts w:asciiTheme="minorHAnsi" w:hAnsiTheme="minorHAnsi" w:cstheme="minorHAnsi"/>
          <w:b/>
          <w:color w:val="auto"/>
          <w:sz w:val="22"/>
          <w:szCs w:val="22"/>
          <w:lang w:val="hr-BA"/>
        </w:rPr>
        <w:t>.</w:t>
      </w:r>
      <w:r w:rsidR="00B409B6">
        <w:rPr>
          <w:rFonts w:asciiTheme="minorHAnsi" w:hAnsiTheme="minorHAnsi" w:cstheme="minorHAnsi"/>
          <w:b/>
          <w:color w:val="auto"/>
          <w:sz w:val="22"/>
          <w:szCs w:val="22"/>
          <w:lang w:val="hr-BA"/>
        </w:rPr>
        <w:t>0</w:t>
      </w:r>
      <w:r w:rsidR="006C7048" w:rsidRPr="007A7ED4">
        <w:rPr>
          <w:rFonts w:asciiTheme="minorHAnsi" w:hAnsiTheme="minorHAnsi" w:cstheme="minorHAnsi"/>
          <w:b/>
          <w:color w:val="auto"/>
          <w:sz w:val="22"/>
          <w:szCs w:val="22"/>
          <w:lang w:val="hr-BA"/>
        </w:rPr>
        <w:t>00</w:t>
      </w:r>
      <w:r w:rsidR="00B06A6C" w:rsidRPr="007A7ED4">
        <w:rPr>
          <w:rFonts w:asciiTheme="minorHAnsi" w:hAnsiTheme="minorHAnsi" w:cstheme="minorHAnsi"/>
          <w:b/>
          <w:color w:val="auto"/>
          <w:sz w:val="22"/>
          <w:szCs w:val="22"/>
          <w:lang w:val="hr-BA"/>
        </w:rPr>
        <w:t>,00</w:t>
      </w:r>
      <w:r w:rsidR="006C7048" w:rsidRPr="007A7ED4">
        <w:rPr>
          <w:rFonts w:asciiTheme="minorHAnsi" w:hAnsiTheme="minorHAnsi" w:cstheme="minorHAnsi"/>
          <w:b/>
          <w:color w:val="auto"/>
          <w:sz w:val="22"/>
          <w:szCs w:val="22"/>
          <w:lang w:val="hr-BA"/>
        </w:rPr>
        <w:t xml:space="preserve"> </w:t>
      </w:r>
      <w:r w:rsidR="00D513FA" w:rsidRPr="007A7ED4">
        <w:rPr>
          <w:rFonts w:asciiTheme="minorHAnsi" w:hAnsiTheme="minorHAnsi" w:cstheme="minorHAnsi"/>
          <w:b/>
          <w:color w:val="auto"/>
          <w:sz w:val="22"/>
          <w:szCs w:val="22"/>
          <w:lang w:val="hr-BA"/>
        </w:rPr>
        <w:t>eura</w:t>
      </w:r>
      <w:r w:rsidRPr="007A7ED4">
        <w:rPr>
          <w:rFonts w:asciiTheme="minorHAnsi" w:hAnsiTheme="minorHAnsi" w:cstheme="minorHAnsi"/>
          <w:b/>
          <w:color w:val="auto"/>
          <w:sz w:val="22"/>
          <w:szCs w:val="22"/>
          <w:lang w:val="hr-BA"/>
        </w:rPr>
        <w:t>.</w:t>
      </w:r>
    </w:p>
    <w:p w:rsidR="00622435" w:rsidRPr="00E46675" w:rsidRDefault="00622435" w:rsidP="0005628E">
      <w:pPr>
        <w:pStyle w:val="Default"/>
        <w:rPr>
          <w:rFonts w:asciiTheme="minorHAnsi" w:hAnsiTheme="minorHAnsi" w:cstheme="minorHAnsi"/>
          <w:color w:val="auto"/>
          <w:sz w:val="22"/>
          <w:szCs w:val="22"/>
          <w:lang w:val="hr-BA"/>
        </w:rPr>
      </w:pPr>
    </w:p>
    <w:p w:rsidR="0005628E" w:rsidRPr="00E46675" w:rsidRDefault="0005628E" w:rsidP="00E00DE1">
      <w:pPr>
        <w:pStyle w:val="Default"/>
        <w:ind w:left="720"/>
        <w:rPr>
          <w:rFonts w:asciiTheme="minorHAnsi" w:hAnsiTheme="minorHAnsi" w:cstheme="minorHAnsi"/>
          <w:color w:val="auto"/>
          <w:sz w:val="22"/>
          <w:szCs w:val="22"/>
          <w:lang w:val="hr-BA"/>
        </w:rPr>
      </w:pPr>
      <w:r w:rsidRPr="00E46675">
        <w:rPr>
          <w:rFonts w:asciiTheme="minorHAnsi" w:hAnsiTheme="minorHAnsi" w:cstheme="minorHAnsi"/>
          <w:b/>
          <w:color w:val="auto"/>
          <w:sz w:val="22"/>
          <w:szCs w:val="22"/>
          <w:lang w:val="hr-BA"/>
        </w:rPr>
        <w:t xml:space="preserve">Promjenjivi </w:t>
      </w:r>
      <w:r w:rsidRPr="00E46675">
        <w:rPr>
          <w:rFonts w:asciiTheme="minorHAnsi" w:hAnsiTheme="minorHAnsi" w:cstheme="minorHAnsi"/>
          <w:b/>
          <w:sz w:val="22"/>
          <w:szCs w:val="22"/>
          <w:lang w:val="hr-BA"/>
        </w:rPr>
        <w:t>dio naknade za koncesije</w:t>
      </w:r>
    </w:p>
    <w:p w:rsidR="0005628E" w:rsidRDefault="0005628E" w:rsidP="00CD6C3E">
      <w:pPr>
        <w:pStyle w:val="Default"/>
        <w:tabs>
          <w:tab w:val="left" w:pos="720"/>
        </w:tabs>
        <w:ind w:left="720"/>
        <w:jc w:val="both"/>
        <w:rPr>
          <w:rFonts w:asciiTheme="minorHAnsi" w:hAnsiTheme="minorHAnsi" w:cstheme="minorHAnsi"/>
          <w:color w:val="FF0000"/>
          <w:sz w:val="22"/>
          <w:szCs w:val="22"/>
          <w:lang w:val="hr-BA"/>
        </w:rPr>
      </w:pPr>
      <w:r w:rsidRPr="00C61D9B">
        <w:rPr>
          <w:rFonts w:asciiTheme="minorHAnsi" w:hAnsiTheme="minorHAnsi" w:cstheme="minorHAnsi"/>
          <w:color w:val="auto"/>
          <w:sz w:val="22"/>
          <w:szCs w:val="22"/>
          <w:lang w:val="hr-BA"/>
        </w:rPr>
        <w:t xml:space="preserve">Početni iznos godišnjeg promjenjivog dijela koncesijske naknade utvrđuje se u iznosu </w:t>
      </w:r>
      <w:r w:rsidRPr="006D3295">
        <w:rPr>
          <w:rFonts w:asciiTheme="minorHAnsi" w:hAnsiTheme="minorHAnsi" w:cstheme="minorHAnsi"/>
          <w:b/>
          <w:color w:val="auto"/>
          <w:sz w:val="22"/>
          <w:szCs w:val="22"/>
          <w:lang w:val="hr-BA"/>
        </w:rPr>
        <w:t xml:space="preserve">od </w:t>
      </w:r>
      <w:r w:rsidR="00DC3332" w:rsidRPr="006D3295">
        <w:rPr>
          <w:rFonts w:asciiTheme="minorHAnsi" w:hAnsiTheme="minorHAnsi" w:cstheme="minorHAnsi"/>
          <w:b/>
          <w:color w:val="auto"/>
          <w:sz w:val="22"/>
          <w:szCs w:val="22"/>
          <w:lang w:val="hr-BA"/>
        </w:rPr>
        <w:t>5</w:t>
      </w:r>
      <w:r w:rsidRPr="006D3295">
        <w:rPr>
          <w:rFonts w:asciiTheme="minorHAnsi" w:hAnsiTheme="minorHAnsi" w:cstheme="minorHAnsi"/>
          <w:b/>
          <w:color w:val="auto"/>
          <w:sz w:val="22"/>
          <w:szCs w:val="22"/>
          <w:lang w:val="hr-BA"/>
        </w:rPr>
        <w:t>,00  (</w:t>
      </w:r>
      <w:r w:rsidR="00DC3332" w:rsidRPr="006D3295">
        <w:rPr>
          <w:rFonts w:asciiTheme="minorHAnsi" w:hAnsiTheme="minorHAnsi" w:cstheme="minorHAnsi"/>
          <w:b/>
          <w:color w:val="auto"/>
          <w:sz w:val="22"/>
          <w:szCs w:val="22"/>
          <w:lang w:val="hr-BA"/>
        </w:rPr>
        <w:t>pet)</w:t>
      </w:r>
      <w:r w:rsidR="00D8516A" w:rsidRPr="006D3295">
        <w:rPr>
          <w:rFonts w:asciiTheme="minorHAnsi" w:hAnsiTheme="minorHAnsi" w:cstheme="minorHAnsi"/>
          <w:b/>
          <w:color w:val="auto"/>
          <w:sz w:val="22"/>
          <w:szCs w:val="22"/>
          <w:lang w:val="hr-BA"/>
        </w:rPr>
        <w:t xml:space="preserve"> </w:t>
      </w:r>
      <w:r w:rsidRPr="006D3295">
        <w:rPr>
          <w:rFonts w:asciiTheme="minorHAnsi" w:hAnsiTheme="minorHAnsi" w:cstheme="minorHAnsi"/>
          <w:color w:val="auto"/>
          <w:sz w:val="22"/>
          <w:szCs w:val="22"/>
          <w:lang w:val="hr-BA"/>
        </w:rPr>
        <w:t>% od</w:t>
      </w:r>
      <w:r w:rsidRPr="00C61D9B">
        <w:rPr>
          <w:rFonts w:asciiTheme="minorHAnsi" w:hAnsiTheme="minorHAnsi" w:cstheme="minorHAnsi"/>
          <w:color w:val="auto"/>
          <w:sz w:val="22"/>
          <w:szCs w:val="22"/>
          <w:lang w:val="hr-BA"/>
        </w:rPr>
        <w:t xml:space="preserve"> ostvarenog godišnjeg prihoda (bez PDV-a) iz djelatnosti za koju je dodijeljena koncesija.</w:t>
      </w:r>
      <w:r w:rsidRPr="00E46675">
        <w:rPr>
          <w:rFonts w:asciiTheme="minorHAnsi" w:hAnsiTheme="minorHAnsi" w:cstheme="minorHAnsi"/>
          <w:color w:val="FF0000"/>
          <w:sz w:val="22"/>
          <w:szCs w:val="22"/>
          <w:lang w:val="hr-BA"/>
        </w:rPr>
        <w:t xml:space="preserve"> </w:t>
      </w:r>
    </w:p>
    <w:p w:rsidR="00581E6E" w:rsidRDefault="00581E6E" w:rsidP="0005628E">
      <w:pPr>
        <w:pStyle w:val="Default"/>
        <w:ind w:left="720"/>
        <w:jc w:val="both"/>
        <w:rPr>
          <w:rFonts w:asciiTheme="minorHAnsi" w:hAnsiTheme="minorHAnsi" w:cstheme="minorHAnsi"/>
          <w:color w:val="FF0000"/>
          <w:sz w:val="22"/>
          <w:szCs w:val="22"/>
          <w:lang w:val="hr-BA"/>
        </w:rPr>
      </w:pPr>
    </w:p>
    <w:p w:rsidR="00521F45" w:rsidRDefault="00521F45" w:rsidP="0005628E">
      <w:pPr>
        <w:pStyle w:val="Default"/>
        <w:ind w:left="720"/>
        <w:jc w:val="both"/>
        <w:rPr>
          <w:rFonts w:asciiTheme="minorHAnsi" w:hAnsiTheme="minorHAnsi" w:cstheme="minorHAnsi"/>
          <w:color w:val="FF0000"/>
          <w:sz w:val="22"/>
          <w:szCs w:val="22"/>
          <w:lang w:val="hr-BA"/>
        </w:rPr>
      </w:pPr>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693"/>
      </w:tblGrid>
      <w:tr w:rsidR="00CD6C3E" w:rsidRPr="00A54E14" w:rsidTr="00A317BD">
        <w:trPr>
          <w:trHeight w:hRule="exact" w:val="510"/>
        </w:trPr>
        <w:tc>
          <w:tcPr>
            <w:tcW w:w="8505" w:type="dxa"/>
            <w:gridSpan w:val="2"/>
            <w:shd w:val="clear" w:color="auto" w:fill="92CDDC"/>
            <w:vAlign w:val="center"/>
          </w:tcPr>
          <w:p w:rsidR="00CD6C3E" w:rsidRPr="00A54E14" w:rsidRDefault="00CD6C3E" w:rsidP="00011DB4">
            <w:pPr>
              <w:autoSpaceDE w:val="0"/>
              <w:autoSpaceDN w:val="0"/>
              <w:adjustRightInd w:val="0"/>
              <w:spacing w:after="0" w:line="240" w:lineRule="auto"/>
              <w:jc w:val="center"/>
              <w:rPr>
                <w:rFonts w:cs="Calibri"/>
                <w:b/>
                <w:lang w:val="hr-BA"/>
              </w:rPr>
            </w:pPr>
            <w:r w:rsidRPr="00F532C0">
              <w:rPr>
                <w:rFonts w:cs="Calibri"/>
                <w:b/>
                <w:lang w:val="hr-BA"/>
              </w:rPr>
              <w:t>Naknada za koncesiju</w:t>
            </w:r>
          </w:p>
        </w:tc>
      </w:tr>
      <w:tr w:rsidR="00CD6C3E" w:rsidRPr="00A54E14" w:rsidTr="00A317BD">
        <w:trPr>
          <w:trHeight w:hRule="exact" w:val="510"/>
        </w:trPr>
        <w:tc>
          <w:tcPr>
            <w:tcW w:w="5812" w:type="dxa"/>
            <w:shd w:val="clear" w:color="auto" w:fill="auto"/>
            <w:vAlign w:val="center"/>
          </w:tcPr>
          <w:p w:rsidR="00CD6C3E" w:rsidRPr="002B6FF8" w:rsidRDefault="00CD6C3E" w:rsidP="00CD6C3E">
            <w:pPr>
              <w:autoSpaceDE w:val="0"/>
              <w:autoSpaceDN w:val="0"/>
              <w:adjustRightInd w:val="0"/>
              <w:spacing w:after="0" w:line="240" w:lineRule="auto"/>
              <w:rPr>
                <w:rFonts w:cs="Calibri"/>
                <w:highlight w:val="lightGray"/>
                <w:lang w:val="hr-BA"/>
              </w:rPr>
            </w:pPr>
            <w:r w:rsidRPr="00732451">
              <w:rPr>
                <w:rFonts w:eastAsia="Times New Roman"/>
                <w:szCs w:val="20"/>
                <w:lang w:eastAsia="hr-HR"/>
              </w:rPr>
              <w:t>Početni iznos stalnog dijela</w:t>
            </w:r>
            <w:r>
              <w:rPr>
                <w:rFonts w:eastAsia="Times New Roman"/>
                <w:szCs w:val="20"/>
                <w:lang w:eastAsia="hr-HR"/>
              </w:rPr>
              <w:t xml:space="preserve"> </w:t>
            </w:r>
            <w:r w:rsidRPr="00732451">
              <w:rPr>
                <w:rFonts w:eastAsia="Times New Roman"/>
                <w:szCs w:val="20"/>
                <w:lang w:eastAsia="hr-HR"/>
              </w:rPr>
              <w:t>koncesijske naknade</w:t>
            </w:r>
          </w:p>
        </w:tc>
        <w:tc>
          <w:tcPr>
            <w:tcW w:w="2693" w:type="dxa"/>
            <w:shd w:val="clear" w:color="auto" w:fill="auto"/>
            <w:vAlign w:val="center"/>
          </w:tcPr>
          <w:p w:rsidR="00CD6C3E" w:rsidRPr="000158B3" w:rsidRDefault="00CD6C3E" w:rsidP="00EE313C">
            <w:pPr>
              <w:autoSpaceDE w:val="0"/>
              <w:autoSpaceDN w:val="0"/>
              <w:adjustRightInd w:val="0"/>
              <w:spacing w:after="0" w:line="240" w:lineRule="auto"/>
              <w:jc w:val="center"/>
              <w:rPr>
                <w:rFonts w:cs="Calibri"/>
                <w:b/>
                <w:lang w:val="hr-BA"/>
              </w:rPr>
            </w:pPr>
            <w:r w:rsidRPr="007A7ED4">
              <w:rPr>
                <w:rFonts w:cs="Calibri"/>
                <w:b/>
                <w:lang w:val="hr-BA"/>
              </w:rPr>
              <w:t>12.</w:t>
            </w:r>
            <w:r w:rsidR="00B409B6">
              <w:rPr>
                <w:rFonts w:cs="Calibri"/>
                <w:b/>
                <w:lang w:val="hr-BA"/>
              </w:rPr>
              <w:t>0</w:t>
            </w:r>
            <w:r w:rsidRPr="007A7ED4">
              <w:rPr>
                <w:rFonts w:cs="Calibri"/>
                <w:b/>
                <w:lang w:val="hr-BA"/>
              </w:rPr>
              <w:t xml:space="preserve">00,00 EUR </w:t>
            </w:r>
          </w:p>
        </w:tc>
      </w:tr>
      <w:tr w:rsidR="00CD6C3E" w:rsidRPr="00A54E14" w:rsidTr="00A317BD">
        <w:trPr>
          <w:trHeight w:hRule="exact" w:val="510"/>
        </w:trPr>
        <w:tc>
          <w:tcPr>
            <w:tcW w:w="5812" w:type="dxa"/>
            <w:shd w:val="clear" w:color="auto" w:fill="auto"/>
            <w:vAlign w:val="center"/>
          </w:tcPr>
          <w:p w:rsidR="00CD6C3E" w:rsidRPr="002B6FF8" w:rsidRDefault="00CD6C3E" w:rsidP="00CD6C3E">
            <w:pPr>
              <w:autoSpaceDE w:val="0"/>
              <w:autoSpaceDN w:val="0"/>
              <w:adjustRightInd w:val="0"/>
              <w:spacing w:after="0" w:line="240" w:lineRule="auto"/>
              <w:rPr>
                <w:rFonts w:cs="Calibri"/>
                <w:highlight w:val="lightGray"/>
                <w:lang w:val="hr-BA"/>
              </w:rPr>
            </w:pPr>
            <w:r w:rsidRPr="00732451">
              <w:rPr>
                <w:rFonts w:eastAsia="Times New Roman"/>
                <w:szCs w:val="20"/>
                <w:lang w:eastAsia="hr-HR"/>
              </w:rPr>
              <w:t>Po</w:t>
            </w:r>
            <w:r>
              <w:rPr>
                <w:rFonts w:eastAsia="Times New Roman"/>
                <w:szCs w:val="20"/>
                <w:lang w:eastAsia="hr-HR"/>
              </w:rPr>
              <w:t xml:space="preserve">četni iznos promjenjivog dijela </w:t>
            </w:r>
            <w:r w:rsidRPr="00732451">
              <w:rPr>
                <w:rFonts w:eastAsia="Times New Roman"/>
                <w:szCs w:val="20"/>
                <w:lang w:eastAsia="hr-HR"/>
              </w:rPr>
              <w:t>koncesijske naknade</w:t>
            </w:r>
          </w:p>
        </w:tc>
        <w:tc>
          <w:tcPr>
            <w:tcW w:w="2693" w:type="dxa"/>
            <w:shd w:val="clear" w:color="auto" w:fill="auto"/>
            <w:vAlign w:val="center"/>
          </w:tcPr>
          <w:p w:rsidR="00CD6C3E" w:rsidRPr="00CD6C3E" w:rsidRDefault="00CD6C3E" w:rsidP="00CD6C3E">
            <w:pPr>
              <w:spacing w:after="0" w:line="240" w:lineRule="auto"/>
              <w:jc w:val="center"/>
              <w:rPr>
                <w:b/>
              </w:rPr>
            </w:pPr>
            <w:r w:rsidRPr="007A7ED4">
              <w:rPr>
                <w:rFonts w:ascii="Calibri" w:eastAsia="Times New Roman" w:hAnsi="Calibri" w:cs="Times New Roman"/>
                <w:b/>
                <w:lang w:eastAsia="hr-HR"/>
              </w:rPr>
              <w:t xml:space="preserve">5,00% </w:t>
            </w:r>
          </w:p>
        </w:tc>
      </w:tr>
    </w:tbl>
    <w:p w:rsidR="00CD6C3E" w:rsidRDefault="00CD6C3E" w:rsidP="0005628E">
      <w:pPr>
        <w:pStyle w:val="Default"/>
        <w:ind w:left="720"/>
        <w:jc w:val="both"/>
        <w:rPr>
          <w:rFonts w:asciiTheme="minorHAnsi" w:hAnsiTheme="minorHAnsi" w:cstheme="minorHAnsi"/>
          <w:color w:val="FF0000"/>
          <w:sz w:val="22"/>
          <w:szCs w:val="22"/>
          <w:lang w:val="hr-BA"/>
        </w:rPr>
      </w:pPr>
    </w:p>
    <w:p w:rsidR="00B631AC" w:rsidRDefault="00B631AC" w:rsidP="00581E6E">
      <w:pPr>
        <w:spacing w:after="0" w:line="240" w:lineRule="auto"/>
        <w:ind w:left="709"/>
        <w:contextualSpacing/>
        <w:jc w:val="both"/>
        <w:rPr>
          <w:rFonts w:cstheme="minorHAnsi"/>
          <w:szCs w:val="24"/>
          <w:lang w:val="hr-BA"/>
        </w:rPr>
      </w:pPr>
    </w:p>
    <w:p w:rsidR="00581E6E" w:rsidRPr="00581E6E" w:rsidRDefault="00581E6E" w:rsidP="00581E6E">
      <w:pPr>
        <w:spacing w:after="0" w:line="240" w:lineRule="auto"/>
        <w:ind w:left="709"/>
        <w:contextualSpacing/>
        <w:jc w:val="both"/>
        <w:rPr>
          <w:rFonts w:cstheme="minorHAnsi"/>
          <w:szCs w:val="24"/>
          <w:lang w:val="hr-BA"/>
        </w:rPr>
      </w:pPr>
      <w:r w:rsidRPr="00581E6E">
        <w:rPr>
          <w:rFonts w:cstheme="minorHAnsi"/>
          <w:szCs w:val="24"/>
          <w:lang w:val="hr-BA"/>
        </w:rPr>
        <w:t xml:space="preserve">Ponuđeni iznos stalnog dijela naknade za koncesiju iskazuje se u </w:t>
      </w:r>
      <w:r>
        <w:rPr>
          <w:rFonts w:cstheme="minorHAnsi"/>
          <w:szCs w:val="24"/>
          <w:lang w:val="hr-BA"/>
        </w:rPr>
        <w:t>eurima</w:t>
      </w:r>
      <w:r w:rsidRPr="00581E6E">
        <w:rPr>
          <w:rFonts w:cstheme="minorHAnsi"/>
          <w:szCs w:val="24"/>
          <w:lang w:val="hr-BA"/>
        </w:rPr>
        <w:t xml:space="preserve"> i ne može biti manji od početnog iznosa stalnog dijela naknade za koncesiju kako je iskazan u ovoj točki. </w:t>
      </w:r>
    </w:p>
    <w:p w:rsidR="00581E6E" w:rsidRDefault="00581E6E" w:rsidP="00D1633D">
      <w:pPr>
        <w:spacing w:after="0" w:line="240" w:lineRule="auto"/>
        <w:ind w:left="709"/>
        <w:contextualSpacing/>
        <w:jc w:val="both"/>
        <w:rPr>
          <w:rFonts w:cstheme="minorHAnsi"/>
          <w:szCs w:val="24"/>
          <w:lang w:val="hr-BA"/>
        </w:rPr>
      </w:pPr>
      <w:r w:rsidRPr="00581E6E">
        <w:rPr>
          <w:rFonts w:cstheme="minorHAnsi"/>
          <w:szCs w:val="24"/>
          <w:lang w:val="hr-BA"/>
        </w:rPr>
        <w:t xml:space="preserve">Ponuđeni iznos promjenjivog dijela naknade za koncesiju iskazuje se u postotku i ne može biti manji od početnog postotka promjenjivog dijela naknade za koncesiju kako je iskazan u ovoj točki. </w:t>
      </w:r>
    </w:p>
    <w:p w:rsidR="002E2D79" w:rsidRDefault="002E2D79" w:rsidP="00D1633D">
      <w:pPr>
        <w:spacing w:after="0" w:line="240" w:lineRule="auto"/>
        <w:ind w:left="709"/>
        <w:contextualSpacing/>
        <w:jc w:val="both"/>
        <w:rPr>
          <w:rFonts w:cstheme="minorHAnsi"/>
          <w:szCs w:val="24"/>
          <w:lang w:val="hr-BA"/>
        </w:rPr>
      </w:pPr>
    </w:p>
    <w:p w:rsidR="00B631AC" w:rsidRDefault="00B631AC" w:rsidP="00B631AC">
      <w:pPr>
        <w:spacing w:after="0" w:line="240" w:lineRule="auto"/>
        <w:ind w:left="720"/>
        <w:contextualSpacing/>
        <w:jc w:val="both"/>
        <w:rPr>
          <w:rFonts w:cstheme="minorHAnsi"/>
          <w:bCs/>
          <w:szCs w:val="24"/>
        </w:rPr>
      </w:pPr>
      <w:r w:rsidRPr="00521F45">
        <w:rPr>
          <w:rFonts w:cstheme="minorHAnsi"/>
          <w:bCs/>
          <w:szCs w:val="24"/>
        </w:rPr>
        <w:t>Stalni dio n</w:t>
      </w:r>
      <w:r w:rsidR="002E2D79" w:rsidRPr="00521F45">
        <w:rPr>
          <w:rFonts w:cstheme="minorHAnsi"/>
          <w:bCs/>
          <w:szCs w:val="24"/>
        </w:rPr>
        <w:t>aknad</w:t>
      </w:r>
      <w:r w:rsidRPr="00521F45">
        <w:rPr>
          <w:rFonts w:cstheme="minorHAnsi"/>
          <w:bCs/>
          <w:szCs w:val="24"/>
        </w:rPr>
        <w:t>e</w:t>
      </w:r>
      <w:r w:rsidR="002E2D79" w:rsidRPr="00521F45">
        <w:rPr>
          <w:rFonts w:cstheme="minorHAnsi"/>
          <w:bCs/>
          <w:szCs w:val="24"/>
        </w:rPr>
        <w:t xml:space="preserve"> za koncesiju će se tijekom trajanja koncesijskog ugovora, uskladiti sa revaloriziranom vrijednosti prema indeksu potrošačkih cijena koje objavljuje Državni zavod za statistiku Republike Hrvatske, </w:t>
      </w:r>
      <w:r w:rsidRPr="00521F45">
        <w:rPr>
          <w:rFonts w:cstheme="minorHAnsi"/>
          <w:bCs/>
          <w:szCs w:val="24"/>
        </w:rPr>
        <w:t>prema slijedećoj formuli:</w:t>
      </w:r>
    </w:p>
    <w:p w:rsidR="00521F45" w:rsidRPr="00521F45" w:rsidRDefault="00521F45" w:rsidP="00B631AC">
      <w:pPr>
        <w:spacing w:after="0" w:line="240" w:lineRule="auto"/>
        <w:ind w:left="720"/>
        <w:contextualSpacing/>
        <w:jc w:val="both"/>
        <w:rPr>
          <w:rFonts w:cstheme="minorHAnsi"/>
          <w:bCs/>
          <w:szCs w:val="24"/>
        </w:rPr>
      </w:pPr>
    </w:p>
    <w:p w:rsidR="00B631AC" w:rsidRPr="00521F45" w:rsidRDefault="00B631AC" w:rsidP="00B631AC">
      <w:pPr>
        <w:spacing w:after="0" w:line="240" w:lineRule="auto"/>
        <w:ind w:left="709"/>
        <w:contextualSpacing/>
        <w:jc w:val="both"/>
        <w:rPr>
          <w:rFonts w:cstheme="minorHAnsi"/>
          <w:bCs/>
          <w:szCs w:val="24"/>
        </w:rPr>
      </w:pPr>
    </w:p>
    <w:p w:rsidR="00B631AC" w:rsidRPr="00521F45" w:rsidRDefault="00B631AC" w:rsidP="00B631AC">
      <w:pPr>
        <w:spacing w:after="0" w:line="240" w:lineRule="auto"/>
        <w:ind w:left="709"/>
        <w:contextualSpacing/>
        <w:jc w:val="center"/>
        <w:rPr>
          <w:rFonts w:cstheme="minorHAnsi"/>
          <w:bCs/>
          <w:sz w:val="28"/>
          <w:szCs w:val="28"/>
        </w:rPr>
      </w:pPr>
      <w:r w:rsidRPr="00521F45">
        <w:rPr>
          <w:rFonts w:cstheme="minorHAnsi"/>
          <w:bCs/>
          <w:sz w:val="28"/>
          <w:szCs w:val="28"/>
        </w:rPr>
        <w:t>K= ( 1</w:t>
      </w:r>
      <m:oMath>
        <m:r>
          <m:rPr>
            <m:sty m:val="p"/>
          </m:rPr>
          <w:rPr>
            <w:rFonts w:ascii="Cambria Math" w:hAnsi="Cambria Math" w:cstheme="minorHAnsi"/>
            <w:sz w:val="28"/>
            <w:szCs w:val="28"/>
          </w:rPr>
          <m:t>+ (</m:t>
        </m:r>
        <m:f>
          <m:fPr>
            <m:ctrlPr>
              <w:rPr>
                <w:rFonts w:ascii="Cambria Math" w:hAnsi="Cambria Math" w:cstheme="minorHAnsi"/>
                <w:bCs/>
                <w:sz w:val="28"/>
                <w:szCs w:val="28"/>
              </w:rPr>
            </m:ctrlPr>
          </m:fPr>
          <m:num>
            <m:r>
              <m:rPr>
                <m:sty m:val="p"/>
              </m:rPr>
              <w:rPr>
                <w:rFonts w:ascii="Cambria Math" w:hAnsi="Cambria Math" w:cstheme="minorHAnsi"/>
                <w:sz w:val="28"/>
                <w:szCs w:val="28"/>
              </w:rPr>
              <m:t>P1</m:t>
            </m:r>
          </m:num>
          <m:den>
            <m:r>
              <m:rPr>
                <m:sty m:val="p"/>
              </m:rPr>
              <w:rPr>
                <w:rFonts w:ascii="Cambria Math" w:hAnsi="Cambria Math" w:cstheme="minorHAnsi"/>
                <w:sz w:val="28"/>
                <w:szCs w:val="28"/>
              </w:rPr>
              <m:t>100</m:t>
            </m:r>
          </m:den>
        </m:f>
      </m:oMath>
      <w:r w:rsidRPr="00521F45">
        <w:rPr>
          <w:rFonts w:cstheme="minorHAnsi"/>
          <w:bCs/>
          <w:sz w:val="28"/>
          <w:szCs w:val="28"/>
        </w:rPr>
        <w:t xml:space="preserve"> + </w:t>
      </w:r>
      <m:oMath>
        <m:f>
          <m:fPr>
            <m:ctrlPr>
              <w:rPr>
                <w:rFonts w:ascii="Cambria Math" w:hAnsi="Cambria Math" w:cstheme="minorHAnsi"/>
                <w:bCs/>
                <w:sz w:val="28"/>
                <w:szCs w:val="28"/>
              </w:rPr>
            </m:ctrlPr>
          </m:fPr>
          <m:num>
            <m:r>
              <m:rPr>
                <m:sty m:val="p"/>
              </m:rPr>
              <w:rPr>
                <w:rFonts w:ascii="Cambria Math" w:hAnsi="Cambria Math" w:cstheme="minorHAnsi"/>
                <w:sz w:val="28"/>
                <w:szCs w:val="28"/>
              </w:rPr>
              <m:t>P2</m:t>
            </m:r>
          </m:num>
          <m:den>
            <m:r>
              <m:rPr>
                <m:sty m:val="p"/>
              </m:rPr>
              <w:rPr>
                <w:rFonts w:ascii="Cambria Math" w:hAnsi="Cambria Math" w:cstheme="minorHAnsi"/>
                <w:sz w:val="28"/>
                <w:szCs w:val="28"/>
              </w:rPr>
              <m:t>100</m:t>
            </m:r>
          </m:den>
        </m:f>
        <m:r>
          <m:rPr>
            <m:sty m:val="p"/>
          </m:rPr>
          <w:rPr>
            <w:rFonts w:ascii="Cambria Math" w:hAnsi="Cambria Math" w:cstheme="minorHAnsi"/>
            <w:sz w:val="28"/>
            <w:szCs w:val="28"/>
          </w:rPr>
          <m:t>+</m:t>
        </m:r>
        <m:f>
          <m:fPr>
            <m:ctrlPr>
              <w:rPr>
                <w:rFonts w:ascii="Cambria Math" w:hAnsi="Cambria Math" w:cstheme="minorHAnsi"/>
                <w:bCs/>
                <w:sz w:val="28"/>
                <w:szCs w:val="28"/>
              </w:rPr>
            </m:ctrlPr>
          </m:fPr>
          <m:num>
            <m:r>
              <m:rPr>
                <m:sty m:val="p"/>
              </m:rPr>
              <w:rPr>
                <w:rFonts w:ascii="Cambria Math" w:hAnsi="Cambria Math" w:cstheme="minorHAnsi"/>
                <w:sz w:val="28"/>
                <w:szCs w:val="28"/>
              </w:rPr>
              <m:t>P3</m:t>
            </m:r>
          </m:num>
          <m:den>
            <m:r>
              <m:rPr>
                <m:sty m:val="p"/>
              </m:rPr>
              <w:rPr>
                <w:rFonts w:ascii="Cambria Math" w:hAnsi="Cambria Math" w:cstheme="minorHAnsi"/>
                <w:sz w:val="28"/>
                <w:szCs w:val="28"/>
              </w:rPr>
              <m:t>100</m:t>
            </m:r>
          </m:den>
        </m:f>
      </m:oMath>
      <w:r w:rsidRPr="00521F45">
        <w:rPr>
          <w:rFonts w:cstheme="minorHAnsi"/>
          <w:bCs/>
          <w:sz w:val="28"/>
          <w:szCs w:val="28"/>
        </w:rPr>
        <w:t>))</w:t>
      </w:r>
    </w:p>
    <w:p w:rsidR="00B631AC" w:rsidRPr="00521F45" w:rsidRDefault="00B631AC" w:rsidP="00B631AC">
      <w:pPr>
        <w:spacing w:after="0" w:line="240" w:lineRule="auto"/>
        <w:ind w:left="709"/>
        <w:contextualSpacing/>
        <w:jc w:val="both"/>
        <w:rPr>
          <w:rFonts w:cstheme="minorHAnsi"/>
          <w:bCs/>
          <w:szCs w:val="24"/>
        </w:rPr>
      </w:pPr>
    </w:p>
    <w:p w:rsidR="00B631AC" w:rsidRPr="00521F45" w:rsidRDefault="00B631AC" w:rsidP="00B631AC">
      <w:pPr>
        <w:spacing w:after="0" w:line="240" w:lineRule="auto"/>
        <w:ind w:left="709"/>
        <w:contextualSpacing/>
        <w:rPr>
          <w:rFonts w:cstheme="minorHAnsi"/>
          <w:bCs/>
          <w:szCs w:val="24"/>
        </w:rPr>
      </w:pPr>
      <w:r w:rsidRPr="00521F45">
        <w:rPr>
          <w:rFonts w:cstheme="minorHAnsi"/>
          <w:bCs/>
          <w:szCs w:val="24"/>
        </w:rPr>
        <w:t>gdje je:</w:t>
      </w:r>
    </w:p>
    <w:p w:rsidR="00B631AC" w:rsidRPr="00521F45" w:rsidRDefault="00B631AC" w:rsidP="00B631AC">
      <w:pPr>
        <w:spacing w:after="0" w:line="240" w:lineRule="auto"/>
        <w:ind w:left="709"/>
        <w:contextualSpacing/>
        <w:rPr>
          <w:rFonts w:cstheme="minorHAnsi"/>
          <w:bCs/>
          <w:szCs w:val="24"/>
        </w:rPr>
      </w:pPr>
    </w:p>
    <w:p w:rsidR="00B631AC" w:rsidRPr="00521F45" w:rsidRDefault="00B631AC" w:rsidP="00B631AC">
      <w:pPr>
        <w:spacing w:after="0" w:line="240" w:lineRule="auto"/>
        <w:ind w:left="709"/>
        <w:contextualSpacing/>
        <w:jc w:val="both"/>
        <w:rPr>
          <w:rFonts w:cstheme="minorHAnsi"/>
          <w:bCs/>
          <w:szCs w:val="24"/>
        </w:rPr>
      </w:pPr>
      <w:r w:rsidRPr="00521F45">
        <w:rPr>
          <w:rFonts w:cstheme="minorHAnsi"/>
          <w:bCs/>
          <w:szCs w:val="24"/>
        </w:rPr>
        <w:t xml:space="preserve">K=faktor za usklađivanje stalnog dijela naknade za koncesiju za iduće trogodišnje razdoblje; </w:t>
      </w:r>
    </w:p>
    <w:p w:rsidR="00B631AC" w:rsidRPr="00521F45" w:rsidRDefault="00B631AC" w:rsidP="00B631AC">
      <w:pPr>
        <w:spacing w:after="0" w:line="240" w:lineRule="auto"/>
        <w:ind w:left="709"/>
        <w:contextualSpacing/>
        <w:jc w:val="both"/>
        <w:rPr>
          <w:rFonts w:cstheme="minorHAnsi"/>
          <w:bCs/>
          <w:szCs w:val="24"/>
        </w:rPr>
      </w:pPr>
      <w:r w:rsidRPr="00521F45">
        <w:rPr>
          <w:rFonts w:cstheme="minorHAnsi"/>
          <w:bCs/>
          <w:szCs w:val="24"/>
        </w:rPr>
        <w:t>P</w:t>
      </w:r>
      <w:r w:rsidRPr="00521F45">
        <w:rPr>
          <w:rFonts w:cstheme="minorHAnsi"/>
          <w:bCs/>
          <w:szCs w:val="24"/>
          <w:vertAlign w:val="subscript"/>
        </w:rPr>
        <w:t>1</w:t>
      </w:r>
      <w:r w:rsidRPr="00521F45">
        <w:rPr>
          <w:rFonts w:cstheme="minorHAnsi"/>
          <w:bCs/>
          <w:szCs w:val="24"/>
        </w:rPr>
        <w:t>= indeks potrošačkih cijena prve godine trogodišnjeg razdoblja;</w:t>
      </w:r>
    </w:p>
    <w:p w:rsidR="00B631AC" w:rsidRPr="00521F45" w:rsidRDefault="00B631AC" w:rsidP="00B631AC">
      <w:pPr>
        <w:spacing w:after="0" w:line="240" w:lineRule="auto"/>
        <w:ind w:left="709"/>
        <w:contextualSpacing/>
        <w:jc w:val="both"/>
        <w:rPr>
          <w:rFonts w:cstheme="minorHAnsi"/>
          <w:bCs/>
          <w:szCs w:val="24"/>
        </w:rPr>
      </w:pPr>
      <w:r w:rsidRPr="00521F45">
        <w:rPr>
          <w:rFonts w:cstheme="minorHAnsi"/>
          <w:bCs/>
          <w:szCs w:val="24"/>
        </w:rPr>
        <w:t>P</w:t>
      </w:r>
      <w:r w:rsidRPr="00521F45">
        <w:rPr>
          <w:rFonts w:cstheme="minorHAnsi"/>
          <w:bCs/>
          <w:szCs w:val="24"/>
          <w:vertAlign w:val="subscript"/>
        </w:rPr>
        <w:t>2</w:t>
      </w:r>
      <w:r w:rsidRPr="00521F45">
        <w:rPr>
          <w:rFonts w:cstheme="minorHAnsi"/>
          <w:bCs/>
          <w:szCs w:val="24"/>
        </w:rPr>
        <w:t>= indeks potrošačkih cijena druge godine trogodišnjeg razdoblja;</w:t>
      </w:r>
    </w:p>
    <w:p w:rsidR="00B631AC" w:rsidRPr="00521F45" w:rsidRDefault="00B631AC" w:rsidP="00B631AC">
      <w:pPr>
        <w:spacing w:after="0" w:line="240" w:lineRule="auto"/>
        <w:ind w:left="709"/>
        <w:contextualSpacing/>
        <w:jc w:val="both"/>
        <w:rPr>
          <w:rFonts w:cstheme="minorHAnsi"/>
          <w:bCs/>
          <w:szCs w:val="24"/>
        </w:rPr>
      </w:pPr>
      <w:r w:rsidRPr="00521F45">
        <w:rPr>
          <w:rFonts w:cstheme="minorHAnsi"/>
          <w:bCs/>
          <w:szCs w:val="24"/>
        </w:rPr>
        <w:t>P</w:t>
      </w:r>
      <w:r w:rsidRPr="00521F45">
        <w:rPr>
          <w:rFonts w:cstheme="minorHAnsi"/>
          <w:bCs/>
          <w:szCs w:val="24"/>
          <w:vertAlign w:val="subscript"/>
        </w:rPr>
        <w:t>3</w:t>
      </w:r>
      <w:r w:rsidRPr="00521F45">
        <w:rPr>
          <w:rFonts w:cstheme="minorHAnsi"/>
          <w:bCs/>
          <w:szCs w:val="24"/>
        </w:rPr>
        <w:t>= indeks potrošačkih cijena treće godine trogodišnjeg razdoblja;</w:t>
      </w:r>
    </w:p>
    <w:p w:rsidR="00B631AC" w:rsidRPr="00521F45" w:rsidRDefault="00B631AC" w:rsidP="00B631AC">
      <w:pPr>
        <w:spacing w:after="0" w:line="240" w:lineRule="auto"/>
        <w:ind w:left="709"/>
        <w:contextualSpacing/>
        <w:jc w:val="both"/>
        <w:rPr>
          <w:rFonts w:cstheme="minorHAnsi"/>
          <w:bCs/>
          <w:szCs w:val="24"/>
        </w:rPr>
      </w:pPr>
      <w:r w:rsidRPr="00521F45">
        <w:rPr>
          <w:rFonts w:cstheme="minorHAnsi"/>
          <w:bCs/>
          <w:szCs w:val="24"/>
        </w:rPr>
        <w:tab/>
      </w:r>
    </w:p>
    <w:p w:rsidR="00B631AC" w:rsidRDefault="00B631AC" w:rsidP="00B631AC">
      <w:pPr>
        <w:spacing w:after="0" w:line="240" w:lineRule="auto"/>
        <w:ind w:left="709"/>
        <w:contextualSpacing/>
        <w:jc w:val="both"/>
        <w:rPr>
          <w:rFonts w:cstheme="minorHAnsi"/>
          <w:bCs/>
          <w:szCs w:val="24"/>
        </w:rPr>
      </w:pPr>
      <w:r w:rsidRPr="00521F45">
        <w:rPr>
          <w:rFonts w:cstheme="minorHAnsi"/>
          <w:bCs/>
          <w:szCs w:val="24"/>
        </w:rPr>
        <w:t>Usklađivanje se vrši 1. lipnja tekuće godine za iduće trogodišnje razdoblje.</w:t>
      </w:r>
    </w:p>
    <w:p w:rsidR="00521F45" w:rsidRPr="00521F45" w:rsidRDefault="00521F45" w:rsidP="00B631AC">
      <w:pPr>
        <w:spacing w:after="0" w:line="240" w:lineRule="auto"/>
        <w:ind w:left="709"/>
        <w:contextualSpacing/>
        <w:jc w:val="both"/>
        <w:rPr>
          <w:rFonts w:cstheme="minorHAnsi"/>
          <w:bCs/>
          <w:szCs w:val="24"/>
        </w:rPr>
      </w:pPr>
    </w:p>
    <w:p w:rsidR="00B631AC" w:rsidRPr="00521F45" w:rsidRDefault="00521F45" w:rsidP="002E2D79">
      <w:pPr>
        <w:spacing w:after="0" w:line="240" w:lineRule="auto"/>
        <w:ind w:left="709"/>
        <w:contextualSpacing/>
        <w:jc w:val="both"/>
        <w:rPr>
          <w:rFonts w:cstheme="minorHAnsi"/>
          <w:bCs/>
          <w:i/>
          <w:szCs w:val="24"/>
        </w:rPr>
      </w:pPr>
      <w:r w:rsidRPr="00521F45">
        <w:rPr>
          <w:rFonts w:cstheme="minorHAnsi"/>
          <w:bCs/>
          <w:i/>
          <w:szCs w:val="24"/>
        </w:rPr>
        <w:t>* Prvom godinom trogodišnjeg razdoblja smatra se prva cjelovita kalendarska godina unutar perioda trajanja koncesije.</w:t>
      </w:r>
    </w:p>
    <w:p w:rsidR="00B631AC" w:rsidRDefault="00B631AC" w:rsidP="002E2D79">
      <w:pPr>
        <w:spacing w:after="0" w:line="240" w:lineRule="auto"/>
        <w:ind w:left="709"/>
        <w:contextualSpacing/>
        <w:jc w:val="both"/>
        <w:rPr>
          <w:rFonts w:cstheme="minorHAnsi"/>
          <w:bCs/>
          <w:szCs w:val="24"/>
          <w:highlight w:val="yellow"/>
        </w:rPr>
      </w:pPr>
    </w:p>
    <w:p w:rsidR="00521F45" w:rsidRDefault="00521F45" w:rsidP="002E2D79">
      <w:pPr>
        <w:spacing w:after="0" w:line="240" w:lineRule="auto"/>
        <w:ind w:left="709"/>
        <w:contextualSpacing/>
        <w:jc w:val="both"/>
        <w:rPr>
          <w:rFonts w:cstheme="minorHAnsi"/>
          <w:bCs/>
          <w:szCs w:val="24"/>
          <w:highlight w:val="yellow"/>
        </w:rPr>
      </w:pPr>
    </w:p>
    <w:p w:rsidR="008C6DF9" w:rsidRDefault="008C6DF9" w:rsidP="008C6DF9">
      <w:pPr>
        <w:autoSpaceDE w:val="0"/>
        <w:autoSpaceDN w:val="0"/>
        <w:adjustRightInd w:val="0"/>
        <w:spacing w:after="0" w:line="240" w:lineRule="auto"/>
        <w:ind w:left="720" w:hanging="720"/>
        <w:rPr>
          <w:rFonts w:cstheme="minorHAnsi"/>
          <w:color w:val="365F91"/>
          <w:sz w:val="24"/>
          <w:szCs w:val="24"/>
          <w:lang w:val="hr-BA"/>
        </w:rPr>
      </w:pPr>
    </w:p>
    <w:p w:rsidR="008C6DF9" w:rsidRPr="00D42D1E" w:rsidRDefault="00D42D1E" w:rsidP="00D42D1E">
      <w:pPr>
        <w:pStyle w:val="ListParagraph"/>
        <w:numPr>
          <w:ilvl w:val="1"/>
          <w:numId w:val="4"/>
        </w:numPr>
        <w:autoSpaceDE w:val="0"/>
        <w:autoSpaceDN w:val="0"/>
        <w:adjustRightInd w:val="0"/>
        <w:spacing w:after="0" w:line="240" w:lineRule="auto"/>
        <w:ind w:hanging="720"/>
        <w:rPr>
          <w:rFonts w:cstheme="minorHAnsi"/>
          <w:b/>
          <w:sz w:val="24"/>
          <w:szCs w:val="24"/>
          <w:lang w:val="hr-BA"/>
        </w:rPr>
      </w:pPr>
      <w:r w:rsidRPr="00D42D1E">
        <w:rPr>
          <w:rFonts w:cstheme="minorHAnsi"/>
          <w:b/>
          <w:szCs w:val="24"/>
          <w:lang w:val="hr-BA"/>
        </w:rPr>
        <w:t>Kriteriji za odabir najpovoljnije ponude</w:t>
      </w:r>
    </w:p>
    <w:p w:rsidR="00D42D1E" w:rsidRPr="00D42D1E" w:rsidRDefault="00D42D1E" w:rsidP="00D42D1E">
      <w:pPr>
        <w:spacing w:after="0" w:line="240" w:lineRule="auto"/>
        <w:ind w:left="709"/>
        <w:contextualSpacing/>
        <w:jc w:val="both"/>
        <w:rPr>
          <w:rFonts w:cstheme="minorHAnsi"/>
          <w:b/>
          <w:szCs w:val="24"/>
          <w:lang w:val="hr-BA"/>
        </w:rPr>
      </w:pPr>
      <w:r w:rsidRPr="00D42D1E">
        <w:rPr>
          <w:rFonts w:cstheme="minorHAnsi"/>
          <w:szCs w:val="24"/>
          <w:lang w:val="hr-BA"/>
        </w:rPr>
        <w:t>Za odabir najpovoljnijeg ponuditelja primjenjuju se odredbe Uredbe o postupku davanja koncesija na pomorskom dobru (NN 23/04, 101/04, 39/06, 63/08, 125/10, 102/11, 83/12, 10/17).</w:t>
      </w:r>
    </w:p>
    <w:p w:rsidR="00D42D1E" w:rsidRPr="00D42D1E" w:rsidRDefault="00D42D1E" w:rsidP="00D42D1E">
      <w:pPr>
        <w:spacing w:after="0" w:line="240" w:lineRule="auto"/>
        <w:ind w:left="709"/>
        <w:contextualSpacing/>
        <w:jc w:val="both"/>
        <w:rPr>
          <w:rFonts w:cstheme="minorHAnsi"/>
          <w:szCs w:val="24"/>
          <w:highlight w:val="yellow"/>
          <w:lang w:val="hr-BA"/>
        </w:rPr>
      </w:pPr>
    </w:p>
    <w:p w:rsidR="00D42D1E" w:rsidRDefault="00D42D1E" w:rsidP="00D42D1E">
      <w:pPr>
        <w:spacing w:after="0" w:line="240" w:lineRule="auto"/>
        <w:ind w:firstLine="709"/>
        <w:jc w:val="both"/>
        <w:rPr>
          <w:rFonts w:eastAsia="Calibri" w:cs="Times New Roman"/>
          <w:u w:val="single"/>
        </w:rPr>
      </w:pPr>
      <w:r w:rsidRPr="00D42D1E">
        <w:rPr>
          <w:rFonts w:eastAsia="Calibri" w:cs="Times New Roman"/>
          <w:b/>
          <w:u w:val="single"/>
        </w:rPr>
        <w:t>Odabir najpovoljnije ponude obavit će se prema sljedećim kriterijima i načinu bodovanja</w:t>
      </w:r>
      <w:r w:rsidRPr="00D42D1E">
        <w:rPr>
          <w:rFonts w:eastAsia="Calibri" w:cs="Times New Roman"/>
          <w:u w:val="single"/>
        </w:rPr>
        <w:t>:</w:t>
      </w:r>
    </w:p>
    <w:p w:rsidR="009E577A" w:rsidRPr="00D42D1E" w:rsidRDefault="009E577A" w:rsidP="00D42D1E">
      <w:pPr>
        <w:spacing w:after="0" w:line="240" w:lineRule="auto"/>
        <w:ind w:firstLine="709"/>
        <w:jc w:val="both"/>
        <w:rPr>
          <w:rFonts w:eastAsia="Calibri" w:cs="Times New Roman"/>
          <w:u w:val="single"/>
        </w:rPr>
      </w:pPr>
    </w:p>
    <w:p w:rsidR="00A317BD" w:rsidRDefault="00A317BD" w:rsidP="00A317BD">
      <w:pPr>
        <w:tabs>
          <w:tab w:val="left" w:pos="284"/>
          <w:tab w:val="left" w:pos="851"/>
          <w:tab w:val="left" w:pos="2175"/>
        </w:tabs>
        <w:autoSpaceDE w:val="0"/>
        <w:autoSpaceDN w:val="0"/>
        <w:adjustRightInd w:val="0"/>
        <w:spacing w:after="0" w:line="240" w:lineRule="auto"/>
        <w:ind w:left="851"/>
        <w:jc w:val="both"/>
        <w:rPr>
          <w:rFonts w:cstheme="minorHAnsi"/>
          <w:lang w:val="hr-BA"/>
        </w:rPr>
      </w:pPr>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954"/>
        <w:gridCol w:w="1559"/>
      </w:tblGrid>
      <w:tr w:rsidR="00A317BD" w:rsidRPr="00A54E14" w:rsidTr="00A317BD">
        <w:trPr>
          <w:trHeight w:hRule="exact" w:val="510"/>
        </w:trPr>
        <w:tc>
          <w:tcPr>
            <w:tcW w:w="992" w:type="dxa"/>
            <w:shd w:val="clear" w:color="auto" w:fill="92CDDC"/>
            <w:vAlign w:val="center"/>
          </w:tcPr>
          <w:p w:rsidR="00A317BD" w:rsidRPr="00F532C0" w:rsidRDefault="00A317BD" w:rsidP="00011DB4">
            <w:pPr>
              <w:autoSpaceDE w:val="0"/>
              <w:autoSpaceDN w:val="0"/>
              <w:adjustRightInd w:val="0"/>
              <w:spacing w:after="0" w:line="240" w:lineRule="auto"/>
              <w:jc w:val="center"/>
              <w:rPr>
                <w:rFonts w:cs="Calibri"/>
                <w:b/>
                <w:lang w:val="hr-BA"/>
              </w:rPr>
            </w:pPr>
            <w:r>
              <w:rPr>
                <w:rFonts w:cs="Calibri"/>
                <w:b/>
                <w:lang w:val="hr-BA"/>
              </w:rPr>
              <w:t>Broj</w:t>
            </w:r>
          </w:p>
        </w:tc>
        <w:tc>
          <w:tcPr>
            <w:tcW w:w="5954" w:type="dxa"/>
            <w:shd w:val="clear" w:color="auto" w:fill="92CDDC"/>
            <w:vAlign w:val="center"/>
          </w:tcPr>
          <w:p w:rsidR="00A317BD" w:rsidRPr="00F532C0" w:rsidRDefault="00A317BD" w:rsidP="00011DB4">
            <w:pPr>
              <w:autoSpaceDE w:val="0"/>
              <w:autoSpaceDN w:val="0"/>
              <w:adjustRightInd w:val="0"/>
              <w:spacing w:after="0" w:line="240" w:lineRule="auto"/>
              <w:jc w:val="center"/>
              <w:rPr>
                <w:rFonts w:cs="Calibri"/>
                <w:b/>
                <w:lang w:val="hr-BA"/>
              </w:rPr>
            </w:pPr>
            <w:r>
              <w:rPr>
                <w:rFonts w:cs="Calibri"/>
                <w:b/>
                <w:lang w:val="hr-BA"/>
              </w:rPr>
              <w:t>Kriterij</w:t>
            </w:r>
          </w:p>
        </w:tc>
        <w:tc>
          <w:tcPr>
            <w:tcW w:w="1559" w:type="dxa"/>
            <w:shd w:val="clear" w:color="auto" w:fill="92CDDC"/>
            <w:vAlign w:val="center"/>
          </w:tcPr>
          <w:p w:rsidR="00A317BD" w:rsidRPr="00F532C0" w:rsidRDefault="00A317BD" w:rsidP="00011DB4">
            <w:pPr>
              <w:autoSpaceDE w:val="0"/>
              <w:autoSpaceDN w:val="0"/>
              <w:adjustRightInd w:val="0"/>
              <w:spacing w:after="0" w:line="240" w:lineRule="auto"/>
              <w:jc w:val="center"/>
              <w:rPr>
                <w:rFonts w:cs="Calibri"/>
                <w:b/>
                <w:lang w:val="hr-BA"/>
              </w:rPr>
            </w:pPr>
            <w:r>
              <w:rPr>
                <w:rFonts w:cs="Calibri"/>
                <w:b/>
                <w:lang w:val="hr-BA"/>
              </w:rPr>
              <w:t>Postotak</w:t>
            </w:r>
          </w:p>
        </w:tc>
      </w:tr>
      <w:tr w:rsidR="00A317BD" w:rsidRPr="00A54E14" w:rsidTr="00A317BD">
        <w:trPr>
          <w:trHeight w:hRule="exact" w:val="510"/>
        </w:trPr>
        <w:tc>
          <w:tcPr>
            <w:tcW w:w="992" w:type="dxa"/>
            <w:shd w:val="clear" w:color="auto" w:fill="auto"/>
            <w:vAlign w:val="center"/>
          </w:tcPr>
          <w:p w:rsidR="00A317BD" w:rsidRPr="002B6FF8" w:rsidRDefault="00A317BD" w:rsidP="00011DB4">
            <w:pPr>
              <w:autoSpaceDE w:val="0"/>
              <w:autoSpaceDN w:val="0"/>
              <w:adjustRightInd w:val="0"/>
              <w:spacing w:after="0" w:line="240" w:lineRule="auto"/>
              <w:jc w:val="center"/>
              <w:rPr>
                <w:rFonts w:cs="Calibri"/>
                <w:highlight w:val="lightGray"/>
                <w:lang w:val="hr-BA"/>
              </w:rPr>
            </w:pPr>
            <w:r>
              <w:rPr>
                <w:rFonts w:eastAsia="Times New Roman"/>
                <w:szCs w:val="20"/>
                <w:lang w:eastAsia="hr-HR"/>
              </w:rPr>
              <w:t>1</w:t>
            </w:r>
          </w:p>
        </w:tc>
        <w:tc>
          <w:tcPr>
            <w:tcW w:w="5954" w:type="dxa"/>
            <w:shd w:val="clear" w:color="auto" w:fill="auto"/>
            <w:vAlign w:val="center"/>
          </w:tcPr>
          <w:p w:rsidR="00A317BD" w:rsidRPr="00A470F8" w:rsidRDefault="00A317BD" w:rsidP="00011DB4">
            <w:pPr>
              <w:autoSpaceDE w:val="0"/>
              <w:autoSpaceDN w:val="0"/>
              <w:adjustRightInd w:val="0"/>
              <w:spacing w:after="0" w:line="240" w:lineRule="auto"/>
              <w:rPr>
                <w:rFonts w:cs="Calibri"/>
                <w:b/>
                <w:lang w:val="hr-BA"/>
              </w:rPr>
            </w:pPr>
            <w:r w:rsidRPr="00A470F8">
              <w:rPr>
                <w:rFonts w:eastAsia="Times New Roman"/>
                <w:szCs w:val="20"/>
                <w:lang w:eastAsia="hr-HR"/>
              </w:rPr>
              <w:t>Ponuđeni iznos stalnog dijela koncesijske naknade</w:t>
            </w:r>
          </w:p>
        </w:tc>
        <w:tc>
          <w:tcPr>
            <w:tcW w:w="1559" w:type="dxa"/>
            <w:vAlign w:val="center"/>
          </w:tcPr>
          <w:p w:rsidR="00A317BD" w:rsidRPr="00A317BD" w:rsidRDefault="00A317BD" w:rsidP="00011DB4">
            <w:pPr>
              <w:pStyle w:val="NoSpacing"/>
              <w:jc w:val="center"/>
              <w:rPr>
                <w:rFonts w:asciiTheme="minorHAnsi" w:hAnsiTheme="minorHAnsi" w:cstheme="minorHAnsi"/>
                <w:b/>
                <w:lang w:val="hr-BA"/>
              </w:rPr>
            </w:pPr>
            <w:r>
              <w:rPr>
                <w:rFonts w:asciiTheme="minorHAnsi" w:hAnsiTheme="minorHAnsi" w:cstheme="minorHAnsi"/>
                <w:b/>
                <w:lang w:val="hr-BA"/>
              </w:rPr>
              <w:t>6</w:t>
            </w:r>
            <w:r w:rsidRPr="00A317BD">
              <w:rPr>
                <w:rFonts w:asciiTheme="minorHAnsi" w:hAnsiTheme="minorHAnsi" w:cstheme="minorHAnsi"/>
                <w:b/>
                <w:lang w:val="hr-BA"/>
              </w:rPr>
              <w:t>0,00%</w:t>
            </w:r>
          </w:p>
        </w:tc>
      </w:tr>
      <w:tr w:rsidR="00A317BD" w:rsidRPr="00A54E14" w:rsidTr="00A317BD">
        <w:trPr>
          <w:trHeight w:hRule="exact" w:val="510"/>
        </w:trPr>
        <w:tc>
          <w:tcPr>
            <w:tcW w:w="992" w:type="dxa"/>
            <w:shd w:val="clear" w:color="auto" w:fill="auto"/>
            <w:vAlign w:val="center"/>
          </w:tcPr>
          <w:p w:rsidR="00A317BD" w:rsidRPr="002B6FF8" w:rsidRDefault="00A317BD" w:rsidP="00011DB4">
            <w:pPr>
              <w:autoSpaceDE w:val="0"/>
              <w:autoSpaceDN w:val="0"/>
              <w:adjustRightInd w:val="0"/>
              <w:spacing w:after="0" w:line="240" w:lineRule="auto"/>
              <w:jc w:val="center"/>
              <w:rPr>
                <w:rFonts w:cs="Calibri"/>
                <w:highlight w:val="lightGray"/>
                <w:lang w:val="hr-BA"/>
              </w:rPr>
            </w:pPr>
            <w:r>
              <w:rPr>
                <w:rFonts w:eastAsia="Times New Roman"/>
                <w:szCs w:val="20"/>
                <w:lang w:eastAsia="hr-HR"/>
              </w:rPr>
              <w:t>2</w:t>
            </w:r>
          </w:p>
        </w:tc>
        <w:tc>
          <w:tcPr>
            <w:tcW w:w="5954" w:type="dxa"/>
            <w:shd w:val="clear" w:color="auto" w:fill="auto"/>
            <w:vAlign w:val="center"/>
          </w:tcPr>
          <w:p w:rsidR="00A317BD" w:rsidRPr="00A470F8" w:rsidRDefault="00A317BD" w:rsidP="00011DB4">
            <w:pPr>
              <w:spacing w:after="0" w:line="240" w:lineRule="auto"/>
              <w:rPr>
                <w:b/>
              </w:rPr>
            </w:pPr>
            <w:r w:rsidRPr="00A470F8">
              <w:rPr>
                <w:rFonts w:eastAsia="Times New Roman"/>
                <w:szCs w:val="20"/>
                <w:lang w:eastAsia="hr-HR"/>
              </w:rPr>
              <w:t>Ponuđeni iznos promjenjivog dijela koncesijske naknade</w:t>
            </w:r>
          </w:p>
        </w:tc>
        <w:tc>
          <w:tcPr>
            <w:tcW w:w="1559" w:type="dxa"/>
            <w:vAlign w:val="center"/>
          </w:tcPr>
          <w:p w:rsidR="00A317BD" w:rsidRPr="00A317BD" w:rsidRDefault="00A317BD" w:rsidP="00011DB4">
            <w:pPr>
              <w:spacing w:after="0" w:line="240" w:lineRule="auto"/>
              <w:jc w:val="center"/>
              <w:rPr>
                <w:rFonts w:cstheme="minorHAnsi"/>
                <w:b/>
                <w:lang w:val="hr-BA"/>
              </w:rPr>
            </w:pPr>
            <w:r>
              <w:rPr>
                <w:rFonts w:cstheme="minorHAnsi"/>
                <w:b/>
                <w:lang w:val="hr-BA"/>
              </w:rPr>
              <w:t>4</w:t>
            </w:r>
            <w:r w:rsidRPr="00A317BD">
              <w:rPr>
                <w:rFonts w:cstheme="minorHAnsi"/>
                <w:b/>
                <w:lang w:val="hr-BA"/>
              </w:rPr>
              <w:t>0,00%</w:t>
            </w:r>
          </w:p>
        </w:tc>
      </w:tr>
    </w:tbl>
    <w:p w:rsidR="00A317BD" w:rsidRDefault="00A317BD" w:rsidP="00A317BD">
      <w:pPr>
        <w:tabs>
          <w:tab w:val="left" w:pos="284"/>
          <w:tab w:val="left" w:pos="851"/>
          <w:tab w:val="left" w:pos="2175"/>
        </w:tabs>
        <w:autoSpaceDE w:val="0"/>
        <w:autoSpaceDN w:val="0"/>
        <w:adjustRightInd w:val="0"/>
        <w:spacing w:after="0" w:line="240" w:lineRule="auto"/>
        <w:ind w:left="851"/>
        <w:jc w:val="both"/>
        <w:rPr>
          <w:rFonts w:cstheme="minorHAnsi"/>
          <w:lang w:val="hr-BA"/>
        </w:rPr>
      </w:pPr>
    </w:p>
    <w:p w:rsidR="00D42D1E" w:rsidRPr="00D42D1E" w:rsidRDefault="00D42D1E" w:rsidP="00D42D1E">
      <w:pPr>
        <w:tabs>
          <w:tab w:val="left" w:pos="284"/>
          <w:tab w:val="left" w:pos="851"/>
          <w:tab w:val="left" w:pos="1134"/>
          <w:tab w:val="right" w:pos="4689"/>
        </w:tabs>
        <w:autoSpaceDE w:val="0"/>
        <w:autoSpaceDN w:val="0"/>
        <w:adjustRightInd w:val="0"/>
        <w:spacing w:after="0" w:line="240" w:lineRule="auto"/>
        <w:jc w:val="both"/>
        <w:rPr>
          <w:rFonts w:cstheme="minorHAnsi"/>
          <w:lang w:val="hr-BA"/>
        </w:rPr>
      </w:pPr>
    </w:p>
    <w:p w:rsidR="00D42D1E" w:rsidRPr="00D42D1E" w:rsidRDefault="00D42D1E" w:rsidP="00D42D1E">
      <w:pPr>
        <w:tabs>
          <w:tab w:val="left" w:pos="284"/>
          <w:tab w:val="left" w:pos="851"/>
          <w:tab w:val="left" w:pos="1134"/>
          <w:tab w:val="right" w:pos="4689"/>
        </w:tabs>
        <w:autoSpaceDE w:val="0"/>
        <w:autoSpaceDN w:val="0"/>
        <w:adjustRightInd w:val="0"/>
        <w:spacing w:after="0" w:line="240" w:lineRule="auto"/>
        <w:ind w:left="851"/>
        <w:jc w:val="both"/>
        <w:rPr>
          <w:rFonts w:cstheme="minorHAnsi"/>
          <w:highlight w:val="yellow"/>
          <w:lang w:val="hr-BA"/>
        </w:rPr>
      </w:pPr>
    </w:p>
    <w:p w:rsidR="00D42D1E" w:rsidRPr="00D42D1E" w:rsidRDefault="00D42D1E" w:rsidP="00D42D1E">
      <w:pPr>
        <w:spacing w:after="0" w:line="240" w:lineRule="auto"/>
        <w:ind w:firstLine="709"/>
        <w:jc w:val="both"/>
        <w:rPr>
          <w:rFonts w:cstheme="minorHAnsi"/>
          <w:b/>
          <w:u w:val="single"/>
          <w:lang w:val="hr-BA"/>
        </w:rPr>
      </w:pPr>
      <w:r w:rsidRPr="00D42D1E">
        <w:rPr>
          <w:rFonts w:cstheme="minorHAnsi"/>
          <w:b/>
          <w:u w:val="single"/>
          <w:lang w:val="hr-BA"/>
        </w:rPr>
        <w:t>Formule i način izračuna</w:t>
      </w:r>
      <w:r w:rsidRPr="00D42D1E">
        <w:rPr>
          <w:rFonts w:ascii="Calibri" w:eastAsia="Calibri" w:hAnsi="Calibri" w:cs="Times New Roman"/>
          <w:b/>
          <w:u w:val="single"/>
          <w:lang w:val="hr-BA"/>
        </w:rPr>
        <w:t xml:space="preserve"> sukladno Uredbi o postupku davanja koncesija na pomorskom dobru</w:t>
      </w:r>
      <w:r w:rsidRPr="00D42D1E">
        <w:rPr>
          <w:rFonts w:cstheme="minorHAnsi"/>
          <w:b/>
          <w:u w:val="single"/>
          <w:lang w:val="hr-BA"/>
        </w:rPr>
        <w:t>:</w:t>
      </w:r>
    </w:p>
    <w:p w:rsidR="00D42D1E" w:rsidRPr="00D42D1E" w:rsidRDefault="00D42D1E" w:rsidP="00D42D1E">
      <w:pPr>
        <w:widowControl w:val="0"/>
        <w:autoSpaceDE w:val="0"/>
        <w:autoSpaceDN w:val="0"/>
        <w:adjustRightInd w:val="0"/>
        <w:spacing w:after="0" w:line="240" w:lineRule="auto"/>
        <w:rPr>
          <w:rFonts w:eastAsia="Times New Roman" w:cstheme="minorHAnsi"/>
          <w:i/>
          <w:iCs/>
          <w:sz w:val="21"/>
          <w:szCs w:val="21"/>
          <w:highlight w:val="yellow"/>
          <w:lang w:val="hr-BA" w:eastAsia="hr-HR"/>
        </w:rPr>
      </w:pPr>
    </w:p>
    <w:tbl>
      <w:tblPr>
        <w:tblW w:w="8280" w:type="dxa"/>
        <w:jc w:val="right"/>
        <w:tblLook w:val="04A0" w:firstRow="1" w:lastRow="0" w:firstColumn="1" w:lastColumn="0" w:noHBand="0" w:noVBand="1"/>
      </w:tblPr>
      <w:tblGrid>
        <w:gridCol w:w="2180"/>
        <w:gridCol w:w="356"/>
        <w:gridCol w:w="5760"/>
      </w:tblGrid>
      <w:tr w:rsidR="00D42D1E" w:rsidRPr="00D42D1E" w:rsidTr="00E81350">
        <w:trPr>
          <w:trHeight w:val="405"/>
          <w:jc w:val="right"/>
        </w:trPr>
        <w:tc>
          <w:tcPr>
            <w:tcW w:w="2180" w:type="dxa"/>
            <w:vMerge w:val="restart"/>
            <w:tcBorders>
              <w:top w:val="nil"/>
              <w:left w:val="nil"/>
              <w:bottom w:val="nil"/>
              <w:right w:val="nil"/>
            </w:tcBorders>
            <w:shd w:val="clear" w:color="000000" w:fill="D9D9D9"/>
            <w:vAlign w:val="center"/>
            <w:hideMark/>
          </w:tcPr>
          <w:p w:rsidR="00D42D1E" w:rsidRPr="00D42D1E" w:rsidRDefault="00D42D1E" w:rsidP="00D42D1E">
            <w:pPr>
              <w:spacing w:after="0" w:line="240" w:lineRule="auto"/>
              <w:jc w:val="center"/>
              <w:rPr>
                <w:rFonts w:ascii="Calibri" w:eastAsia="Times New Roman" w:hAnsi="Calibri" w:cs="Times New Roman"/>
                <w:b/>
                <w:bCs/>
                <w:sz w:val="20"/>
                <w:szCs w:val="20"/>
                <w:lang w:eastAsia="hr-HR"/>
              </w:rPr>
            </w:pPr>
            <w:r w:rsidRPr="00D42D1E">
              <w:rPr>
                <w:rFonts w:ascii="Calibri" w:eastAsia="Times New Roman" w:hAnsi="Calibri" w:cs="Times New Roman"/>
                <w:b/>
                <w:bCs/>
                <w:sz w:val="20"/>
                <w:szCs w:val="20"/>
                <w:lang w:eastAsia="hr-HR"/>
              </w:rPr>
              <w:t>Koeficijent</w:t>
            </w:r>
            <w:r w:rsidRPr="00D42D1E">
              <w:rPr>
                <w:rFonts w:ascii="Calibri" w:eastAsia="Times New Roman" w:hAnsi="Calibri" w:cs="Times New Roman"/>
                <w:b/>
                <w:bCs/>
                <w:sz w:val="20"/>
                <w:szCs w:val="20"/>
                <w:lang w:eastAsia="hr-HR"/>
              </w:rPr>
              <w:br/>
              <w:t>stalnog dijela</w:t>
            </w:r>
            <w:r w:rsidRPr="00D42D1E">
              <w:rPr>
                <w:rFonts w:ascii="Calibri" w:eastAsia="Times New Roman" w:hAnsi="Calibri" w:cs="Times New Roman"/>
                <w:b/>
                <w:bCs/>
                <w:sz w:val="20"/>
                <w:szCs w:val="20"/>
                <w:lang w:eastAsia="hr-HR"/>
              </w:rPr>
              <w:br/>
              <w:t xml:space="preserve">koncesijske naknade </w:t>
            </w:r>
          </w:p>
        </w:tc>
        <w:tc>
          <w:tcPr>
            <w:tcW w:w="340" w:type="dxa"/>
            <w:vMerge w:val="restart"/>
            <w:tcBorders>
              <w:top w:val="nil"/>
              <w:left w:val="nil"/>
              <w:bottom w:val="nil"/>
              <w:right w:val="nil"/>
            </w:tcBorders>
            <w:shd w:val="clear" w:color="000000" w:fill="FFFFFF"/>
            <w:noWrap/>
            <w:vAlign w:val="center"/>
            <w:hideMark/>
          </w:tcPr>
          <w:p w:rsidR="00D42D1E" w:rsidRPr="00D42D1E" w:rsidRDefault="00D42D1E" w:rsidP="00D42D1E">
            <w:pPr>
              <w:spacing w:after="0" w:line="240" w:lineRule="auto"/>
              <w:jc w:val="center"/>
              <w:rPr>
                <w:rFonts w:ascii="Calibri" w:eastAsia="Times New Roman" w:hAnsi="Calibri" w:cs="Times New Roman"/>
                <w:sz w:val="28"/>
                <w:szCs w:val="28"/>
                <w:lang w:eastAsia="hr-HR"/>
              </w:rPr>
            </w:pPr>
            <w:r w:rsidRPr="00D42D1E">
              <w:rPr>
                <w:rFonts w:ascii="Calibri" w:eastAsia="Times New Roman" w:hAnsi="Calibri" w:cs="Times New Roman"/>
                <w:sz w:val="28"/>
                <w:szCs w:val="28"/>
                <w:lang w:eastAsia="hr-HR"/>
              </w:rPr>
              <w:t>=</w:t>
            </w:r>
          </w:p>
        </w:tc>
        <w:tc>
          <w:tcPr>
            <w:tcW w:w="5760" w:type="dxa"/>
            <w:tcBorders>
              <w:top w:val="nil"/>
              <w:left w:val="nil"/>
              <w:bottom w:val="single" w:sz="4" w:space="0" w:color="auto"/>
              <w:right w:val="nil"/>
            </w:tcBorders>
            <w:shd w:val="clear" w:color="000000" w:fill="FFFFFF"/>
            <w:noWrap/>
            <w:vAlign w:val="center"/>
            <w:hideMark/>
          </w:tcPr>
          <w:p w:rsidR="00D42D1E" w:rsidRPr="00D42D1E" w:rsidRDefault="00CC007E" w:rsidP="00D42D1E">
            <w:pPr>
              <w:spacing w:after="0" w:line="240" w:lineRule="auto"/>
              <w:jc w:val="center"/>
              <w:rPr>
                <w:rFonts w:ascii="Calibri" w:eastAsia="Times New Roman" w:hAnsi="Calibri" w:cs="Times New Roman"/>
                <w:sz w:val="20"/>
                <w:szCs w:val="20"/>
                <w:lang w:eastAsia="hr-HR"/>
              </w:rPr>
            </w:pPr>
            <w:r>
              <w:rPr>
                <w:rFonts w:ascii="Calibri" w:eastAsia="Times New Roman" w:hAnsi="Calibri" w:cs="Times New Roman"/>
                <w:sz w:val="20"/>
                <w:szCs w:val="20"/>
                <w:lang w:eastAsia="hr-HR"/>
              </w:rPr>
              <w:t>6</w:t>
            </w:r>
            <w:r w:rsidR="00D42D1E" w:rsidRPr="00D42D1E">
              <w:rPr>
                <w:rFonts w:ascii="Calibri" w:eastAsia="Times New Roman" w:hAnsi="Calibri" w:cs="Times New Roman"/>
                <w:sz w:val="20"/>
                <w:szCs w:val="20"/>
                <w:lang w:eastAsia="hr-HR"/>
              </w:rPr>
              <w:t>0,00% x ponuđeni iznos stalnog dijela koncesijske naknade</w:t>
            </w:r>
          </w:p>
        </w:tc>
      </w:tr>
      <w:tr w:rsidR="00D42D1E" w:rsidRPr="00D42D1E" w:rsidTr="00E81350">
        <w:trPr>
          <w:trHeight w:val="405"/>
          <w:jc w:val="right"/>
        </w:trPr>
        <w:tc>
          <w:tcPr>
            <w:tcW w:w="2180" w:type="dxa"/>
            <w:vMerge/>
            <w:tcBorders>
              <w:top w:val="nil"/>
              <w:left w:val="nil"/>
              <w:bottom w:val="nil"/>
              <w:right w:val="nil"/>
            </w:tcBorders>
            <w:vAlign w:val="center"/>
            <w:hideMark/>
          </w:tcPr>
          <w:p w:rsidR="00D42D1E" w:rsidRPr="00D42D1E" w:rsidRDefault="00D42D1E" w:rsidP="00D42D1E">
            <w:pPr>
              <w:spacing w:after="0" w:line="240" w:lineRule="auto"/>
              <w:rPr>
                <w:rFonts w:ascii="Calibri" w:eastAsia="Times New Roman" w:hAnsi="Calibri" w:cs="Times New Roman"/>
                <w:b/>
                <w:bCs/>
                <w:sz w:val="20"/>
                <w:szCs w:val="20"/>
                <w:lang w:eastAsia="hr-HR"/>
              </w:rPr>
            </w:pPr>
          </w:p>
        </w:tc>
        <w:tc>
          <w:tcPr>
            <w:tcW w:w="340" w:type="dxa"/>
            <w:vMerge/>
            <w:tcBorders>
              <w:top w:val="nil"/>
              <w:left w:val="nil"/>
              <w:bottom w:val="nil"/>
              <w:right w:val="nil"/>
            </w:tcBorders>
            <w:vAlign w:val="center"/>
            <w:hideMark/>
          </w:tcPr>
          <w:p w:rsidR="00D42D1E" w:rsidRPr="00D42D1E" w:rsidRDefault="00D42D1E" w:rsidP="00D42D1E">
            <w:pPr>
              <w:spacing w:after="0" w:line="240" w:lineRule="auto"/>
              <w:rPr>
                <w:rFonts w:ascii="Calibri" w:eastAsia="Times New Roman" w:hAnsi="Calibri" w:cs="Times New Roman"/>
                <w:sz w:val="28"/>
                <w:szCs w:val="28"/>
                <w:lang w:eastAsia="hr-HR"/>
              </w:rPr>
            </w:pPr>
          </w:p>
        </w:tc>
        <w:tc>
          <w:tcPr>
            <w:tcW w:w="5760" w:type="dxa"/>
            <w:tcBorders>
              <w:top w:val="nil"/>
              <w:left w:val="nil"/>
              <w:bottom w:val="nil"/>
              <w:right w:val="nil"/>
            </w:tcBorders>
            <w:shd w:val="clear" w:color="000000" w:fill="FFFFFF"/>
            <w:noWrap/>
            <w:vAlign w:val="center"/>
            <w:hideMark/>
          </w:tcPr>
          <w:p w:rsidR="00D42D1E" w:rsidRPr="00D42D1E" w:rsidRDefault="00D42D1E" w:rsidP="00D42D1E">
            <w:pPr>
              <w:spacing w:after="0" w:line="240" w:lineRule="auto"/>
              <w:jc w:val="center"/>
              <w:rPr>
                <w:rFonts w:ascii="Calibri" w:eastAsia="Times New Roman" w:hAnsi="Calibri" w:cs="Times New Roman"/>
                <w:sz w:val="20"/>
                <w:szCs w:val="20"/>
                <w:lang w:eastAsia="hr-HR"/>
              </w:rPr>
            </w:pPr>
            <w:r w:rsidRPr="00D42D1E">
              <w:rPr>
                <w:rFonts w:ascii="Calibri" w:eastAsia="Times New Roman" w:hAnsi="Calibri" w:cs="Times New Roman"/>
                <w:sz w:val="20"/>
                <w:szCs w:val="20"/>
                <w:lang w:eastAsia="hr-HR"/>
              </w:rPr>
              <w:t>najviši ponuđeni iznos stalnog dijela koncesijske naknade</w:t>
            </w:r>
          </w:p>
        </w:tc>
      </w:tr>
      <w:tr w:rsidR="00D42D1E" w:rsidRPr="00D42D1E" w:rsidTr="00E81350">
        <w:trPr>
          <w:trHeight w:val="300"/>
          <w:jc w:val="right"/>
        </w:trPr>
        <w:tc>
          <w:tcPr>
            <w:tcW w:w="2180" w:type="dxa"/>
            <w:tcBorders>
              <w:top w:val="nil"/>
              <w:left w:val="nil"/>
              <w:bottom w:val="nil"/>
              <w:right w:val="nil"/>
            </w:tcBorders>
            <w:shd w:val="clear" w:color="000000" w:fill="FFFFFF"/>
            <w:noWrap/>
            <w:vAlign w:val="center"/>
            <w:hideMark/>
          </w:tcPr>
          <w:p w:rsidR="00D42D1E" w:rsidRDefault="00D42D1E" w:rsidP="00D42D1E">
            <w:pPr>
              <w:spacing w:after="0" w:line="240" w:lineRule="auto"/>
              <w:jc w:val="center"/>
              <w:rPr>
                <w:rFonts w:ascii="Calibri" w:eastAsia="Times New Roman" w:hAnsi="Calibri" w:cs="Times New Roman"/>
                <w:sz w:val="20"/>
                <w:szCs w:val="20"/>
                <w:lang w:eastAsia="hr-HR"/>
              </w:rPr>
            </w:pPr>
            <w:r w:rsidRPr="00D42D1E">
              <w:rPr>
                <w:rFonts w:ascii="Calibri" w:eastAsia="Times New Roman" w:hAnsi="Calibri" w:cs="Times New Roman"/>
                <w:sz w:val="20"/>
                <w:szCs w:val="20"/>
                <w:lang w:eastAsia="hr-HR"/>
              </w:rPr>
              <w:t> </w:t>
            </w:r>
          </w:p>
          <w:p w:rsidR="00CF301A" w:rsidRPr="00D42D1E" w:rsidRDefault="00CF301A" w:rsidP="00D42D1E">
            <w:pPr>
              <w:spacing w:after="0" w:line="240" w:lineRule="auto"/>
              <w:jc w:val="center"/>
              <w:rPr>
                <w:rFonts w:ascii="Calibri" w:eastAsia="Times New Roman" w:hAnsi="Calibri" w:cs="Times New Roman"/>
                <w:sz w:val="20"/>
                <w:szCs w:val="20"/>
                <w:lang w:eastAsia="hr-HR"/>
              </w:rPr>
            </w:pPr>
          </w:p>
        </w:tc>
        <w:tc>
          <w:tcPr>
            <w:tcW w:w="340" w:type="dxa"/>
            <w:tcBorders>
              <w:top w:val="nil"/>
              <w:left w:val="nil"/>
              <w:bottom w:val="nil"/>
              <w:right w:val="nil"/>
            </w:tcBorders>
            <w:shd w:val="clear" w:color="000000" w:fill="FFFFFF"/>
            <w:noWrap/>
            <w:vAlign w:val="center"/>
            <w:hideMark/>
          </w:tcPr>
          <w:p w:rsidR="00D42D1E" w:rsidRPr="00D42D1E" w:rsidRDefault="00D42D1E" w:rsidP="00D42D1E">
            <w:pPr>
              <w:spacing w:after="0" w:line="240" w:lineRule="auto"/>
              <w:jc w:val="center"/>
              <w:rPr>
                <w:rFonts w:ascii="Calibri" w:eastAsia="Times New Roman" w:hAnsi="Calibri" w:cs="Times New Roman"/>
                <w:lang w:eastAsia="hr-HR"/>
              </w:rPr>
            </w:pPr>
            <w:r w:rsidRPr="00D42D1E">
              <w:rPr>
                <w:rFonts w:ascii="Calibri" w:eastAsia="Times New Roman" w:hAnsi="Calibri" w:cs="Times New Roman"/>
                <w:lang w:eastAsia="hr-HR"/>
              </w:rPr>
              <w:t> </w:t>
            </w:r>
          </w:p>
        </w:tc>
        <w:tc>
          <w:tcPr>
            <w:tcW w:w="5760" w:type="dxa"/>
            <w:tcBorders>
              <w:top w:val="nil"/>
              <w:left w:val="nil"/>
              <w:bottom w:val="nil"/>
              <w:right w:val="nil"/>
            </w:tcBorders>
            <w:shd w:val="clear" w:color="000000" w:fill="FFFFFF"/>
            <w:noWrap/>
            <w:vAlign w:val="center"/>
            <w:hideMark/>
          </w:tcPr>
          <w:p w:rsidR="00D42D1E" w:rsidRPr="00D42D1E" w:rsidRDefault="00D42D1E" w:rsidP="00D42D1E">
            <w:pPr>
              <w:spacing w:after="0" w:line="240" w:lineRule="auto"/>
              <w:jc w:val="center"/>
              <w:rPr>
                <w:rFonts w:ascii="Calibri" w:eastAsia="Times New Roman" w:hAnsi="Calibri" w:cs="Times New Roman"/>
                <w:lang w:eastAsia="hr-HR"/>
              </w:rPr>
            </w:pPr>
            <w:r w:rsidRPr="00D42D1E">
              <w:rPr>
                <w:rFonts w:ascii="Calibri" w:eastAsia="Times New Roman" w:hAnsi="Calibri" w:cs="Times New Roman"/>
                <w:lang w:eastAsia="hr-HR"/>
              </w:rPr>
              <w:t> </w:t>
            </w:r>
          </w:p>
        </w:tc>
      </w:tr>
      <w:tr w:rsidR="00D42D1E" w:rsidRPr="00D42D1E" w:rsidTr="00E81350">
        <w:trPr>
          <w:trHeight w:val="300"/>
          <w:jc w:val="right"/>
        </w:trPr>
        <w:tc>
          <w:tcPr>
            <w:tcW w:w="2180" w:type="dxa"/>
            <w:tcBorders>
              <w:top w:val="nil"/>
              <w:left w:val="nil"/>
              <w:bottom w:val="nil"/>
              <w:right w:val="nil"/>
            </w:tcBorders>
            <w:shd w:val="clear" w:color="000000" w:fill="FFFFFF"/>
            <w:noWrap/>
            <w:vAlign w:val="center"/>
            <w:hideMark/>
          </w:tcPr>
          <w:p w:rsidR="00D42D1E" w:rsidRPr="00D42D1E" w:rsidRDefault="00D42D1E" w:rsidP="00D42D1E">
            <w:pPr>
              <w:spacing w:after="0" w:line="240" w:lineRule="auto"/>
              <w:jc w:val="center"/>
              <w:rPr>
                <w:rFonts w:ascii="Calibri" w:eastAsia="Times New Roman" w:hAnsi="Calibri" w:cs="Times New Roman"/>
                <w:sz w:val="20"/>
                <w:szCs w:val="20"/>
                <w:lang w:eastAsia="hr-HR"/>
              </w:rPr>
            </w:pPr>
            <w:r w:rsidRPr="00D42D1E">
              <w:rPr>
                <w:rFonts w:ascii="Calibri" w:eastAsia="Times New Roman" w:hAnsi="Calibri" w:cs="Times New Roman"/>
                <w:sz w:val="20"/>
                <w:szCs w:val="20"/>
                <w:lang w:eastAsia="hr-HR"/>
              </w:rPr>
              <w:t> </w:t>
            </w:r>
          </w:p>
        </w:tc>
        <w:tc>
          <w:tcPr>
            <w:tcW w:w="340" w:type="dxa"/>
            <w:tcBorders>
              <w:top w:val="nil"/>
              <w:left w:val="nil"/>
              <w:bottom w:val="nil"/>
              <w:right w:val="nil"/>
            </w:tcBorders>
            <w:shd w:val="clear" w:color="000000" w:fill="FFFFFF"/>
            <w:noWrap/>
            <w:vAlign w:val="center"/>
            <w:hideMark/>
          </w:tcPr>
          <w:p w:rsidR="00D42D1E" w:rsidRPr="00D42D1E" w:rsidRDefault="00D42D1E" w:rsidP="00D42D1E">
            <w:pPr>
              <w:spacing w:after="0" w:line="240" w:lineRule="auto"/>
              <w:jc w:val="center"/>
              <w:rPr>
                <w:rFonts w:ascii="Calibri" w:eastAsia="Times New Roman" w:hAnsi="Calibri" w:cs="Times New Roman"/>
                <w:lang w:eastAsia="hr-HR"/>
              </w:rPr>
            </w:pPr>
            <w:r w:rsidRPr="00D42D1E">
              <w:rPr>
                <w:rFonts w:ascii="Calibri" w:eastAsia="Times New Roman" w:hAnsi="Calibri" w:cs="Times New Roman"/>
                <w:lang w:eastAsia="hr-HR"/>
              </w:rPr>
              <w:t> </w:t>
            </w:r>
          </w:p>
        </w:tc>
        <w:tc>
          <w:tcPr>
            <w:tcW w:w="5760" w:type="dxa"/>
            <w:tcBorders>
              <w:top w:val="nil"/>
              <w:left w:val="nil"/>
              <w:bottom w:val="nil"/>
              <w:right w:val="nil"/>
            </w:tcBorders>
            <w:shd w:val="clear" w:color="000000" w:fill="FFFFFF"/>
            <w:noWrap/>
            <w:vAlign w:val="center"/>
            <w:hideMark/>
          </w:tcPr>
          <w:p w:rsidR="00D42D1E" w:rsidRPr="00D42D1E" w:rsidRDefault="00D42D1E" w:rsidP="00D42D1E">
            <w:pPr>
              <w:spacing w:after="0" w:line="240" w:lineRule="auto"/>
              <w:jc w:val="center"/>
              <w:rPr>
                <w:rFonts w:ascii="Calibri" w:eastAsia="Times New Roman" w:hAnsi="Calibri" w:cs="Times New Roman"/>
                <w:lang w:eastAsia="hr-HR"/>
              </w:rPr>
            </w:pPr>
            <w:r w:rsidRPr="00D42D1E">
              <w:rPr>
                <w:rFonts w:ascii="Calibri" w:eastAsia="Times New Roman" w:hAnsi="Calibri" w:cs="Times New Roman"/>
                <w:lang w:eastAsia="hr-HR"/>
              </w:rPr>
              <w:t> </w:t>
            </w:r>
          </w:p>
        </w:tc>
      </w:tr>
      <w:tr w:rsidR="00D42D1E" w:rsidRPr="00D42D1E" w:rsidTr="00E81350">
        <w:trPr>
          <w:trHeight w:val="405"/>
          <w:jc w:val="right"/>
        </w:trPr>
        <w:tc>
          <w:tcPr>
            <w:tcW w:w="2180" w:type="dxa"/>
            <w:vMerge w:val="restart"/>
            <w:tcBorders>
              <w:top w:val="nil"/>
              <w:left w:val="nil"/>
              <w:bottom w:val="nil"/>
              <w:right w:val="nil"/>
            </w:tcBorders>
            <w:shd w:val="clear" w:color="000000" w:fill="D9D9D9"/>
            <w:vAlign w:val="center"/>
            <w:hideMark/>
          </w:tcPr>
          <w:p w:rsidR="00D42D1E" w:rsidRPr="00D42D1E" w:rsidRDefault="00D42D1E" w:rsidP="00D42D1E">
            <w:pPr>
              <w:spacing w:after="0" w:line="240" w:lineRule="auto"/>
              <w:jc w:val="center"/>
              <w:rPr>
                <w:rFonts w:ascii="Calibri" w:eastAsia="Times New Roman" w:hAnsi="Calibri" w:cs="Times New Roman"/>
                <w:b/>
                <w:bCs/>
                <w:sz w:val="20"/>
                <w:szCs w:val="20"/>
                <w:lang w:eastAsia="hr-HR"/>
              </w:rPr>
            </w:pPr>
            <w:r w:rsidRPr="00D42D1E">
              <w:rPr>
                <w:rFonts w:ascii="Calibri" w:eastAsia="Times New Roman" w:hAnsi="Calibri" w:cs="Times New Roman"/>
                <w:b/>
                <w:bCs/>
                <w:sz w:val="20"/>
                <w:szCs w:val="20"/>
                <w:lang w:eastAsia="hr-HR"/>
              </w:rPr>
              <w:t>Koeficijent</w:t>
            </w:r>
            <w:r w:rsidRPr="00D42D1E">
              <w:rPr>
                <w:rFonts w:ascii="Calibri" w:eastAsia="Times New Roman" w:hAnsi="Calibri" w:cs="Times New Roman"/>
                <w:b/>
                <w:bCs/>
                <w:sz w:val="20"/>
                <w:szCs w:val="20"/>
                <w:lang w:eastAsia="hr-HR"/>
              </w:rPr>
              <w:br/>
              <w:t>promjenjivog dijela</w:t>
            </w:r>
            <w:r w:rsidRPr="00D42D1E">
              <w:rPr>
                <w:rFonts w:ascii="Calibri" w:eastAsia="Times New Roman" w:hAnsi="Calibri" w:cs="Times New Roman"/>
                <w:b/>
                <w:bCs/>
                <w:sz w:val="20"/>
                <w:szCs w:val="20"/>
                <w:lang w:eastAsia="hr-HR"/>
              </w:rPr>
              <w:br/>
              <w:t xml:space="preserve">koncesijske naknade </w:t>
            </w:r>
          </w:p>
        </w:tc>
        <w:tc>
          <w:tcPr>
            <w:tcW w:w="340" w:type="dxa"/>
            <w:vMerge w:val="restart"/>
            <w:tcBorders>
              <w:top w:val="nil"/>
              <w:left w:val="nil"/>
              <w:bottom w:val="nil"/>
              <w:right w:val="nil"/>
            </w:tcBorders>
            <w:shd w:val="clear" w:color="000000" w:fill="FFFFFF"/>
            <w:noWrap/>
            <w:vAlign w:val="center"/>
            <w:hideMark/>
          </w:tcPr>
          <w:p w:rsidR="00D42D1E" w:rsidRPr="00D42D1E" w:rsidRDefault="00D42D1E" w:rsidP="00D42D1E">
            <w:pPr>
              <w:spacing w:after="0" w:line="240" w:lineRule="auto"/>
              <w:jc w:val="center"/>
              <w:rPr>
                <w:rFonts w:ascii="Calibri" w:eastAsia="Times New Roman" w:hAnsi="Calibri" w:cs="Times New Roman"/>
                <w:sz w:val="28"/>
                <w:szCs w:val="28"/>
                <w:lang w:eastAsia="hr-HR"/>
              </w:rPr>
            </w:pPr>
            <w:r w:rsidRPr="00D42D1E">
              <w:rPr>
                <w:rFonts w:ascii="Calibri" w:eastAsia="Times New Roman" w:hAnsi="Calibri" w:cs="Times New Roman"/>
                <w:sz w:val="28"/>
                <w:szCs w:val="28"/>
                <w:lang w:eastAsia="hr-HR"/>
              </w:rPr>
              <w:t>=</w:t>
            </w:r>
          </w:p>
        </w:tc>
        <w:tc>
          <w:tcPr>
            <w:tcW w:w="5760" w:type="dxa"/>
            <w:tcBorders>
              <w:top w:val="nil"/>
              <w:left w:val="nil"/>
              <w:bottom w:val="single" w:sz="4" w:space="0" w:color="auto"/>
              <w:right w:val="nil"/>
            </w:tcBorders>
            <w:shd w:val="clear" w:color="000000" w:fill="FFFFFF"/>
            <w:noWrap/>
            <w:vAlign w:val="center"/>
            <w:hideMark/>
          </w:tcPr>
          <w:p w:rsidR="00D42D1E" w:rsidRPr="00D42D1E" w:rsidRDefault="00CC007E" w:rsidP="00CC007E">
            <w:pPr>
              <w:spacing w:after="0" w:line="240" w:lineRule="auto"/>
              <w:jc w:val="center"/>
              <w:rPr>
                <w:rFonts w:ascii="Calibri" w:eastAsia="Times New Roman" w:hAnsi="Calibri" w:cs="Times New Roman"/>
                <w:sz w:val="20"/>
                <w:szCs w:val="20"/>
                <w:lang w:eastAsia="hr-HR"/>
              </w:rPr>
            </w:pPr>
            <w:r>
              <w:rPr>
                <w:rFonts w:ascii="Calibri" w:eastAsia="Times New Roman" w:hAnsi="Calibri" w:cs="Times New Roman"/>
                <w:sz w:val="20"/>
                <w:szCs w:val="20"/>
                <w:lang w:eastAsia="hr-HR"/>
              </w:rPr>
              <w:t>4</w:t>
            </w:r>
            <w:r w:rsidR="00D42D1E" w:rsidRPr="00D42D1E">
              <w:rPr>
                <w:rFonts w:ascii="Calibri" w:eastAsia="Times New Roman" w:hAnsi="Calibri" w:cs="Times New Roman"/>
                <w:sz w:val="20"/>
                <w:szCs w:val="20"/>
                <w:lang w:eastAsia="hr-HR"/>
              </w:rPr>
              <w:t>0,00% x ponuđeni iznos promjenjivog dijela koncesijske naknade</w:t>
            </w:r>
            <w:r w:rsidR="00D42D1E" w:rsidRPr="00D42D1E">
              <w:t xml:space="preserve"> </w:t>
            </w:r>
          </w:p>
        </w:tc>
      </w:tr>
      <w:tr w:rsidR="00D42D1E" w:rsidRPr="00D42D1E" w:rsidTr="00E81350">
        <w:trPr>
          <w:trHeight w:val="405"/>
          <w:jc w:val="right"/>
        </w:trPr>
        <w:tc>
          <w:tcPr>
            <w:tcW w:w="2180" w:type="dxa"/>
            <w:vMerge/>
            <w:tcBorders>
              <w:top w:val="nil"/>
              <w:left w:val="nil"/>
              <w:bottom w:val="nil"/>
              <w:right w:val="nil"/>
            </w:tcBorders>
            <w:vAlign w:val="center"/>
            <w:hideMark/>
          </w:tcPr>
          <w:p w:rsidR="00D42D1E" w:rsidRPr="00D42D1E" w:rsidRDefault="00D42D1E" w:rsidP="00D42D1E">
            <w:pPr>
              <w:spacing w:after="0" w:line="240" w:lineRule="auto"/>
              <w:rPr>
                <w:rFonts w:ascii="Calibri" w:eastAsia="Times New Roman" w:hAnsi="Calibri" w:cs="Times New Roman"/>
                <w:b/>
                <w:bCs/>
                <w:sz w:val="20"/>
                <w:szCs w:val="20"/>
                <w:lang w:eastAsia="hr-HR"/>
              </w:rPr>
            </w:pPr>
          </w:p>
        </w:tc>
        <w:tc>
          <w:tcPr>
            <w:tcW w:w="340" w:type="dxa"/>
            <w:vMerge/>
            <w:tcBorders>
              <w:top w:val="nil"/>
              <w:left w:val="nil"/>
              <w:bottom w:val="nil"/>
              <w:right w:val="nil"/>
            </w:tcBorders>
            <w:vAlign w:val="center"/>
            <w:hideMark/>
          </w:tcPr>
          <w:p w:rsidR="00D42D1E" w:rsidRPr="00D42D1E" w:rsidRDefault="00D42D1E" w:rsidP="00D42D1E">
            <w:pPr>
              <w:spacing w:after="0" w:line="240" w:lineRule="auto"/>
              <w:rPr>
                <w:rFonts w:ascii="Calibri" w:eastAsia="Times New Roman" w:hAnsi="Calibri" w:cs="Times New Roman"/>
                <w:sz w:val="28"/>
                <w:szCs w:val="28"/>
                <w:lang w:eastAsia="hr-HR"/>
              </w:rPr>
            </w:pPr>
          </w:p>
        </w:tc>
        <w:tc>
          <w:tcPr>
            <w:tcW w:w="5760" w:type="dxa"/>
            <w:tcBorders>
              <w:top w:val="nil"/>
              <w:left w:val="nil"/>
              <w:bottom w:val="nil"/>
              <w:right w:val="nil"/>
            </w:tcBorders>
            <w:shd w:val="clear" w:color="000000" w:fill="FFFFFF"/>
            <w:noWrap/>
            <w:vAlign w:val="center"/>
            <w:hideMark/>
          </w:tcPr>
          <w:p w:rsidR="00D42D1E" w:rsidRPr="00D42D1E" w:rsidRDefault="00D42D1E" w:rsidP="00CC007E">
            <w:pPr>
              <w:spacing w:after="0" w:line="240" w:lineRule="auto"/>
              <w:jc w:val="center"/>
              <w:rPr>
                <w:rFonts w:ascii="Calibri" w:eastAsia="Times New Roman" w:hAnsi="Calibri" w:cs="Times New Roman"/>
                <w:sz w:val="20"/>
                <w:szCs w:val="20"/>
                <w:lang w:eastAsia="hr-HR"/>
              </w:rPr>
            </w:pPr>
            <w:r w:rsidRPr="00D42D1E">
              <w:rPr>
                <w:rFonts w:ascii="Calibri" w:eastAsia="Times New Roman" w:hAnsi="Calibri" w:cs="Times New Roman"/>
                <w:sz w:val="20"/>
                <w:szCs w:val="20"/>
                <w:lang w:eastAsia="hr-HR"/>
              </w:rPr>
              <w:t>najviši ponuđeni</w:t>
            </w:r>
            <w:r w:rsidRPr="00D42D1E">
              <w:t xml:space="preserve"> </w:t>
            </w:r>
            <w:r w:rsidRPr="00D42D1E">
              <w:rPr>
                <w:rFonts w:ascii="Calibri" w:eastAsia="Times New Roman" w:hAnsi="Calibri" w:cs="Times New Roman"/>
                <w:sz w:val="20"/>
                <w:szCs w:val="20"/>
                <w:lang w:eastAsia="hr-HR"/>
              </w:rPr>
              <w:t>iznos promjenjivog dijela koncesijske naknade</w:t>
            </w:r>
          </w:p>
        </w:tc>
      </w:tr>
    </w:tbl>
    <w:p w:rsidR="00D42D1E" w:rsidRPr="00D42D1E" w:rsidRDefault="00D42D1E" w:rsidP="00D42D1E">
      <w:pPr>
        <w:autoSpaceDE w:val="0"/>
        <w:autoSpaceDN w:val="0"/>
        <w:adjustRightInd w:val="0"/>
        <w:spacing w:after="0" w:line="224" w:lineRule="atLeast"/>
        <w:rPr>
          <w:rFonts w:eastAsia="Times New Roman" w:cs="Arial"/>
          <w:iCs/>
          <w:sz w:val="20"/>
          <w:szCs w:val="20"/>
        </w:rPr>
      </w:pPr>
    </w:p>
    <w:p w:rsidR="00D42D1E" w:rsidRPr="00D42D1E" w:rsidRDefault="00D42D1E" w:rsidP="00D42D1E">
      <w:pPr>
        <w:autoSpaceDE w:val="0"/>
        <w:autoSpaceDN w:val="0"/>
        <w:adjustRightInd w:val="0"/>
        <w:spacing w:after="0" w:line="224" w:lineRule="atLeast"/>
        <w:rPr>
          <w:rFonts w:eastAsia="Times New Roman" w:cs="Arial"/>
          <w:iCs/>
          <w:sz w:val="20"/>
          <w:szCs w:val="20"/>
          <w:highlight w:val="yellow"/>
        </w:rPr>
      </w:pPr>
    </w:p>
    <w:p w:rsidR="00D42D1E" w:rsidRPr="00D42D1E" w:rsidRDefault="00D42D1E" w:rsidP="00D42D1E">
      <w:pPr>
        <w:spacing w:after="0" w:line="240" w:lineRule="auto"/>
        <w:ind w:left="708"/>
        <w:jc w:val="both"/>
        <w:rPr>
          <w:rFonts w:cs="Times New Roman"/>
          <w:sz w:val="24"/>
          <w:szCs w:val="24"/>
        </w:rPr>
      </w:pPr>
      <w:r w:rsidRPr="00D42D1E">
        <w:rPr>
          <w:rFonts w:cs="Times New Roman"/>
          <w:szCs w:val="24"/>
        </w:rPr>
        <w:t>Svaki element ponude se vrednuje zasebno, a zbroj ukupne ocjene po kriterijima ne može iznositi više od 1,000. Najpovoljnija ponuda je ona koja ima najveći zbroj svih koeficijenta.</w:t>
      </w:r>
      <w:r w:rsidRPr="00D42D1E">
        <w:rPr>
          <w:rFonts w:cs="Arial"/>
          <w:sz w:val="18"/>
          <w:szCs w:val="19"/>
          <w:shd w:val="clear" w:color="auto" w:fill="FFFFFF"/>
        </w:rPr>
        <w:t xml:space="preserve"> </w:t>
      </w:r>
      <w:r w:rsidRPr="00D42D1E">
        <w:rPr>
          <w:rFonts w:cs="Times New Roman"/>
          <w:szCs w:val="24"/>
        </w:rPr>
        <w:t>Ako su dvije ili više valjanih ponuda jednako rangirane prema kriterijima za odabir najpovoljnije ponude, Davatelj koncesije odabrat će ponudu koja je zaprimljena ranije</w:t>
      </w:r>
      <w:r w:rsidRPr="00D42D1E">
        <w:rPr>
          <w:rFonts w:cs="Times New Roman"/>
          <w:sz w:val="24"/>
          <w:szCs w:val="24"/>
        </w:rPr>
        <w:t>.</w:t>
      </w:r>
    </w:p>
    <w:p w:rsidR="00BB6629" w:rsidRDefault="00BB6629" w:rsidP="0005628E">
      <w:pPr>
        <w:pStyle w:val="Default"/>
        <w:ind w:left="720"/>
        <w:jc w:val="both"/>
        <w:rPr>
          <w:rFonts w:asciiTheme="minorHAnsi" w:hAnsiTheme="minorHAnsi" w:cstheme="minorHAnsi"/>
          <w:color w:val="FF0000"/>
          <w:sz w:val="22"/>
          <w:szCs w:val="22"/>
          <w:lang w:val="hr-BA"/>
        </w:rPr>
      </w:pPr>
    </w:p>
    <w:p w:rsidR="006F6BDB" w:rsidRPr="006F6BDB" w:rsidRDefault="006F6BDB" w:rsidP="00C900BC">
      <w:pPr>
        <w:numPr>
          <w:ilvl w:val="1"/>
          <w:numId w:val="4"/>
        </w:numPr>
        <w:shd w:val="clear" w:color="auto" w:fill="FFFFFF" w:themeFill="accent6" w:themeFillTint="33"/>
        <w:autoSpaceDE w:val="0"/>
        <w:autoSpaceDN w:val="0"/>
        <w:adjustRightInd w:val="0"/>
        <w:spacing w:after="0" w:line="240" w:lineRule="auto"/>
        <w:ind w:hanging="720"/>
        <w:contextualSpacing/>
        <w:jc w:val="both"/>
        <w:rPr>
          <w:rFonts w:cs="Times New Roman"/>
          <w:sz w:val="20"/>
        </w:rPr>
      </w:pPr>
      <w:r w:rsidRPr="006F6BDB">
        <w:rPr>
          <w:rFonts w:cs="Arial"/>
          <w:b/>
        </w:rPr>
        <w:t>Zajednica ponuditelja</w:t>
      </w:r>
    </w:p>
    <w:p w:rsidR="006F6BDB" w:rsidRPr="006F6BDB" w:rsidRDefault="006F6BDB" w:rsidP="00C900BC">
      <w:pPr>
        <w:widowControl w:val="0"/>
        <w:shd w:val="clear" w:color="auto" w:fill="FFFFFF" w:themeFill="accent6" w:themeFillTint="33"/>
        <w:spacing w:after="0" w:line="240" w:lineRule="auto"/>
        <w:ind w:left="720"/>
        <w:contextualSpacing/>
        <w:jc w:val="both"/>
        <w:rPr>
          <w:rFonts w:cs="Arial"/>
        </w:rPr>
      </w:pPr>
      <w:r w:rsidRPr="006F6BDB">
        <w:rPr>
          <w:rFonts w:cs="Arial"/>
        </w:rPr>
        <w:t>Zajednica ponuditelja je udruženje dva ili više gospodarskih subjekata koje nema pravni subjektivitet i koja je dostavila zajedničku ponudu za dodjelu ugovora o koncesiji.</w:t>
      </w:r>
    </w:p>
    <w:p w:rsidR="006F6BDB" w:rsidRPr="006F6BDB" w:rsidRDefault="006F6BDB" w:rsidP="00C900BC">
      <w:pPr>
        <w:widowControl w:val="0"/>
        <w:shd w:val="clear" w:color="auto" w:fill="FFFFFF" w:themeFill="accent6" w:themeFillTint="33"/>
        <w:spacing w:after="0" w:line="240" w:lineRule="auto"/>
        <w:ind w:left="720"/>
        <w:contextualSpacing/>
        <w:jc w:val="both"/>
        <w:rPr>
          <w:rFonts w:cs="Arial"/>
        </w:rPr>
      </w:pPr>
      <w:r w:rsidRPr="006F6BDB">
        <w:rPr>
          <w:rFonts w:cs="Arial"/>
        </w:rPr>
        <w:t>Ponuda zajednice ponuditelja mora sadržavati naznaku člana zajednice ponuditelja koji je ovlašten za komunikaciju i korespondenciju s davateljem koncesije.</w:t>
      </w:r>
    </w:p>
    <w:p w:rsidR="006F6BDB" w:rsidRPr="006F6BDB" w:rsidRDefault="006F6BDB" w:rsidP="00C900BC">
      <w:pPr>
        <w:widowControl w:val="0"/>
        <w:shd w:val="clear" w:color="auto" w:fill="FFFFFF" w:themeFill="accent6" w:themeFillTint="33"/>
        <w:spacing w:after="0" w:line="240" w:lineRule="auto"/>
        <w:ind w:left="720"/>
        <w:contextualSpacing/>
        <w:jc w:val="both"/>
        <w:rPr>
          <w:rFonts w:cs="Arial"/>
        </w:rPr>
      </w:pPr>
      <w:r w:rsidRPr="006F6BDB">
        <w:rPr>
          <w:rFonts w:cs="Arial"/>
        </w:rPr>
        <w:t>Kod ponuda zajednice ponuditelja svaki od članova zajednice ponuditelja mora prikazati koji će dio ugovora o koncesiji izvršavati.</w:t>
      </w:r>
    </w:p>
    <w:p w:rsidR="006F6BDB" w:rsidRPr="006F6BDB" w:rsidRDefault="006F6BDB" w:rsidP="00C900BC">
      <w:pPr>
        <w:widowControl w:val="0"/>
        <w:shd w:val="clear" w:color="auto" w:fill="FFFFFF" w:themeFill="accent6" w:themeFillTint="33"/>
        <w:spacing w:after="0" w:line="240" w:lineRule="auto"/>
        <w:ind w:left="720"/>
        <w:contextualSpacing/>
        <w:jc w:val="both"/>
        <w:rPr>
          <w:rFonts w:cs="Arial"/>
        </w:rPr>
      </w:pPr>
      <w:r w:rsidRPr="006F6BDB">
        <w:rPr>
          <w:rFonts w:cs="Arial"/>
        </w:rPr>
        <w:t xml:space="preserve">Ako u ovom postupku davanja koncesije bude odabrana ponuda zajednice ponuditelja, davatelj koncesije može poslije odabira od članova zajednice ponuditelja zahtijevati određeni pravni oblik u mjeri u kojoj je to potrebno za zadovoljavajuće izvršenje ugovora (npr. međusobni sporazum, ugovor o poslovnoj suradnji ili slično). </w:t>
      </w:r>
    </w:p>
    <w:p w:rsidR="006F6BDB" w:rsidRPr="006F6BDB" w:rsidRDefault="006F6BDB" w:rsidP="00C900BC">
      <w:pPr>
        <w:widowControl w:val="0"/>
        <w:shd w:val="clear" w:color="auto" w:fill="FFFFFF" w:themeFill="accent6" w:themeFillTint="33"/>
        <w:spacing w:after="0" w:line="240" w:lineRule="auto"/>
        <w:ind w:left="720"/>
        <w:contextualSpacing/>
        <w:jc w:val="both"/>
        <w:rPr>
          <w:rFonts w:cs="Arial"/>
        </w:rPr>
      </w:pPr>
    </w:p>
    <w:p w:rsidR="006F6BDB" w:rsidRPr="006F6BDB" w:rsidRDefault="006F6BDB" w:rsidP="00C900BC">
      <w:pPr>
        <w:widowControl w:val="0"/>
        <w:shd w:val="clear" w:color="auto" w:fill="FFFFFF" w:themeFill="accent6" w:themeFillTint="33"/>
        <w:spacing w:after="0" w:line="240" w:lineRule="auto"/>
        <w:ind w:left="720"/>
        <w:contextualSpacing/>
        <w:jc w:val="both"/>
        <w:rPr>
          <w:rFonts w:cs="Arial"/>
        </w:rPr>
      </w:pPr>
      <w:r w:rsidRPr="006F6BDB">
        <w:rPr>
          <w:rFonts w:cs="Arial"/>
        </w:rPr>
        <w:t>Ako u ovom postupku davanja koncesije bude odabrana ponuda zajednice ponuditelja, ugovor o koncesiji s davateljem koncesije sklapaju svi članovi zajednice ponuditelja.</w:t>
      </w:r>
      <w:r>
        <w:rPr>
          <w:rFonts w:cs="Arial"/>
        </w:rPr>
        <w:t xml:space="preserve"> </w:t>
      </w:r>
      <w:r w:rsidRPr="006F6BDB">
        <w:rPr>
          <w:rFonts w:cs="Arial"/>
        </w:rPr>
        <w:t>Odgovornost ponuditelja iz zajednice ponuditelja je solidarna.</w:t>
      </w:r>
    </w:p>
    <w:p w:rsidR="006F6BDB" w:rsidRPr="006F6BDB" w:rsidRDefault="006F6BDB" w:rsidP="00C900BC">
      <w:pPr>
        <w:widowControl w:val="0"/>
        <w:shd w:val="clear" w:color="auto" w:fill="FFFFFF" w:themeFill="accent6" w:themeFillTint="33"/>
        <w:spacing w:after="0" w:line="240" w:lineRule="auto"/>
        <w:ind w:left="720"/>
        <w:contextualSpacing/>
        <w:jc w:val="both"/>
        <w:rPr>
          <w:rFonts w:cs="Arial"/>
        </w:rPr>
      </w:pPr>
      <w:r w:rsidRPr="006F6BDB">
        <w:rPr>
          <w:rFonts w:cs="Arial"/>
        </w:rPr>
        <w:t xml:space="preserve">Osnove za isključenje ponude iz Poglavlja 3. ove Dokumentacije za nadmetanje utvrđuju se za </w:t>
      </w:r>
      <w:r w:rsidRPr="006F6BDB">
        <w:rPr>
          <w:rFonts w:cs="Arial"/>
        </w:rPr>
        <w:lastRenderedPageBreak/>
        <w:t xml:space="preserve">sve članove zajednice ponuditelja pojedinačno. Ako su ispunjeni uvjeti za isključenje bilo kojeg člana zajednice ponuditelja, isključit će se ponuda i zajednice ponuditelja.   </w:t>
      </w:r>
    </w:p>
    <w:p w:rsidR="006F6BDB" w:rsidRPr="006F6BDB" w:rsidRDefault="006F6BDB" w:rsidP="00C900BC">
      <w:pPr>
        <w:widowControl w:val="0"/>
        <w:shd w:val="clear" w:color="auto" w:fill="FFFFFF" w:themeFill="accent6" w:themeFillTint="33"/>
        <w:spacing w:after="0" w:line="240" w:lineRule="auto"/>
        <w:ind w:left="720"/>
        <w:jc w:val="both"/>
        <w:rPr>
          <w:rFonts w:cs="Arial"/>
        </w:rPr>
      </w:pPr>
      <w:r w:rsidRPr="006F6BDB">
        <w:rPr>
          <w:rFonts w:cs="Arial"/>
        </w:rPr>
        <w:t>Zajednica ponuditelja može se osloniti na sposobnost članova zajednice ponuditelja ili drugih subjekata u skladu s uvjetima iz ove Dokumentacije za nadmetanje.</w:t>
      </w:r>
    </w:p>
    <w:p w:rsidR="006F6BDB" w:rsidRPr="006F6BDB" w:rsidRDefault="006F6BDB" w:rsidP="00C900BC">
      <w:pPr>
        <w:shd w:val="clear" w:color="auto" w:fill="FFFFFF" w:themeFill="accent6" w:themeFillTint="33"/>
        <w:autoSpaceDE w:val="0"/>
        <w:autoSpaceDN w:val="0"/>
        <w:adjustRightInd w:val="0"/>
        <w:spacing w:after="0" w:line="240" w:lineRule="auto"/>
        <w:ind w:left="720"/>
        <w:contextualSpacing/>
        <w:rPr>
          <w:rFonts w:cstheme="minorHAnsi"/>
          <w:b/>
          <w:sz w:val="24"/>
          <w:szCs w:val="24"/>
          <w:highlight w:val="yellow"/>
          <w:lang w:val="hr-BA"/>
        </w:rPr>
      </w:pPr>
    </w:p>
    <w:p w:rsidR="006F6BDB" w:rsidRPr="006F6BDB" w:rsidRDefault="006F6BDB" w:rsidP="00C900BC">
      <w:pPr>
        <w:numPr>
          <w:ilvl w:val="1"/>
          <w:numId w:val="4"/>
        </w:numPr>
        <w:shd w:val="clear" w:color="auto" w:fill="FFFFFF" w:themeFill="accent6" w:themeFillTint="33"/>
        <w:autoSpaceDE w:val="0"/>
        <w:autoSpaceDN w:val="0"/>
        <w:adjustRightInd w:val="0"/>
        <w:spacing w:after="0" w:line="240" w:lineRule="auto"/>
        <w:ind w:hanging="720"/>
        <w:contextualSpacing/>
        <w:rPr>
          <w:rFonts w:cstheme="minorHAnsi"/>
          <w:b/>
          <w:sz w:val="24"/>
          <w:szCs w:val="24"/>
          <w:lang w:val="hr-BA"/>
        </w:rPr>
      </w:pPr>
      <w:r w:rsidRPr="006F6BDB">
        <w:rPr>
          <w:rFonts w:cstheme="minorHAnsi"/>
          <w:b/>
          <w:szCs w:val="24"/>
        </w:rPr>
        <w:t>Pravo Davatelja koncesije na neprihvaćanje ponuda</w:t>
      </w:r>
    </w:p>
    <w:p w:rsidR="006F6BDB" w:rsidRDefault="006F6BDB" w:rsidP="005F165D">
      <w:pPr>
        <w:shd w:val="clear" w:color="auto" w:fill="FFFFFF" w:themeFill="accent6" w:themeFillTint="33"/>
        <w:spacing w:after="0" w:line="240" w:lineRule="auto"/>
        <w:ind w:left="709"/>
        <w:contextualSpacing/>
        <w:jc w:val="both"/>
        <w:rPr>
          <w:rFonts w:cstheme="minorHAnsi"/>
          <w:szCs w:val="24"/>
        </w:rPr>
      </w:pPr>
      <w:r w:rsidRPr="006F6BDB">
        <w:rPr>
          <w:rFonts w:cstheme="minorHAnsi"/>
          <w:szCs w:val="24"/>
        </w:rPr>
        <w:t>Davatelj koncesije ima pravo neprihvaćanja pristiglih ponuda o čemu će biti obaviješteni svi sudionici postupka.</w:t>
      </w:r>
    </w:p>
    <w:p w:rsidR="0001425E" w:rsidRDefault="0001425E" w:rsidP="005F165D">
      <w:pPr>
        <w:pStyle w:val="Default"/>
        <w:jc w:val="both"/>
        <w:rPr>
          <w:rFonts w:asciiTheme="minorHAnsi" w:hAnsiTheme="minorHAnsi" w:cstheme="minorHAnsi"/>
          <w:color w:val="FF0000"/>
          <w:sz w:val="22"/>
          <w:szCs w:val="22"/>
          <w:lang w:val="hr-BA"/>
        </w:rPr>
      </w:pPr>
    </w:p>
    <w:p w:rsidR="005F165D" w:rsidRDefault="005F165D" w:rsidP="005F165D">
      <w:pPr>
        <w:pStyle w:val="Default"/>
        <w:jc w:val="both"/>
        <w:rPr>
          <w:rFonts w:asciiTheme="minorHAnsi" w:hAnsiTheme="minorHAnsi" w:cstheme="minorHAnsi"/>
          <w:color w:val="FF0000"/>
          <w:sz w:val="22"/>
          <w:szCs w:val="22"/>
          <w:lang w:val="hr-BA"/>
        </w:rPr>
      </w:pPr>
    </w:p>
    <w:p w:rsidR="004E7B24" w:rsidRDefault="004E7B24" w:rsidP="005F165D">
      <w:pPr>
        <w:pStyle w:val="Default"/>
        <w:jc w:val="both"/>
        <w:rPr>
          <w:rFonts w:asciiTheme="minorHAnsi" w:hAnsiTheme="minorHAnsi" w:cstheme="minorHAnsi"/>
          <w:color w:val="FF0000"/>
          <w:sz w:val="22"/>
          <w:szCs w:val="22"/>
          <w:lang w:val="hr-BA"/>
        </w:rPr>
      </w:pPr>
    </w:p>
    <w:p w:rsidR="0001425E" w:rsidRPr="0001425E" w:rsidRDefault="0001425E" w:rsidP="0001425E">
      <w:pPr>
        <w:numPr>
          <w:ilvl w:val="0"/>
          <w:numId w:val="4"/>
        </w:numPr>
        <w:pBdr>
          <w:bottom w:val="single" w:sz="4" w:space="1" w:color="auto"/>
        </w:pBdr>
        <w:autoSpaceDE w:val="0"/>
        <w:autoSpaceDN w:val="0"/>
        <w:adjustRightInd w:val="0"/>
        <w:spacing w:after="0" w:line="240" w:lineRule="auto"/>
        <w:ind w:left="709" w:hanging="709"/>
        <w:rPr>
          <w:rFonts w:cstheme="minorHAnsi"/>
          <w:color w:val="365F91"/>
          <w:sz w:val="24"/>
          <w:szCs w:val="24"/>
          <w:lang w:val="hr-BA"/>
        </w:rPr>
      </w:pPr>
      <w:r w:rsidRPr="0001425E">
        <w:rPr>
          <w:rFonts w:cstheme="minorHAnsi"/>
          <w:bCs/>
          <w:color w:val="365F91"/>
          <w:sz w:val="24"/>
          <w:szCs w:val="24"/>
          <w:lang w:val="hr-BA"/>
        </w:rPr>
        <w:t>Ostali podaci</w:t>
      </w:r>
    </w:p>
    <w:p w:rsidR="0001425E" w:rsidRPr="00517602" w:rsidRDefault="0001425E" w:rsidP="0001425E">
      <w:pPr>
        <w:autoSpaceDE w:val="0"/>
        <w:autoSpaceDN w:val="0"/>
        <w:adjustRightInd w:val="0"/>
        <w:spacing w:after="0" w:line="240" w:lineRule="auto"/>
        <w:ind w:left="720"/>
        <w:rPr>
          <w:rFonts w:cstheme="minorHAnsi"/>
          <w:b/>
          <w:color w:val="BFBFBF" w:themeColor="accent1" w:themeShade="BF"/>
          <w:sz w:val="24"/>
          <w:szCs w:val="24"/>
          <w:lang w:val="hr-BA"/>
        </w:rPr>
      </w:pPr>
    </w:p>
    <w:p w:rsidR="0001425E" w:rsidRPr="00123FA2" w:rsidRDefault="0001425E" w:rsidP="0001425E">
      <w:pPr>
        <w:numPr>
          <w:ilvl w:val="1"/>
          <w:numId w:val="4"/>
        </w:numPr>
        <w:shd w:val="clear" w:color="auto" w:fill="FFFFFF" w:themeFill="accent6" w:themeFillTint="33"/>
        <w:autoSpaceDE w:val="0"/>
        <w:autoSpaceDN w:val="0"/>
        <w:adjustRightInd w:val="0"/>
        <w:spacing w:after="0" w:line="240" w:lineRule="auto"/>
        <w:ind w:hanging="720"/>
        <w:contextualSpacing/>
        <w:rPr>
          <w:rFonts w:cstheme="minorHAnsi"/>
          <w:b/>
          <w:sz w:val="24"/>
          <w:szCs w:val="24"/>
          <w:lang w:val="hr-BA"/>
        </w:rPr>
      </w:pPr>
      <w:r w:rsidRPr="00123FA2">
        <w:rPr>
          <w:rFonts w:cs="Times New Roman"/>
          <w:b/>
        </w:rPr>
        <w:t>Rok za predaju ponuda</w:t>
      </w:r>
    </w:p>
    <w:p w:rsidR="0001425E" w:rsidRPr="00DB34C4" w:rsidRDefault="0001425E" w:rsidP="0001425E">
      <w:pPr>
        <w:shd w:val="clear" w:color="auto" w:fill="FFFFFF" w:themeFill="accent6" w:themeFillTint="33"/>
        <w:autoSpaceDE w:val="0"/>
        <w:autoSpaceDN w:val="0"/>
        <w:adjustRightInd w:val="0"/>
        <w:spacing w:after="0" w:line="240" w:lineRule="auto"/>
        <w:ind w:left="709"/>
        <w:contextualSpacing/>
        <w:jc w:val="both"/>
        <w:rPr>
          <w:rFonts w:cs="Times New Roman"/>
        </w:rPr>
      </w:pPr>
      <w:r w:rsidRPr="00DB34C4">
        <w:rPr>
          <w:rFonts w:cs="Times New Roman"/>
        </w:rPr>
        <w:t xml:space="preserve">Rok za predaju ponuda je </w:t>
      </w:r>
      <w:r w:rsidR="006D3295" w:rsidRPr="00DB34C4">
        <w:rPr>
          <w:rFonts w:cs="Arial"/>
          <w:b/>
          <w:u w:val="single"/>
        </w:rPr>
        <w:t>4</w:t>
      </w:r>
      <w:r w:rsidRPr="00DB34C4">
        <w:rPr>
          <w:rFonts w:cs="Arial"/>
          <w:b/>
          <w:u w:val="single"/>
        </w:rPr>
        <w:t xml:space="preserve">. </w:t>
      </w:r>
      <w:r w:rsidR="001321EA" w:rsidRPr="00DB34C4">
        <w:rPr>
          <w:rFonts w:cs="Arial"/>
          <w:b/>
          <w:u w:val="single"/>
        </w:rPr>
        <w:t>travnja</w:t>
      </w:r>
      <w:r w:rsidRPr="00DB34C4">
        <w:rPr>
          <w:rFonts w:cs="Arial"/>
          <w:b/>
          <w:u w:val="single"/>
        </w:rPr>
        <w:t xml:space="preserve"> </w:t>
      </w:r>
      <w:r w:rsidRPr="00DB34C4">
        <w:rPr>
          <w:rFonts w:cs="Times New Roman"/>
          <w:b/>
          <w:u w:val="single"/>
        </w:rPr>
        <w:t>2024. godine do 12:00 sati</w:t>
      </w:r>
      <w:r w:rsidRPr="00DB34C4">
        <w:rPr>
          <w:rFonts w:cs="Times New Roman"/>
          <w:b/>
        </w:rPr>
        <w:t xml:space="preserve">, </w:t>
      </w:r>
      <w:r w:rsidRPr="00DB34C4">
        <w:rPr>
          <w:rFonts w:cs="Times New Roman"/>
        </w:rPr>
        <w:t>bez obzira na način dostave. Ponude zaprimljene izvan roka neće se razmatrati.</w:t>
      </w:r>
    </w:p>
    <w:p w:rsidR="001C7B94" w:rsidRPr="00DB34C4" w:rsidRDefault="001C7B94" w:rsidP="0001425E">
      <w:pPr>
        <w:autoSpaceDE w:val="0"/>
        <w:autoSpaceDN w:val="0"/>
        <w:adjustRightInd w:val="0"/>
        <w:spacing w:after="0" w:line="240" w:lineRule="auto"/>
        <w:ind w:left="709"/>
        <w:contextualSpacing/>
        <w:jc w:val="both"/>
        <w:rPr>
          <w:rFonts w:cs="Times New Roman"/>
        </w:rPr>
      </w:pPr>
    </w:p>
    <w:p w:rsidR="0001425E" w:rsidRPr="00DB34C4" w:rsidRDefault="0001425E" w:rsidP="00783AA7">
      <w:pPr>
        <w:numPr>
          <w:ilvl w:val="1"/>
          <w:numId w:val="4"/>
        </w:numPr>
        <w:shd w:val="clear" w:color="auto" w:fill="FFFFFF" w:themeFill="accent6" w:themeFillTint="33"/>
        <w:autoSpaceDE w:val="0"/>
        <w:autoSpaceDN w:val="0"/>
        <w:adjustRightInd w:val="0"/>
        <w:spacing w:after="0" w:line="240" w:lineRule="auto"/>
        <w:ind w:hanging="720"/>
        <w:contextualSpacing/>
        <w:jc w:val="both"/>
        <w:rPr>
          <w:rFonts w:cs="Times New Roman"/>
        </w:rPr>
      </w:pPr>
      <w:r w:rsidRPr="00DB34C4">
        <w:rPr>
          <w:rFonts w:cs="Times New Roman"/>
          <w:b/>
        </w:rPr>
        <w:t>Otvaranje ponuda</w:t>
      </w:r>
    </w:p>
    <w:p w:rsidR="0001425E" w:rsidRPr="00DB34C4" w:rsidRDefault="0001425E" w:rsidP="00783AA7">
      <w:pPr>
        <w:shd w:val="clear" w:color="auto" w:fill="FFFFFF" w:themeFill="accent6" w:themeFillTint="33"/>
        <w:autoSpaceDE w:val="0"/>
        <w:autoSpaceDN w:val="0"/>
        <w:adjustRightInd w:val="0"/>
        <w:spacing w:after="0" w:line="240" w:lineRule="auto"/>
        <w:ind w:left="720"/>
        <w:contextualSpacing/>
        <w:jc w:val="both"/>
        <w:rPr>
          <w:rFonts w:cs="Times New Roman"/>
          <w:b/>
          <w:u w:val="single"/>
        </w:rPr>
      </w:pPr>
      <w:r w:rsidRPr="00DB34C4">
        <w:rPr>
          <w:rFonts w:cs="Times New Roman"/>
        </w:rPr>
        <w:t xml:space="preserve">Otvaranje ponuda obaviti će se u prostorijama Lučke uprave Zadar (nova zgrada terminala, 1. kat), Gaženička cesta 28 C, 23000 Zadar, dana </w:t>
      </w:r>
      <w:r w:rsidR="006D3295" w:rsidRPr="00DB34C4">
        <w:rPr>
          <w:rFonts w:cs="Times New Roman"/>
          <w:b/>
          <w:u w:val="single"/>
        </w:rPr>
        <w:t>4</w:t>
      </w:r>
      <w:r w:rsidRPr="00DB34C4">
        <w:rPr>
          <w:rFonts w:cs="Times New Roman"/>
          <w:b/>
          <w:u w:val="single"/>
        </w:rPr>
        <w:t xml:space="preserve">. </w:t>
      </w:r>
      <w:r w:rsidR="001321EA" w:rsidRPr="00DB34C4">
        <w:rPr>
          <w:rFonts w:cs="Arial"/>
          <w:b/>
          <w:u w:val="single"/>
        </w:rPr>
        <w:t xml:space="preserve">travnja </w:t>
      </w:r>
      <w:r w:rsidRPr="00DB34C4">
        <w:rPr>
          <w:rFonts w:cs="Times New Roman"/>
          <w:b/>
          <w:u w:val="single"/>
        </w:rPr>
        <w:t>202</w:t>
      </w:r>
      <w:r w:rsidR="00687DAF" w:rsidRPr="00DB34C4">
        <w:rPr>
          <w:rFonts w:cs="Times New Roman"/>
          <w:b/>
          <w:u w:val="single"/>
        </w:rPr>
        <w:t>4</w:t>
      </w:r>
      <w:r w:rsidRPr="00DB34C4">
        <w:rPr>
          <w:rFonts w:cs="Times New Roman"/>
          <w:b/>
          <w:u w:val="single"/>
        </w:rPr>
        <w:t>. godine u 12:</w:t>
      </w:r>
      <w:r w:rsidR="00DB34C4" w:rsidRPr="00DB34C4">
        <w:rPr>
          <w:rFonts w:cs="Times New Roman"/>
          <w:b/>
          <w:u w:val="single"/>
        </w:rPr>
        <w:t>3</w:t>
      </w:r>
      <w:r w:rsidRPr="00DB34C4">
        <w:rPr>
          <w:rFonts w:cs="Times New Roman"/>
          <w:b/>
          <w:u w:val="single"/>
        </w:rPr>
        <w:t>0 sati.</w:t>
      </w:r>
    </w:p>
    <w:p w:rsidR="0001425E" w:rsidRPr="0001425E" w:rsidRDefault="0001425E" w:rsidP="00783AA7">
      <w:pPr>
        <w:shd w:val="clear" w:color="auto" w:fill="FFFFFF" w:themeFill="accent6" w:themeFillTint="33"/>
        <w:autoSpaceDE w:val="0"/>
        <w:autoSpaceDN w:val="0"/>
        <w:adjustRightInd w:val="0"/>
        <w:spacing w:after="0" w:line="240" w:lineRule="auto"/>
        <w:ind w:left="720"/>
        <w:contextualSpacing/>
        <w:jc w:val="both"/>
        <w:rPr>
          <w:rFonts w:cs="Times New Roman"/>
        </w:rPr>
      </w:pPr>
      <w:r w:rsidRPr="0001425E">
        <w:rPr>
          <w:rFonts w:cs="Times New Roman"/>
        </w:rPr>
        <w:t>Pravo sudjelovanja na otvaranju ponuda imaju samo ovlašteni predstavnici ponuditelja i stručno povjerenstvo za koncesiju.</w:t>
      </w:r>
    </w:p>
    <w:p w:rsidR="0001425E" w:rsidRPr="0001425E" w:rsidRDefault="0001425E" w:rsidP="0001425E">
      <w:pPr>
        <w:autoSpaceDE w:val="0"/>
        <w:autoSpaceDN w:val="0"/>
        <w:adjustRightInd w:val="0"/>
        <w:spacing w:line="240" w:lineRule="auto"/>
        <w:ind w:left="720"/>
        <w:contextualSpacing/>
        <w:rPr>
          <w:rFonts w:cs="Times New Roman"/>
          <w:b/>
          <w:highlight w:val="yellow"/>
        </w:rPr>
      </w:pPr>
    </w:p>
    <w:p w:rsidR="0001425E" w:rsidRPr="0001425E" w:rsidRDefault="0001425E" w:rsidP="00C871B1">
      <w:pPr>
        <w:numPr>
          <w:ilvl w:val="1"/>
          <w:numId w:val="4"/>
        </w:numPr>
        <w:shd w:val="clear" w:color="auto" w:fill="FFFFFF" w:themeFill="accent6" w:themeFillTint="33"/>
        <w:autoSpaceDE w:val="0"/>
        <w:autoSpaceDN w:val="0"/>
        <w:adjustRightInd w:val="0"/>
        <w:spacing w:after="0" w:line="240" w:lineRule="auto"/>
        <w:ind w:hanging="720"/>
        <w:contextualSpacing/>
        <w:jc w:val="both"/>
        <w:rPr>
          <w:rFonts w:cs="Times New Roman"/>
          <w:b/>
        </w:rPr>
      </w:pPr>
      <w:r w:rsidRPr="0001425E">
        <w:rPr>
          <w:rFonts w:cs="Times New Roman"/>
          <w:b/>
        </w:rPr>
        <w:t>Pojašnjenje i upotpunjavanje sadržaja (elemenata) ponude</w:t>
      </w:r>
    </w:p>
    <w:p w:rsidR="0001425E" w:rsidRPr="0001425E" w:rsidRDefault="0001425E" w:rsidP="00C871B1">
      <w:pPr>
        <w:shd w:val="clear" w:color="auto" w:fill="FFFFFF" w:themeFill="accent6" w:themeFillTint="33"/>
        <w:autoSpaceDE w:val="0"/>
        <w:autoSpaceDN w:val="0"/>
        <w:adjustRightInd w:val="0"/>
        <w:spacing w:after="0" w:line="240" w:lineRule="auto"/>
        <w:ind w:left="720"/>
        <w:contextualSpacing/>
        <w:jc w:val="both"/>
        <w:rPr>
          <w:rFonts w:cs="Times New Roman"/>
        </w:rPr>
      </w:pPr>
      <w:r w:rsidRPr="0001425E">
        <w:rPr>
          <w:rFonts w:cs="Times New Roman"/>
        </w:rPr>
        <w:t xml:space="preserve">U postupku pregleda i ocjene ponuda sve do donošenja odluke o davanju koncesije odnosno odluke o poništenju postupka davanja koncesije, Davatelj koncesije može zaključkom pozvati ponuditelje da pisano pojasne ili dopune ponudu koju su predali u primjerenom roku koji ne smije biti kraći od pet niti duži od deset dana. </w:t>
      </w:r>
    </w:p>
    <w:p w:rsidR="0001425E" w:rsidRPr="0001425E" w:rsidRDefault="0001425E" w:rsidP="00C871B1">
      <w:pPr>
        <w:shd w:val="clear" w:color="auto" w:fill="FFFFFF" w:themeFill="accent6" w:themeFillTint="33"/>
        <w:autoSpaceDE w:val="0"/>
        <w:autoSpaceDN w:val="0"/>
        <w:adjustRightInd w:val="0"/>
        <w:spacing w:after="0" w:line="240" w:lineRule="auto"/>
        <w:ind w:left="720"/>
        <w:contextualSpacing/>
        <w:jc w:val="both"/>
        <w:rPr>
          <w:rFonts w:cs="Times New Roman"/>
        </w:rPr>
      </w:pPr>
      <w:r w:rsidRPr="0001425E">
        <w:rPr>
          <w:rFonts w:cs="Times New Roman"/>
        </w:rPr>
        <w:t>Pojašnjenja ili dopuna ponuda smije se odnositi samo na nejasnoće, manje nedostatke ili pogreške koji su uklonjive. Pojašnjenje ili dopuna ne smije rezultirati izmjenom ponude ili dostavljenih dokumenata, nego samo dopunu ili pojašnjenje već dostavljenih dokumenata. Traženje pojašnjenja ili dopuna ponuda ne smije imati učinak diskriminacije, nejednakog tretmana gospodarskih subjekata ili pogodovanja pojedinom gospodarskom subjektu u postupku davanja koncesije.</w:t>
      </w:r>
    </w:p>
    <w:p w:rsidR="0001425E" w:rsidRPr="0001425E" w:rsidRDefault="0001425E" w:rsidP="0001425E">
      <w:pPr>
        <w:autoSpaceDE w:val="0"/>
        <w:autoSpaceDN w:val="0"/>
        <w:adjustRightInd w:val="0"/>
        <w:spacing w:after="0" w:line="240" w:lineRule="auto"/>
        <w:ind w:left="720"/>
        <w:contextualSpacing/>
        <w:jc w:val="both"/>
        <w:rPr>
          <w:rFonts w:cs="Times New Roman"/>
          <w:b/>
          <w:highlight w:val="yellow"/>
        </w:rPr>
      </w:pPr>
    </w:p>
    <w:p w:rsidR="0001425E" w:rsidRPr="0001425E" w:rsidRDefault="0001425E" w:rsidP="00C871B1">
      <w:pPr>
        <w:numPr>
          <w:ilvl w:val="1"/>
          <w:numId w:val="4"/>
        </w:numPr>
        <w:shd w:val="clear" w:color="auto" w:fill="FFFFFF" w:themeFill="accent6" w:themeFillTint="33"/>
        <w:autoSpaceDE w:val="0"/>
        <w:autoSpaceDN w:val="0"/>
        <w:adjustRightInd w:val="0"/>
        <w:spacing w:after="0" w:line="240" w:lineRule="auto"/>
        <w:ind w:hanging="720"/>
        <w:contextualSpacing/>
        <w:jc w:val="both"/>
        <w:rPr>
          <w:rFonts w:cs="Times New Roman"/>
          <w:b/>
        </w:rPr>
      </w:pPr>
      <w:r w:rsidRPr="0001425E">
        <w:rPr>
          <w:rFonts w:cs="Times New Roman"/>
          <w:b/>
        </w:rPr>
        <w:t>Donošenje odluke</w:t>
      </w:r>
    </w:p>
    <w:p w:rsidR="0001425E" w:rsidRPr="0001425E" w:rsidRDefault="0001425E" w:rsidP="00C871B1">
      <w:pPr>
        <w:shd w:val="clear" w:color="auto" w:fill="FFFFFF" w:themeFill="accent6" w:themeFillTint="33"/>
        <w:autoSpaceDE w:val="0"/>
        <w:autoSpaceDN w:val="0"/>
        <w:adjustRightInd w:val="0"/>
        <w:spacing w:after="0" w:line="240" w:lineRule="auto"/>
        <w:ind w:left="720"/>
        <w:contextualSpacing/>
        <w:jc w:val="both"/>
        <w:rPr>
          <w:rFonts w:cs="Times New Roman"/>
        </w:rPr>
      </w:pPr>
      <w:r w:rsidRPr="0001425E">
        <w:rPr>
          <w:rFonts w:cs="Times New Roman"/>
        </w:rPr>
        <w:t>Stručno povjerenstvo za koncesije pregledava i ocjenjuje pristigle ponude i utvrđuje prijedlog odluke o odabiru najpovoljnijeg ponuditelja za davanje koncesije ili prijedlog odluke o poništenju postupka davanja koncesije, uz obrazloženje istih.</w:t>
      </w:r>
    </w:p>
    <w:p w:rsidR="0001425E" w:rsidRPr="0001425E" w:rsidRDefault="0001425E" w:rsidP="00C871B1">
      <w:pPr>
        <w:shd w:val="clear" w:color="auto" w:fill="FFFFFF" w:themeFill="accent6" w:themeFillTint="33"/>
        <w:autoSpaceDE w:val="0"/>
        <w:autoSpaceDN w:val="0"/>
        <w:adjustRightInd w:val="0"/>
        <w:spacing w:after="0" w:line="240" w:lineRule="auto"/>
        <w:ind w:left="720"/>
        <w:contextualSpacing/>
        <w:jc w:val="both"/>
        <w:rPr>
          <w:rFonts w:cs="Times New Roman"/>
        </w:rPr>
      </w:pPr>
      <w:r w:rsidRPr="0001425E">
        <w:rPr>
          <w:rFonts w:cs="Times New Roman"/>
        </w:rPr>
        <w:t xml:space="preserve">Prijedlog odluke iz stavka 1. Ovog članka dostavlja se Upravnom vijeću Lučke uprave Zadar koje donosi odluku o odabiru najpovoljnijeg ponuditelja ili odluku o poništenju postupka davanja koncesije. Rok za donošenje odluke o odabiru najpovoljnijeg ponuditelja iznosi 60 dana od isteka roka za dostavu ponuda. </w:t>
      </w:r>
    </w:p>
    <w:p w:rsidR="0001425E" w:rsidRPr="00123FA2" w:rsidRDefault="0001425E" w:rsidP="00C871B1">
      <w:pPr>
        <w:shd w:val="clear" w:color="auto" w:fill="FFFFFF" w:themeFill="accent6" w:themeFillTint="33"/>
        <w:autoSpaceDE w:val="0"/>
        <w:autoSpaceDN w:val="0"/>
        <w:adjustRightInd w:val="0"/>
        <w:spacing w:after="0" w:line="240" w:lineRule="auto"/>
        <w:ind w:left="720"/>
        <w:contextualSpacing/>
        <w:jc w:val="both"/>
        <w:rPr>
          <w:rFonts w:cs="Times New Roman"/>
        </w:rPr>
      </w:pPr>
      <w:r w:rsidRPr="0001425E">
        <w:rPr>
          <w:rFonts w:cs="Times New Roman"/>
        </w:rPr>
        <w:t xml:space="preserve">U slučaju odabira najpovoljnijeg ponuditelja istom će se ponuditi potpisivanje Ugovora o koncesiji, a o donesenoj odluci ostali ponuditelji biti će obaviješteni bez odgode preporučenom pošiljkom s </w:t>
      </w:r>
      <w:r w:rsidRPr="00123FA2">
        <w:rPr>
          <w:rFonts w:cs="Times New Roman"/>
        </w:rPr>
        <w:t xml:space="preserve">povratnicom. </w:t>
      </w:r>
    </w:p>
    <w:p w:rsidR="0001425E" w:rsidRPr="00123FA2" w:rsidRDefault="0001425E" w:rsidP="00C871B1">
      <w:pPr>
        <w:shd w:val="clear" w:color="auto" w:fill="FFFFFF" w:themeFill="accent6" w:themeFillTint="33"/>
        <w:autoSpaceDE w:val="0"/>
        <w:autoSpaceDN w:val="0"/>
        <w:adjustRightInd w:val="0"/>
        <w:spacing w:after="0" w:line="240" w:lineRule="auto"/>
        <w:ind w:left="720"/>
        <w:contextualSpacing/>
        <w:jc w:val="both"/>
        <w:rPr>
          <w:rFonts w:cs="Times New Roman"/>
        </w:rPr>
      </w:pPr>
      <w:r w:rsidRPr="00123FA2">
        <w:rPr>
          <w:rFonts w:cs="Times New Roman"/>
        </w:rPr>
        <w:t>U slučaju donošenja odluke o poništenju postupka davanja koncesije primjenjuju se odredbe članka 38. Zakona o koncesijama.</w:t>
      </w:r>
    </w:p>
    <w:p w:rsidR="0001425E" w:rsidRDefault="0001425E" w:rsidP="0001425E">
      <w:pPr>
        <w:autoSpaceDE w:val="0"/>
        <w:autoSpaceDN w:val="0"/>
        <w:adjustRightInd w:val="0"/>
        <w:spacing w:after="0" w:line="240" w:lineRule="auto"/>
        <w:ind w:left="720"/>
        <w:contextualSpacing/>
        <w:jc w:val="both"/>
        <w:rPr>
          <w:rFonts w:cs="Times New Roman"/>
        </w:rPr>
      </w:pPr>
    </w:p>
    <w:p w:rsidR="005F165D" w:rsidRDefault="005F165D" w:rsidP="0001425E">
      <w:pPr>
        <w:autoSpaceDE w:val="0"/>
        <w:autoSpaceDN w:val="0"/>
        <w:adjustRightInd w:val="0"/>
        <w:spacing w:after="0" w:line="240" w:lineRule="auto"/>
        <w:ind w:left="720"/>
        <w:contextualSpacing/>
        <w:jc w:val="both"/>
        <w:rPr>
          <w:rFonts w:cs="Times New Roman"/>
        </w:rPr>
      </w:pPr>
    </w:p>
    <w:p w:rsidR="008427F3" w:rsidRPr="0001425E" w:rsidRDefault="008427F3" w:rsidP="0001425E">
      <w:pPr>
        <w:autoSpaceDE w:val="0"/>
        <w:autoSpaceDN w:val="0"/>
        <w:adjustRightInd w:val="0"/>
        <w:spacing w:after="0" w:line="240" w:lineRule="auto"/>
        <w:ind w:left="720"/>
        <w:contextualSpacing/>
        <w:jc w:val="both"/>
        <w:rPr>
          <w:rFonts w:cs="Times New Roman"/>
        </w:rPr>
      </w:pPr>
    </w:p>
    <w:p w:rsidR="0001425E" w:rsidRPr="0001425E" w:rsidRDefault="0001425E" w:rsidP="00370F14">
      <w:pPr>
        <w:numPr>
          <w:ilvl w:val="1"/>
          <w:numId w:val="4"/>
        </w:numPr>
        <w:shd w:val="clear" w:color="auto" w:fill="FFFFFF" w:themeFill="accent3" w:themeFillTint="33"/>
        <w:autoSpaceDE w:val="0"/>
        <w:autoSpaceDN w:val="0"/>
        <w:adjustRightInd w:val="0"/>
        <w:spacing w:after="0" w:line="240" w:lineRule="auto"/>
        <w:ind w:hanging="720"/>
        <w:contextualSpacing/>
        <w:rPr>
          <w:rFonts w:cs="Times New Roman"/>
          <w:b/>
        </w:rPr>
      </w:pPr>
      <w:r w:rsidRPr="0001425E">
        <w:rPr>
          <w:rFonts w:cs="Times New Roman"/>
          <w:b/>
          <w:shd w:val="clear" w:color="auto" w:fill="FFFFFF" w:themeFill="accent3" w:themeFillTint="33"/>
        </w:rPr>
        <w:lastRenderedPageBreak/>
        <w:t>Uputa o pravnom lijeku</w:t>
      </w: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Pravo na žalbu ima svaki gospodarski subjekt koji ima ili je imao pravni interes za dobivanje određenog ugovora o koncesiji i koji je pretrpio ili bi mogao pretrpjeti štetu od navodnoga kršenja subjektivnih prava. Pravo na žalbu ima i središnje tijelo državne uprave nadležno za politiku javne nabave i nadležno državno odvjetništvo.</w:t>
      </w:r>
    </w:p>
    <w:p w:rsidR="003B088C" w:rsidRPr="003B088C" w:rsidRDefault="003B088C" w:rsidP="00370F14">
      <w:pPr>
        <w:shd w:val="clear" w:color="auto" w:fill="FFFFFF" w:themeFill="accent3" w:themeFillTint="33"/>
        <w:spacing w:after="0" w:line="240" w:lineRule="auto"/>
        <w:ind w:left="567"/>
        <w:jc w:val="both"/>
        <w:rPr>
          <w:rFonts w:cs="Times New Roman"/>
        </w:rPr>
      </w:pP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Žalba se izjavljuje Državnoj komisiji za kontrolu postupaka javne nabave, Ulica grada Vukovara 23/V,10000 Zagreb.</w:t>
      </w:r>
    </w:p>
    <w:p w:rsidR="003B088C" w:rsidRPr="003B088C" w:rsidRDefault="003B088C" w:rsidP="00370F14">
      <w:pPr>
        <w:shd w:val="clear" w:color="auto" w:fill="FFFFFF" w:themeFill="accent3" w:themeFillTint="33"/>
        <w:spacing w:after="0" w:line="240" w:lineRule="auto"/>
        <w:ind w:left="567"/>
        <w:jc w:val="both"/>
        <w:rPr>
          <w:rFonts w:cs="Times New Roman"/>
        </w:rPr>
      </w:pP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 xml:space="preserve">Žalba se dostavlja elektroničkim sredstvima komunikacije putem međusobno povezanih informacijskih sustava Državne komisije i EOJN RH (u daljnjem tekstu: sustav e-Žalba). </w:t>
      </w:r>
    </w:p>
    <w:p w:rsidR="003B088C" w:rsidRPr="003B088C" w:rsidRDefault="003B088C" w:rsidP="00370F14">
      <w:pPr>
        <w:shd w:val="clear" w:color="auto" w:fill="FFFFFF" w:themeFill="accent3" w:themeFillTint="33"/>
        <w:spacing w:after="0" w:line="240" w:lineRule="auto"/>
        <w:ind w:left="709"/>
        <w:jc w:val="both"/>
        <w:rPr>
          <w:rFonts w:cs="Times New Roman"/>
        </w:rPr>
      </w:pP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Žalba koja nije dostavljena sukladno ovom stavku odbacit će se.</w:t>
      </w:r>
    </w:p>
    <w:p w:rsidR="003B088C" w:rsidRPr="003B088C" w:rsidRDefault="003B088C" w:rsidP="00370F14">
      <w:pPr>
        <w:shd w:val="clear" w:color="auto" w:fill="FFFFFF" w:themeFill="accent3" w:themeFillTint="33"/>
        <w:spacing w:after="0" w:line="240" w:lineRule="auto"/>
        <w:ind w:left="709"/>
        <w:jc w:val="both"/>
        <w:rPr>
          <w:rFonts w:cs="Times New Roman"/>
        </w:rPr>
      </w:pP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EOJN RH se smatra poslužiteljem za potrebe sustava e-Žalba.</w:t>
      </w:r>
    </w:p>
    <w:p w:rsidR="003B088C" w:rsidRPr="003B088C" w:rsidRDefault="003B088C" w:rsidP="00370F14">
      <w:pPr>
        <w:shd w:val="clear" w:color="auto" w:fill="FFFFFF" w:themeFill="accent3" w:themeFillTint="33"/>
        <w:spacing w:after="0" w:line="240" w:lineRule="auto"/>
        <w:ind w:left="709"/>
        <w:jc w:val="both"/>
        <w:rPr>
          <w:rFonts w:cs="Times New Roman"/>
        </w:rPr>
      </w:pP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Smatra se da je dostava Državnoj komisiji odnosno stranki žalbenog postupka obavljena na dan kada je žalba zaprimljena na poslužitelju EOJN RH. Smatra se da je žalba koja je predana putem sustava e-Žalba potpisana.</w:t>
      </w:r>
    </w:p>
    <w:p w:rsidR="003B088C" w:rsidRPr="003B088C" w:rsidRDefault="003B088C" w:rsidP="00370F14">
      <w:pPr>
        <w:shd w:val="clear" w:color="auto" w:fill="FFFFFF" w:themeFill="accent3" w:themeFillTint="33"/>
        <w:spacing w:after="0" w:line="240" w:lineRule="auto"/>
        <w:ind w:left="709"/>
        <w:jc w:val="both"/>
        <w:rPr>
          <w:rFonts w:cs="Times New Roman"/>
        </w:rPr>
      </w:pP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 xml:space="preserve">Žalba mora sadržavati najmanje podatke i dokaze navedene u članku 420. ZJN 2016. </w:t>
      </w:r>
    </w:p>
    <w:p w:rsidR="003B088C" w:rsidRPr="003B088C" w:rsidRDefault="003B088C" w:rsidP="00370F14">
      <w:pPr>
        <w:shd w:val="clear" w:color="auto" w:fill="FFFFFF" w:themeFill="accent3" w:themeFillTint="33"/>
        <w:spacing w:after="0" w:line="240" w:lineRule="auto"/>
        <w:ind w:left="709"/>
        <w:jc w:val="both"/>
        <w:rPr>
          <w:rFonts w:cs="Times New Roman"/>
        </w:rPr>
      </w:pP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Žalba se izjavljuje u roku od 10 (deset) dana, i to od dana:</w:t>
      </w: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w:t>
      </w:r>
      <w:r w:rsidRPr="003B088C">
        <w:rPr>
          <w:rFonts w:cs="Times New Roman"/>
        </w:rPr>
        <w:tab/>
        <w:t>objave poziva na nadmetanje, u odnosu na sadržaj poziva ili Dokumentacije o nabavi,</w:t>
      </w: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w:t>
      </w:r>
      <w:r w:rsidRPr="003B088C">
        <w:rPr>
          <w:rFonts w:cs="Times New Roman"/>
        </w:rPr>
        <w:tab/>
        <w:t>objave obavijesti o ispravku, u odnosu na sadržaj ispravka,</w:t>
      </w: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w:t>
      </w:r>
      <w:r w:rsidRPr="003B088C">
        <w:rPr>
          <w:rFonts w:cs="Times New Roman"/>
        </w:rPr>
        <w:tab/>
        <w:t>objave izmjene Dokumentacije o nabavi, u odnosu na sadržaj izmjene Dokumentacije,</w:t>
      </w: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w:t>
      </w:r>
      <w:r w:rsidRPr="003B088C">
        <w:rPr>
          <w:rFonts w:cs="Times New Roman"/>
        </w:rPr>
        <w:tab/>
        <w:t xml:space="preserve">otvaranja ponuda u odnosu na propuštanje Naručitelja da valjano odgovori na </w:t>
      </w:r>
      <w:r>
        <w:rPr>
          <w:rFonts w:cs="Times New Roman"/>
        </w:rPr>
        <w:tab/>
      </w:r>
      <w:r w:rsidRPr="003B088C">
        <w:rPr>
          <w:rFonts w:cs="Times New Roman"/>
        </w:rPr>
        <w:t xml:space="preserve">pravodobno dostavljen zahtjev dodatne informacije, objašnjenja ili izmjene </w:t>
      </w:r>
      <w:r>
        <w:rPr>
          <w:rFonts w:cs="Times New Roman"/>
        </w:rPr>
        <w:tab/>
      </w:r>
      <w:r w:rsidRPr="003B088C">
        <w:rPr>
          <w:rFonts w:cs="Times New Roman"/>
        </w:rPr>
        <w:t>Dokumentacije o nabavi te na postupak otvaranja ponuda,</w:t>
      </w:r>
    </w:p>
    <w:p w:rsidR="003B088C" w:rsidRP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w:t>
      </w:r>
      <w:r w:rsidRPr="003B088C">
        <w:rPr>
          <w:rFonts w:cs="Times New Roman"/>
        </w:rPr>
        <w:tab/>
        <w:t xml:space="preserve">primitka odluke o davanju koncesije ili poništenju, u odnosu na postupak pregleda, </w:t>
      </w:r>
      <w:r>
        <w:rPr>
          <w:rFonts w:cs="Times New Roman"/>
        </w:rPr>
        <w:tab/>
      </w:r>
      <w:r w:rsidRPr="003B088C">
        <w:rPr>
          <w:rFonts w:cs="Times New Roman"/>
        </w:rPr>
        <w:t>ocjene i odabira ponuda, ili razloge poništenja.</w:t>
      </w:r>
    </w:p>
    <w:p w:rsidR="003B088C" w:rsidRPr="003B088C" w:rsidRDefault="003B088C" w:rsidP="00370F14">
      <w:pPr>
        <w:shd w:val="clear" w:color="auto" w:fill="FFFFFF" w:themeFill="accent3" w:themeFillTint="33"/>
        <w:spacing w:after="0" w:line="240" w:lineRule="auto"/>
        <w:ind w:left="709"/>
        <w:jc w:val="both"/>
        <w:rPr>
          <w:rFonts w:cs="Times New Roman"/>
        </w:rPr>
      </w:pPr>
    </w:p>
    <w:p w:rsid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Žalitelj koji je propustio izjaviti žalbu u određenoj fazi sukladno gore navedenim opcijama nema pravo na žalbu u kasnijoj fazi postupka za prethodnu fazu.</w:t>
      </w:r>
    </w:p>
    <w:p w:rsidR="00370F14" w:rsidRPr="003B088C" w:rsidRDefault="00370F14" w:rsidP="00370F14">
      <w:pPr>
        <w:shd w:val="clear" w:color="auto" w:fill="FFFFFF" w:themeFill="accent3" w:themeFillTint="33"/>
        <w:spacing w:after="0" w:line="240" w:lineRule="auto"/>
        <w:ind w:left="709"/>
        <w:jc w:val="both"/>
        <w:rPr>
          <w:rFonts w:cs="Times New Roman"/>
        </w:rPr>
      </w:pPr>
    </w:p>
    <w:p w:rsidR="003B088C" w:rsidRDefault="003B088C" w:rsidP="00370F14">
      <w:pPr>
        <w:shd w:val="clear" w:color="auto" w:fill="FFFFFF" w:themeFill="accent3" w:themeFillTint="33"/>
        <w:spacing w:after="0" w:line="240" w:lineRule="auto"/>
        <w:ind w:left="709"/>
        <w:jc w:val="both"/>
        <w:rPr>
          <w:rFonts w:cs="Times New Roman"/>
        </w:rPr>
      </w:pPr>
      <w:r w:rsidRPr="003B088C">
        <w:rPr>
          <w:rFonts w:cs="Times New Roman"/>
        </w:rPr>
        <w:t>Za sve što nije navedeno u Dokumentaciji za nadmetanje, u postupku davanja koncesije se primjenjuju odredbe Zakona o pomorskom dobru i morskim lukama („Narodne novine“, broj 83/2023), Zakona o  koncesijama (NN br. 69/17 i 107/20), Zakona o javnoj nabavi („Narodne novine“, broj 120/16, 114/22), Uredbe o postupku davanja koncesije na pomorskom dobru („Narodne novine“, broj 23/04,101/04, 39/06, 63/08, 125/10, 102/11, 83/12 i 10/17, 83/23) te ostali podzakonski propisi kojima je uređeno područje koncesija na pomorskom dobru i područje javne nabave.</w:t>
      </w:r>
    </w:p>
    <w:p w:rsidR="003B088C" w:rsidRPr="0001425E" w:rsidRDefault="003B088C" w:rsidP="00D1633D">
      <w:pPr>
        <w:autoSpaceDE w:val="0"/>
        <w:autoSpaceDN w:val="0"/>
        <w:adjustRightInd w:val="0"/>
        <w:spacing w:after="0" w:line="240" w:lineRule="auto"/>
        <w:contextualSpacing/>
        <w:rPr>
          <w:rFonts w:cs="Times New Roman"/>
          <w:b/>
          <w:highlight w:val="yellow"/>
        </w:rPr>
      </w:pPr>
    </w:p>
    <w:p w:rsidR="0001425E" w:rsidRPr="0001425E" w:rsidRDefault="0001425E" w:rsidP="00101C2F">
      <w:pPr>
        <w:numPr>
          <w:ilvl w:val="1"/>
          <w:numId w:val="4"/>
        </w:numPr>
        <w:shd w:val="clear" w:color="auto" w:fill="FFFFFF" w:themeFill="accent3" w:themeFillTint="33"/>
        <w:autoSpaceDE w:val="0"/>
        <w:autoSpaceDN w:val="0"/>
        <w:adjustRightInd w:val="0"/>
        <w:spacing w:after="0" w:line="240" w:lineRule="auto"/>
        <w:ind w:hanging="720"/>
        <w:contextualSpacing/>
        <w:jc w:val="both"/>
        <w:rPr>
          <w:rFonts w:cs="Times New Roman"/>
          <w:b/>
        </w:rPr>
      </w:pPr>
      <w:r w:rsidRPr="0001425E">
        <w:rPr>
          <w:rFonts w:cs="Times New Roman"/>
          <w:b/>
        </w:rPr>
        <w:t>Sklapanje ugovora o koncesiji</w:t>
      </w:r>
    </w:p>
    <w:p w:rsidR="0001425E" w:rsidRPr="0001425E" w:rsidRDefault="0001425E" w:rsidP="00101C2F">
      <w:pPr>
        <w:shd w:val="clear" w:color="auto" w:fill="FFFFFF" w:themeFill="accent3" w:themeFillTint="33"/>
        <w:spacing w:line="240" w:lineRule="auto"/>
        <w:ind w:left="720"/>
        <w:contextualSpacing/>
        <w:jc w:val="both"/>
      </w:pPr>
      <w:r w:rsidRPr="0001425E">
        <w:t>Ugovor o koncesiji ne može se sklopiti prije isteka razdoblja mirovanja, koje iznosi 15 dana od dana dostave odluke o davanju koncesije svakom ponuditelju. Razdoblje mirovanja primjenjuje se i u slučaju zaprimanja samo jedne ponude.</w:t>
      </w:r>
    </w:p>
    <w:p w:rsidR="0001425E" w:rsidRPr="0001425E" w:rsidRDefault="0001425E" w:rsidP="00101C2F">
      <w:pPr>
        <w:shd w:val="clear" w:color="auto" w:fill="FFFFFF" w:themeFill="accent3" w:themeFillTint="33"/>
        <w:spacing w:line="240" w:lineRule="auto"/>
        <w:ind w:left="720"/>
        <w:contextualSpacing/>
        <w:jc w:val="both"/>
      </w:pPr>
      <w:r w:rsidRPr="0001425E">
        <w:t>Davatelj koncesije odabranom najpovoljnijem ponuditelju nudi sklapanje ugovora o koncesiji najkasnije u roku od deset dana od isteka razdoblja mirovanja, odnosno deset dana od dana kada je odluka o davanju koncesije postala izvršna.</w:t>
      </w:r>
    </w:p>
    <w:p w:rsidR="0001425E" w:rsidRPr="0001425E" w:rsidRDefault="0001425E" w:rsidP="00101C2F">
      <w:pPr>
        <w:shd w:val="clear" w:color="auto" w:fill="FFFFFF" w:themeFill="accent3" w:themeFillTint="33"/>
        <w:spacing w:line="240" w:lineRule="auto"/>
        <w:ind w:left="720"/>
        <w:contextualSpacing/>
        <w:jc w:val="both"/>
      </w:pPr>
      <w:r w:rsidRPr="0001425E">
        <w:lastRenderedPageBreak/>
        <w:t>Ugovor o koncesiji sastavlja se u pisanom obliku, a potpisuju ga ovlaštena osoba Davatelja koncesije i odabrani najpovoljniji ponuditelj.</w:t>
      </w:r>
    </w:p>
    <w:p w:rsidR="0001425E" w:rsidRPr="00017958" w:rsidRDefault="0001425E" w:rsidP="005F165D">
      <w:pPr>
        <w:spacing w:after="0" w:line="240" w:lineRule="auto"/>
        <w:ind w:left="720"/>
        <w:contextualSpacing/>
        <w:jc w:val="both"/>
      </w:pPr>
      <w:r w:rsidRPr="00017958">
        <w:t>Ako odabrani ponuditelj u ostavljenom roku ne pristupi sklapanju ugovora o koncesiji, davatelj koncesije može staviti izvan snage odluku o odabiru najpovoljnijeg ponuditelja, odnosno davanju koncesije te koncesiju dodijeliti sljedećem najpovoljnijem ponuditelju ili poništiti postupak davanja koncesije.</w:t>
      </w:r>
    </w:p>
    <w:p w:rsidR="00C871B1" w:rsidRPr="00017958" w:rsidRDefault="0001425E" w:rsidP="005F165D">
      <w:pPr>
        <w:spacing w:after="0" w:line="240" w:lineRule="auto"/>
        <w:ind w:left="720"/>
        <w:contextualSpacing/>
        <w:jc w:val="both"/>
      </w:pPr>
      <w:r w:rsidRPr="00017958">
        <w:t>Odabrani najpovoljniji ponuditelj će Davatelju koncesije</w:t>
      </w:r>
      <w:r w:rsidR="00C871B1" w:rsidRPr="00017958">
        <w:t>:</w:t>
      </w:r>
    </w:p>
    <w:p w:rsidR="0001425E" w:rsidRPr="00017958" w:rsidRDefault="00017958" w:rsidP="00C871B1">
      <w:pPr>
        <w:pStyle w:val="ListParagraph"/>
        <w:numPr>
          <w:ilvl w:val="0"/>
          <w:numId w:val="27"/>
        </w:numPr>
        <w:spacing w:line="240" w:lineRule="auto"/>
        <w:ind w:hanging="447"/>
        <w:jc w:val="both"/>
      </w:pPr>
      <w:r w:rsidRPr="00017958">
        <w:t xml:space="preserve">U roku od 10 (deset) dana od dana potpisa Ugovora </w:t>
      </w:r>
      <w:r w:rsidR="0001425E" w:rsidRPr="00017958">
        <w:t>dostaviti</w:t>
      </w:r>
      <w:r w:rsidR="00C871B1" w:rsidRPr="00017958">
        <w:t xml:space="preserve"> </w:t>
      </w:r>
      <w:r w:rsidR="0001425E" w:rsidRPr="00017958">
        <w:t xml:space="preserve">jamstvo za uredno </w:t>
      </w:r>
      <w:r w:rsidR="00C871B1" w:rsidRPr="00017958">
        <w:t>izvršavanj</w:t>
      </w:r>
      <w:r w:rsidR="00A93B90" w:rsidRPr="00017958">
        <w:t>e</w:t>
      </w:r>
      <w:r w:rsidR="00C871B1" w:rsidRPr="00017958">
        <w:t xml:space="preserve"> ugovora o koncesiji, </w:t>
      </w:r>
    </w:p>
    <w:p w:rsidR="00C871B1" w:rsidRPr="00017958" w:rsidRDefault="0001425E" w:rsidP="00C871B1">
      <w:pPr>
        <w:spacing w:after="0" w:line="240" w:lineRule="auto"/>
        <w:ind w:left="1418" w:hanging="425"/>
        <w:contextualSpacing/>
        <w:jc w:val="both"/>
      </w:pPr>
      <w:r w:rsidRPr="00017958">
        <w:t>•</w:t>
      </w:r>
      <w:r w:rsidRPr="00017958">
        <w:tab/>
      </w:r>
      <w:r w:rsidR="00C871B1" w:rsidRPr="00017958">
        <w:t xml:space="preserve">a u roku od 15 </w:t>
      </w:r>
      <w:r w:rsidR="00405C33">
        <w:t xml:space="preserve"> (petnaest) </w:t>
      </w:r>
      <w:r w:rsidR="00C871B1" w:rsidRPr="00017958">
        <w:t>dana od potpisa ugovora, odgovarajuće police osiguranja vinkulirane u korist Davatelja koncesije za opremu za parkiranje koja je u vlasništvu Davatelja koncesije.</w:t>
      </w:r>
    </w:p>
    <w:p w:rsidR="0001425E" w:rsidRPr="0001425E" w:rsidRDefault="0001425E" w:rsidP="0001425E">
      <w:pPr>
        <w:autoSpaceDE w:val="0"/>
        <w:autoSpaceDN w:val="0"/>
        <w:adjustRightInd w:val="0"/>
        <w:spacing w:after="0" w:line="240" w:lineRule="auto"/>
        <w:ind w:left="720"/>
        <w:contextualSpacing/>
        <w:jc w:val="both"/>
        <w:rPr>
          <w:rFonts w:cs="Times New Roman"/>
          <w:b/>
          <w:highlight w:val="yellow"/>
        </w:rPr>
      </w:pPr>
    </w:p>
    <w:p w:rsidR="0001425E" w:rsidRPr="0001425E" w:rsidRDefault="0001425E" w:rsidP="003B780F">
      <w:pPr>
        <w:numPr>
          <w:ilvl w:val="1"/>
          <w:numId w:val="4"/>
        </w:numPr>
        <w:shd w:val="clear" w:color="auto" w:fill="FFFFFF" w:themeFill="accent6" w:themeFillTint="33"/>
        <w:autoSpaceDE w:val="0"/>
        <w:autoSpaceDN w:val="0"/>
        <w:adjustRightInd w:val="0"/>
        <w:spacing w:after="0" w:line="240" w:lineRule="auto"/>
        <w:ind w:hanging="720"/>
        <w:contextualSpacing/>
        <w:jc w:val="both"/>
        <w:rPr>
          <w:rFonts w:cs="Times New Roman"/>
          <w:b/>
        </w:rPr>
      </w:pPr>
      <w:r w:rsidRPr="0001425E">
        <w:rPr>
          <w:rFonts w:cs="Times New Roman"/>
          <w:b/>
        </w:rPr>
        <w:t>Jamstvo za uredno izvršavanje ugovora o koncesiji</w:t>
      </w:r>
    </w:p>
    <w:p w:rsidR="009E577A" w:rsidRPr="009E577A" w:rsidRDefault="0001425E" w:rsidP="009E577A">
      <w:pPr>
        <w:shd w:val="clear" w:color="auto" w:fill="FFFFFF" w:themeFill="accent6" w:themeFillTint="33"/>
        <w:spacing w:after="0" w:line="240" w:lineRule="auto"/>
        <w:ind w:left="720"/>
        <w:contextualSpacing/>
        <w:jc w:val="both"/>
        <w:rPr>
          <w:bCs/>
        </w:rPr>
      </w:pPr>
      <w:r w:rsidRPr="0001425E">
        <w:t xml:space="preserve">Jamstvo za uredno izvršavanje ugovora o koncesiji </w:t>
      </w:r>
      <w:r w:rsidRPr="007A7ED4">
        <w:t>određuje se u obliku bankarske garancije.</w:t>
      </w:r>
      <w:r w:rsidR="003B780F" w:rsidRPr="007A7ED4">
        <w:t xml:space="preserve"> </w:t>
      </w:r>
      <w:r w:rsidRPr="007A7ED4">
        <w:t xml:space="preserve">Bankarska garancija </w:t>
      </w:r>
      <w:bookmarkStart w:id="2" w:name="_Hlk51511932"/>
      <w:r w:rsidRPr="007A7ED4">
        <w:t xml:space="preserve">mora biti izdana u </w:t>
      </w:r>
      <w:r w:rsidR="003B780F" w:rsidRPr="007A7ED4">
        <w:t xml:space="preserve">visini od </w:t>
      </w:r>
      <w:r w:rsidR="009E577A" w:rsidRPr="00E5415C">
        <w:rPr>
          <w:b/>
        </w:rPr>
        <w:t>30</w:t>
      </w:r>
      <w:r w:rsidR="00687DAF" w:rsidRPr="00E5415C">
        <w:rPr>
          <w:b/>
        </w:rPr>
        <w:t>.000</w:t>
      </w:r>
      <w:r w:rsidR="00E5415C" w:rsidRPr="00E5415C">
        <w:rPr>
          <w:b/>
        </w:rPr>
        <w:t>,00</w:t>
      </w:r>
      <w:r w:rsidR="00687DAF" w:rsidRPr="00E5415C">
        <w:rPr>
          <w:b/>
        </w:rPr>
        <w:t xml:space="preserve"> EUR</w:t>
      </w:r>
      <w:r w:rsidRPr="007A7ED4">
        <w:t>, naplativu na „prvi poziv“ i „bez prigovora“ s rokom važenja najmanje godinu dana, uz obvezu koncesionara</w:t>
      </w:r>
      <w:r w:rsidRPr="0001425E">
        <w:t xml:space="preserve"> da istu obnovi najkasnije mjesec dana prije isteka prethodne garancije, za </w:t>
      </w:r>
      <w:r w:rsidR="003B780F">
        <w:t xml:space="preserve">cijelo </w:t>
      </w:r>
      <w:r w:rsidRPr="0001425E">
        <w:t xml:space="preserve">vrijeme trajanja ugovora o </w:t>
      </w:r>
      <w:r w:rsidRPr="007A7ED4">
        <w:t>koncesiji.</w:t>
      </w:r>
      <w:bookmarkEnd w:id="2"/>
      <w:r w:rsidR="009E577A" w:rsidRPr="007A7ED4">
        <w:rPr>
          <w:rFonts w:cs="Times New Roman"/>
          <w:bCs/>
        </w:rPr>
        <w:t xml:space="preserve"> </w:t>
      </w:r>
      <w:r w:rsidR="009E577A" w:rsidRPr="007A7ED4">
        <w:rPr>
          <w:bCs/>
        </w:rPr>
        <w:t>Rok važenja garancije u zadnjoj godini koncesije mora biti 4 mjeseca duži od planiranog roka završetka koncesije.</w:t>
      </w:r>
    </w:p>
    <w:p w:rsidR="0001425E" w:rsidRPr="0001425E" w:rsidRDefault="0001425E" w:rsidP="00861D6F">
      <w:pPr>
        <w:shd w:val="clear" w:color="auto" w:fill="FFFFFF" w:themeFill="accent6" w:themeFillTint="33"/>
        <w:spacing w:after="0" w:line="240" w:lineRule="auto"/>
        <w:ind w:left="720"/>
        <w:contextualSpacing/>
        <w:jc w:val="both"/>
      </w:pPr>
    </w:p>
    <w:p w:rsidR="00A26099" w:rsidRPr="00861D6F" w:rsidRDefault="00861D6F" w:rsidP="00861D6F">
      <w:pPr>
        <w:pStyle w:val="Default"/>
        <w:numPr>
          <w:ilvl w:val="1"/>
          <w:numId w:val="4"/>
        </w:numPr>
        <w:shd w:val="clear" w:color="auto" w:fill="FFFFFF" w:themeFill="accent6" w:themeFillTint="33"/>
        <w:ind w:hanging="720"/>
        <w:jc w:val="both"/>
        <w:rPr>
          <w:rFonts w:asciiTheme="minorHAnsi" w:hAnsiTheme="minorHAnsi" w:cstheme="minorHAnsi"/>
          <w:b/>
          <w:strike/>
          <w:color w:val="auto"/>
          <w:sz w:val="22"/>
          <w:szCs w:val="22"/>
          <w:lang w:val="hr-BA"/>
        </w:rPr>
      </w:pPr>
      <w:r w:rsidRPr="00861D6F">
        <w:rPr>
          <w:rFonts w:cs="Arial"/>
          <w:b/>
          <w:bCs/>
          <w:color w:val="auto"/>
          <w:sz w:val="22"/>
          <w:szCs w:val="22"/>
        </w:rPr>
        <w:t>Upute za pribavljanje dokumentacije za nadmetanje u Elektroničkom oglasniku javne nabave Republike Hrvatske</w:t>
      </w:r>
    </w:p>
    <w:p w:rsidR="00A26099" w:rsidRPr="00A26099" w:rsidRDefault="00A26099" w:rsidP="00861D6F">
      <w:pPr>
        <w:shd w:val="clear" w:color="auto" w:fill="FFFFFF" w:themeFill="accent6" w:themeFillTint="33"/>
        <w:spacing w:after="0" w:line="240" w:lineRule="auto"/>
        <w:ind w:left="709"/>
        <w:jc w:val="both"/>
        <w:rPr>
          <w:rFonts w:cs="Arial"/>
        </w:rPr>
      </w:pPr>
      <w:r w:rsidRPr="00A26099">
        <w:rPr>
          <w:rFonts w:cs="Arial"/>
        </w:rPr>
        <w:t>Od dana objave Obavijesti o namjeri davanja koncesije, Dokumentacija za nadmetanje može se besplatno on-line preuzeti na stranicama Elektroničkog oglasnika javne nabave Republike Hrvatske u privitku odnosne objave.</w:t>
      </w:r>
    </w:p>
    <w:p w:rsidR="00A26099" w:rsidRPr="00A26099" w:rsidRDefault="00A26099" w:rsidP="00861D6F">
      <w:pPr>
        <w:shd w:val="clear" w:color="auto" w:fill="FFFFFF" w:themeFill="accent6" w:themeFillTint="33"/>
        <w:spacing w:after="0" w:line="240" w:lineRule="auto"/>
        <w:ind w:left="709"/>
        <w:jc w:val="both"/>
        <w:rPr>
          <w:rFonts w:cs="Arial"/>
        </w:rPr>
      </w:pPr>
      <w:r w:rsidRPr="00A26099">
        <w:rPr>
          <w:rFonts w:cs="Arial"/>
        </w:rPr>
        <w:t>Davatelj koncesije ne odgovara ni na koji način za bilo koje troškove ponuditelja u svezi s izradom, predajom, prezentacijom ponude ili bilo kojom drugom radnjom vezanom uz pripremu ponude.</w:t>
      </w:r>
    </w:p>
    <w:p w:rsidR="00A26099" w:rsidRPr="00A26099" w:rsidRDefault="00A26099" w:rsidP="00861D6F">
      <w:pPr>
        <w:shd w:val="clear" w:color="auto" w:fill="FFFFFF" w:themeFill="accent6" w:themeFillTint="33"/>
        <w:spacing w:after="0" w:line="240" w:lineRule="auto"/>
        <w:ind w:firstLine="708"/>
        <w:jc w:val="both"/>
        <w:rPr>
          <w:rFonts w:cs="Arial"/>
        </w:rPr>
      </w:pPr>
      <w:r w:rsidRPr="00A26099">
        <w:rPr>
          <w:rFonts w:cs="Arial"/>
        </w:rPr>
        <w:t>Sva priopćenja, pozivi na objašnjenja, obavijesti i odluke između Davatelja koncesije i ponuditelja</w:t>
      </w:r>
    </w:p>
    <w:p w:rsidR="00A26099" w:rsidRDefault="00A26099" w:rsidP="00861D6F">
      <w:pPr>
        <w:shd w:val="clear" w:color="auto" w:fill="FFFFFF" w:themeFill="accent6" w:themeFillTint="33"/>
        <w:spacing w:after="0" w:line="240" w:lineRule="auto"/>
        <w:ind w:left="709"/>
        <w:jc w:val="both"/>
        <w:rPr>
          <w:rFonts w:cs="Arial"/>
        </w:rPr>
      </w:pPr>
      <w:r w:rsidRPr="00A26099">
        <w:rPr>
          <w:rFonts w:cs="Arial"/>
        </w:rPr>
        <w:t>moraju biti u pisanom obliku.</w:t>
      </w:r>
    </w:p>
    <w:p w:rsidR="00D60AD4" w:rsidRPr="00A26099" w:rsidRDefault="00D60AD4" w:rsidP="00861D6F">
      <w:pPr>
        <w:shd w:val="clear" w:color="auto" w:fill="FFFFFF" w:themeFill="accent6" w:themeFillTint="33"/>
        <w:spacing w:after="0" w:line="240" w:lineRule="auto"/>
        <w:ind w:left="709"/>
        <w:jc w:val="both"/>
        <w:rPr>
          <w:rFonts w:cs="Arial"/>
        </w:rPr>
      </w:pPr>
    </w:p>
    <w:p w:rsidR="00680EA8" w:rsidRPr="00244B38" w:rsidRDefault="00680EA8" w:rsidP="003E0E01">
      <w:pPr>
        <w:spacing w:after="0" w:line="240" w:lineRule="auto"/>
        <w:jc w:val="both"/>
        <w:rPr>
          <w:rFonts w:cs="Times New Roman"/>
          <w:highlight w:val="lightGray"/>
        </w:rPr>
      </w:pPr>
    </w:p>
    <w:p w:rsidR="00601667" w:rsidRDefault="00601667"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9E577A" w:rsidRDefault="009E577A" w:rsidP="00601667">
      <w:pPr>
        <w:pStyle w:val="ListParagraph"/>
        <w:rPr>
          <w:rFonts w:cs="Times New Roman"/>
          <w:i/>
        </w:rPr>
      </w:pPr>
    </w:p>
    <w:p w:rsidR="008427F3" w:rsidRDefault="008427F3" w:rsidP="00601667">
      <w:pPr>
        <w:pStyle w:val="ListParagraph"/>
        <w:rPr>
          <w:rFonts w:cs="Times New Roman"/>
          <w:i/>
        </w:rPr>
      </w:pPr>
    </w:p>
    <w:p w:rsidR="008427F3" w:rsidRDefault="008427F3" w:rsidP="00601667">
      <w:pPr>
        <w:pStyle w:val="ListParagraph"/>
        <w:rPr>
          <w:rFonts w:cs="Times New Roman"/>
          <w:i/>
        </w:rPr>
      </w:pPr>
    </w:p>
    <w:p w:rsidR="009E0E12" w:rsidRDefault="00035A0F" w:rsidP="009E0E12">
      <w:pPr>
        <w:spacing w:after="0" w:line="240" w:lineRule="auto"/>
        <w:jc w:val="right"/>
        <w:rPr>
          <w:rFonts w:ascii="Calibri" w:eastAsia="Times New Roman" w:hAnsi="Calibri" w:cs="Times New Roman"/>
          <w:b/>
          <w:szCs w:val="24"/>
          <w:lang w:eastAsia="hr-HR"/>
        </w:rPr>
      </w:pPr>
      <w:r w:rsidRPr="00035A0F">
        <w:rPr>
          <w:rFonts w:ascii="Calibri" w:eastAsia="Times New Roman" w:hAnsi="Calibri" w:cs="Times New Roman"/>
          <w:b/>
          <w:szCs w:val="24"/>
          <w:lang w:eastAsia="hr-HR"/>
        </w:rPr>
        <w:t xml:space="preserve">Prilog </w:t>
      </w:r>
      <w:r w:rsidR="009E0E12" w:rsidRPr="00035A0F">
        <w:rPr>
          <w:rFonts w:ascii="Calibri" w:eastAsia="Times New Roman" w:hAnsi="Calibri" w:cs="Times New Roman"/>
          <w:b/>
          <w:szCs w:val="24"/>
          <w:lang w:eastAsia="hr-HR"/>
        </w:rPr>
        <w:t>A</w:t>
      </w:r>
    </w:p>
    <w:p w:rsidR="001C7B94" w:rsidRPr="00035A0F" w:rsidRDefault="001C7B94" w:rsidP="009E0E12">
      <w:pPr>
        <w:spacing w:after="0" w:line="240" w:lineRule="auto"/>
        <w:jc w:val="right"/>
        <w:rPr>
          <w:rFonts w:ascii="Calibri" w:eastAsia="Times New Roman" w:hAnsi="Calibri" w:cs="Times New Roman"/>
          <w:b/>
          <w:szCs w:val="24"/>
          <w:lang w:eastAsia="hr-HR"/>
        </w:rPr>
      </w:pPr>
    </w:p>
    <w:p w:rsidR="009E0E12" w:rsidRDefault="009E0E12" w:rsidP="009E0E12">
      <w:pPr>
        <w:spacing w:after="0" w:line="240" w:lineRule="auto"/>
        <w:rPr>
          <w:rFonts w:ascii="Calibri" w:eastAsia="Times New Roman" w:hAnsi="Calibri" w:cs="Times New Roman"/>
          <w:szCs w:val="24"/>
          <w:lang w:eastAsia="hr-HR"/>
        </w:rPr>
      </w:pPr>
    </w:p>
    <w:p w:rsidR="004E7B24" w:rsidRPr="009E0E12" w:rsidRDefault="004E7B24" w:rsidP="009E0E12">
      <w:pPr>
        <w:spacing w:after="0" w:line="240" w:lineRule="auto"/>
        <w:rPr>
          <w:rFonts w:ascii="Calibri" w:eastAsia="Times New Roman" w:hAnsi="Calibri" w:cs="Times New Roman"/>
          <w:szCs w:val="24"/>
          <w:lang w:eastAsia="hr-HR"/>
        </w:rPr>
      </w:pPr>
    </w:p>
    <w:p w:rsidR="009E0E12" w:rsidRPr="00DD59B1" w:rsidRDefault="009E0E12" w:rsidP="009E0E12">
      <w:pPr>
        <w:keepNext/>
        <w:spacing w:after="0" w:line="240" w:lineRule="auto"/>
        <w:jc w:val="center"/>
        <w:outlineLvl w:val="4"/>
        <w:rPr>
          <w:rFonts w:ascii="Calibri" w:eastAsia="Times New Roman" w:hAnsi="Calibri" w:cs="Times New Roman"/>
          <w:b/>
          <w:bCs/>
          <w:sz w:val="26"/>
          <w:szCs w:val="26"/>
          <w:lang w:eastAsia="hr-HR"/>
        </w:rPr>
      </w:pPr>
      <w:r w:rsidRPr="00DD59B1">
        <w:rPr>
          <w:rFonts w:ascii="Calibri" w:eastAsia="Times New Roman" w:hAnsi="Calibri" w:cs="Times New Roman"/>
          <w:b/>
          <w:bCs/>
          <w:sz w:val="26"/>
          <w:szCs w:val="26"/>
          <w:lang w:eastAsia="hr-HR"/>
        </w:rPr>
        <w:t>Cjenik (tarife) lučkih naknada - parking</w:t>
      </w:r>
    </w:p>
    <w:p w:rsidR="009E0E12" w:rsidRPr="009E0E12" w:rsidRDefault="009E0E12" w:rsidP="009E0E12">
      <w:pPr>
        <w:spacing w:after="0" w:line="240" w:lineRule="auto"/>
        <w:rPr>
          <w:rFonts w:ascii="Calibri" w:eastAsia="Times New Roman" w:hAnsi="Calibri" w:cs="Times New Roman"/>
          <w:szCs w:val="24"/>
          <w:lang w:eastAsia="hr-HR"/>
        </w:rPr>
      </w:pPr>
    </w:p>
    <w:p w:rsidR="009E0E12" w:rsidRPr="009E0E12" w:rsidRDefault="009E0E12" w:rsidP="009E0E12">
      <w:pPr>
        <w:keepNext/>
        <w:spacing w:after="0" w:line="240" w:lineRule="auto"/>
        <w:jc w:val="both"/>
        <w:outlineLvl w:val="4"/>
        <w:rPr>
          <w:rFonts w:ascii="Calibri" w:eastAsia="Times New Roman" w:hAnsi="Calibri" w:cs="Times New Roman"/>
          <w:bCs/>
          <w:szCs w:val="20"/>
          <w:lang w:eastAsia="hr-HR"/>
        </w:rPr>
      </w:pPr>
      <w:r w:rsidRPr="009E0E12">
        <w:rPr>
          <w:rFonts w:ascii="Calibri" w:eastAsia="Times New Roman" w:hAnsi="Calibri" w:cs="Times New Roman"/>
          <w:bCs/>
          <w:szCs w:val="20"/>
          <w:lang w:eastAsia="hr-HR"/>
        </w:rPr>
        <w:t xml:space="preserve">Lučka uprava Zadar, Ovlašteniku koncesije koji obavlja djelatnost organizacije parkirališta i naplate parking mjesta na području nove putničke luke Gaženica – Zadar određuje sljedeće </w:t>
      </w:r>
      <w:r w:rsidRPr="009E0E12">
        <w:rPr>
          <w:rFonts w:ascii="Calibri" w:eastAsia="Times New Roman" w:hAnsi="Calibri" w:cs="Times New Roman"/>
          <w:bCs/>
          <w:szCs w:val="20"/>
          <w:u w:val="single"/>
          <w:lang w:eastAsia="hr-HR"/>
        </w:rPr>
        <w:t>najviše tarife</w:t>
      </w:r>
      <w:r w:rsidRPr="009E0E12">
        <w:rPr>
          <w:rFonts w:ascii="Calibri" w:eastAsia="Times New Roman" w:hAnsi="Calibri" w:cs="Times New Roman"/>
          <w:bCs/>
          <w:szCs w:val="20"/>
          <w:lang w:eastAsia="hr-HR"/>
        </w:rPr>
        <w:t xml:space="preserve"> za usluge:</w:t>
      </w:r>
    </w:p>
    <w:p w:rsidR="009E0E12" w:rsidRDefault="009E0E12" w:rsidP="009E0E12">
      <w:pPr>
        <w:spacing w:after="0" w:line="240" w:lineRule="auto"/>
        <w:rPr>
          <w:rFonts w:ascii="Times New Roman" w:eastAsia="Times New Roman" w:hAnsi="Times New Roman" w:cs="Times New Roman"/>
          <w:szCs w:val="24"/>
          <w:highlight w:val="yellow"/>
          <w:lang w:eastAsia="hr-HR"/>
        </w:rPr>
      </w:pPr>
    </w:p>
    <w:p w:rsidR="001C7B94" w:rsidRPr="009E0E12" w:rsidRDefault="001C7B94" w:rsidP="009E0E12">
      <w:pPr>
        <w:spacing w:after="0" w:line="240" w:lineRule="auto"/>
        <w:rPr>
          <w:rFonts w:ascii="Times New Roman" w:eastAsia="Times New Roman" w:hAnsi="Times New Roman" w:cs="Times New Roman"/>
          <w:szCs w:val="24"/>
          <w:highlight w:val="yellow"/>
          <w:lang w:eastAsia="hr-HR"/>
        </w:rPr>
      </w:pPr>
    </w:p>
    <w:p w:rsidR="009E0E12" w:rsidRPr="009E0E12" w:rsidRDefault="009E0E12" w:rsidP="009E0E12">
      <w:pPr>
        <w:spacing w:after="0" w:line="240" w:lineRule="auto"/>
        <w:rPr>
          <w:rFonts w:ascii="Times New Roman" w:eastAsia="Times New Roman" w:hAnsi="Times New Roman" w:cs="Times New Roman"/>
          <w:szCs w:val="24"/>
          <w:highlight w:val="yellow"/>
          <w:lang w:eastAsia="hr-HR"/>
        </w:rPr>
      </w:pPr>
    </w:p>
    <w:p w:rsidR="009E0E12" w:rsidRPr="009E0E12" w:rsidRDefault="009E0E12" w:rsidP="009E0E12">
      <w:pPr>
        <w:pBdr>
          <w:bottom w:val="single" w:sz="4" w:space="1" w:color="auto"/>
        </w:pBdr>
        <w:spacing w:after="0" w:line="240" w:lineRule="auto"/>
        <w:rPr>
          <w:rFonts w:ascii="Calibri" w:eastAsia="Times New Roman" w:hAnsi="Calibri" w:cs="Times New Roman"/>
          <w:b/>
          <w:szCs w:val="24"/>
          <w:lang w:eastAsia="hr-HR"/>
        </w:rPr>
      </w:pPr>
      <w:r w:rsidRPr="009E0E12">
        <w:rPr>
          <w:rFonts w:ascii="Calibri" w:eastAsia="Times New Roman" w:hAnsi="Calibri" w:cs="Times New Roman"/>
          <w:b/>
          <w:szCs w:val="24"/>
          <w:lang w:eastAsia="hr-HR"/>
        </w:rPr>
        <w:t>Maksimalne (najviše) cijene naplate parking mjesta – naplata po satu</w:t>
      </w:r>
    </w:p>
    <w:p w:rsidR="009E0E12" w:rsidRPr="009E0E12" w:rsidRDefault="009E0E12" w:rsidP="009E0E12">
      <w:pPr>
        <w:spacing w:after="0" w:line="240" w:lineRule="auto"/>
        <w:rPr>
          <w:rFonts w:ascii="Calibri" w:eastAsia="Times New Roman" w:hAnsi="Calibri" w:cs="Times New Roman"/>
          <w:b/>
          <w:szCs w:val="24"/>
          <w:highlight w:val="yellow"/>
          <w:u w:val="single"/>
          <w:lang w:eastAsia="hr-HR"/>
        </w:rPr>
      </w:pPr>
    </w:p>
    <w:p w:rsidR="009E0E12" w:rsidRPr="009E0E12" w:rsidRDefault="009E0E12" w:rsidP="004E7B24">
      <w:pPr>
        <w:spacing w:after="0"/>
        <w:rPr>
          <w:rFonts w:ascii="Calibri" w:eastAsia="Times New Roman" w:hAnsi="Calibri" w:cs="Times New Roman"/>
          <w:bCs/>
          <w:lang w:eastAsia="hr-HR"/>
        </w:rPr>
      </w:pPr>
      <w:r w:rsidRPr="009E0E12">
        <w:rPr>
          <w:rFonts w:ascii="Calibri" w:eastAsia="Times New Roman" w:hAnsi="Calibri" w:cs="Times New Roman"/>
          <w:bCs/>
          <w:lang w:eastAsia="hr-HR"/>
        </w:rPr>
        <w:t>Zimski režim naplate (od 1. listopada do 31. svibnja)</w:t>
      </w:r>
    </w:p>
    <w:p w:rsidR="009E0E12" w:rsidRPr="007A7ED4" w:rsidRDefault="009E0E12" w:rsidP="004E7B24">
      <w:pPr>
        <w:numPr>
          <w:ilvl w:val="0"/>
          <w:numId w:val="29"/>
        </w:numPr>
        <w:spacing w:after="0"/>
        <w:rPr>
          <w:rFonts w:ascii="Calibri" w:eastAsia="Times New Roman" w:hAnsi="Calibri" w:cs="Times New Roman"/>
          <w:iCs/>
          <w:lang w:eastAsia="hr-HR"/>
        </w:rPr>
      </w:pPr>
      <w:r w:rsidRPr="009E0E12">
        <w:rPr>
          <w:rFonts w:ascii="Calibri" w:eastAsia="Times New Roman" w:hAnsi="Calibri" w:cs="Times New Roman"/>
          <w:iCs/>
          <w:lang w:eastAsia="hr-HR"/>
        </w:rPr>
        <w:t xml:space="preserve">jedan sat parkiranja u zimskom razdoblju na prostoru Zona A        </w:t>
      </w:r>
      <w:r w:rsidRPr="009E0E12">
        <w:rPr>
          <w:rFonts w:ascii="Calibri" w:eastAsia="Times New Roman" w:hAnsi="Calibri" w:cs="Times New Roman"/>
          <w:iCs/>
          <w:lang w:eastAsia="hr-HR"/>
        </w:rPr>
        <w:tab/>
      </w:r>
      <w:r w:rsidRPr="009E0E12">
        <w:rPr>
          <w:rFonts w:ascii="Calibri" w:eastAsia="Times New Roman" w:hAnsi="Calibri" w:cs="Times New Roman"/>
          <w:iCs/>
          <w:lang w:eastAsia="hr-HR"/>
        </w:rPr>
        <w:tab/>
      </w:r>
      <w:r w:rsidRPr="007A7ED4">
        <w:rPr>
          <w:rFonts w:ascii="Calibri" w:eastAsia="Times New Roman" w:hAnsi="Calibri" w:cs="Times New Roman"/>
          <w:iCs/>
          <w:lang w:eastAsia="hr-HR"/>
        </w:rPr>
        <w:t>0,80 EUR</w:t>
      </w:r>
    </w:p>
    <w:p w:rsidR="009E0E12" w:rsidRPr="007A7ED4" w:rsidRDefault="009E0E12" w:rsidP="004E7B24">
      <w:pPr>
        <w:numPr>
          <w:ilvl w:val="0"/>
          <w:numId w:val="29"/>
        </w:numPr>
        <w:spacing w:after="0"/>
        <w:rPr>
          <w:rFonts w:ascii="Calibri" w:eastAsia="Times New Roman" w:hAnsi="Calibri" w:cs="Times New Roman"/>
          <w:iCs/>
          <w:lang w:eastAsia="hr-HR"/>
        </w:rPr>
      </w:pPr>
      <w:r w:rsidRPr="007A7ED4">
        <w:rPr>
          <w:rFonts w:ascii="Calibri" w:eastAsia="Times New Roman" w:hAnsi="Calibri" w:cs="Times New Roman"/>
          <w:iCs/>
          <w:lang w:eastAsia="hr-HR"/>
        </w:rPr>
        <w:t xml:space="preserve">jedan sat parkiranja u zimskom razdoblju na prostoru Zona B           </w:t>
      </w:r>
      <w:r w:rsidRPr="007A7ED4">
        <w:rPr>
          <w:rFonts w:ascii="Calibri" w:eastAsia="Times New Roman" w:hAnsi="Calibri" w:cs="Times New Roman"/>
          <w:iCs/>
          <w:lang w:eastAsia="hr-HR"/>
        </w:rPr>
        <w:tab/>
        <w:t>0,50 EUR</w:t>
      </w:r>
    </w:p>
    <w:p w:rsidR="009E0E12" w:rsidRPr="007A7ED4" w:rsidRDefault="009E0E12" w:rsidP="004E7B24">
      <w:pPr>
        <w:numPr>
          <w:ilvl w:val="0"/>
          <w:numId w:val="29"/>
        </w:numPr>
        <w:spacing w:after="0"/>
        <w:rPr>
          <w:rFonts w:ascii="Calibri" w:eastAsia="Times New Roman" w:hAnsi="Calibri" w:cs="Times New Roman"/>
          <w:iCs/>
          <w:lang w:eastAsia="hr-HR"/>
        </w:rPr>
      </w:pPr>
      <w:r w:rsidRPr="007A7ED4">
        <w:rPr>
          <w:rFonts w:ascii="Calibri" w:eastAsia="Times New Roman" w:hAnsi="Calibri" w:cs="Times New Roman"/>
          <w:iCs/>
          <w:lang w:eastAsia="hr-HR"/>
        </w:rPr>
        <w:t xml:space="preserve">jedan sat parkiranja u zimskom razdoblju na prostoru Zona C             </w:t>
      </w:r>
      <w:r w:rsidRPr="007A7ED4">
        <w:rPr>
          <w:rFonts w:ascii="Calibri" w:eastAsia="Times New Roman" w:hAnsi="Calibri" w:cs="Times New Roman"/>
          <w:iCs/>
          <w:lang w:eastAsia="hr-HR"/>
        </w:rPr>
        <w:tab/>
        <w:t>0,50 EUR</w:t>
      </w:r>
    </w:p>
    <w:p w:rsidR="009E0E12" w:rsidRPr="007A7ED4" w:rsidRDefault="009E0E12" w:rsidP="004E7B24">
      <w:pPr>
        <w:spacing w:after="0"/>
        <w:rPr>
          <w:rFonts w:ascii="Calibri" w:eastAsia="Times New Roman" w:hAnsi="Calibri" w:cs="Times New Roman"/>
          <w:iCs/>
          <w:lang w:eastAsia="hr-HR"/>
        </w:rPr>
      </w:pPr>
    </w:p>
    <w:p w:rsidR="009E0E12" w:rsidRPr="007A7ED4" w:rsidRDefault="009E0E12" w:rsidP="004E7B24">
      <w:pPr>
        <w:spacing w:after="0"/>
        <w:rPr>
          <w:rFonts w:ascii="Calibri" w:eastAsia="Times New Roman" w:hAnsi="Calibri" w:cs="Times New Roman"/>
          <w:iCs/>
          <w:lang w:eastAsia="hr-HR"/>
        </w:rPr>
      </w:pPr>
      <w:r w:rsidRPr="007A7ED4">
        <w:rPr>
          <w:rFonts w:ascii="Calibri" w:eastAsia="Times New Roman" w:hAnsi="Calibri" w:cs="Times New Roman"/>
          <w:iCs/>
          <w:lang w:eastAsia="hr-HR"/>
        </w:rPr>
        <w:t>Ljetni režim naplate (od 1. lipnja do 30. rujna)</w:t>
      </w:r>
    </w:p>
    <w:p w:rsidR="009E0E12" w:rsidRPr="007A7ED4" w:rsidRDefault="009E0E12" w:rsidP="004E7B24">
      <w:pPr>
        <w:numPr>
          <w:ilvl w:val="0"/>
          <w:numId w:val="29"/>
        </w:numPr>
        <w:spacing w:after="0"/>
        <w:rPr>
          <w:rFonts w:ascii="Calibri" w:eastAsia="Times New Roman" w:hAnsi="Calibri" w:cs="Times New Roman"/>
          <w:iCs/>
          <w:lang w:eastAsia="hr-HR"/>
        </w:rPr>
      </w:pPr>
      <w:r w:rsidRPr="007A7ED4">
        <w:rPr>
          <w:rFonts w:ascii="Calibri" w:eastAsia="Times New Roman" w:hAnsi="Calibri" w:cs="Times New Roman"/>
          <w:iCs/>
          <w:lang w:eastAsia="hr-HR"/>
        </w:rPr>
        <w:t xml:space="preserve">jedan sat parkiranja u ljetnom razdoblju na prostoru Zona A           </w:t>
      </w:r>
      <w:r w:rsidRPr="007A7ED4">
        <w:rPr>
          <w:rFonts w:ascii="Calibri" w:eastAsia="Times New Roman" w:hAnsi="Calibri" w:cs="Times New Roman"/>
          <w:iCs/>
          <w:lang w:eastAsia="hr-HR"/>
        </w:rPr>
        <w:tab/>
        <w:t>1,</w:t>
      </w:r>
      <w:r w:rsidR="00126882">
        <w:rPr>
          <w:rFonts w:ascii="Calibri" w:eastAsia="Times New Roman" w:hAnsi="Calibri" w:cs="Times New Roman"/>
          <w:iCs/>
          <w:lang w:eastAsia="hr-HR"/>
        </w:rPr>
        <w:t>3</w:t>
      </w:r>
      <w:r w:rsidRPr="007A7ED4">
        <w:rPr>
          <w:rFonts w:ascii="Calibri" w:eastAsia="Times New Roman" w:hAnsi="Calibri" w:cs="Times New Roman"/>
          <w:iCs/>
          <w:lang w:eastAsia="hr-HR"/>
        </w:rPr>
        <w:t xml:space="preserve">0 EUR </w:t>
      </w:r>
    </w:p>
    <w:p w:rsidR="009E0E12" w:rsidRPr="007A7ED4" w:rsidRDefault="009E0E12" w:rsidP="004E7B24">
      <w:pPr>
        <w:numPr>
          <w:ilvl w:val="0"/>
          <w:numId w:val="29"/>
        </w:numPr>
        <w:spacing w:after="0"/>
        <w:rPr>
          <w:rFonts w:ascii="Calibri" w:eastAsia="Times New Roman" w:hAnsi="Calibri" w:cs="Times New Roman"/>
          <w:iCs/>
          <w:lang w:eastAsia="hr-HR"/>
        </w:rPr>
      </w:pPr>
      <w:r w:rsidRPr="007A7ED4">
        <w:rPr>
          <w:rFonts w:ascii="Calibri" w:eastAsia="Times New Roman" w:hAnsi="Calibri" w:cs="Times New Roman"/>
          <w:iCs/>
          <w:lang w:eastAsia="hr-HR"/>
        </w:rPr>
        <w:t xml:space="preserve">jedan sat parkiranja u ljetnom razdoblju na prostoru Zona B           </w:t>
      </w:r>
      <w:r w:rsidRPr="007A7ED4">
        <w:rPr>
          <w:rFonts w:ascii="Calibri" w:eastAsia="Times New Roman" w:hAnsi="Calibri" w:cs="Times New Roman"/>
          <w:iCs/>
          <w:lang w:eastAsia="hr-HR"/>
        </w:rPr>
        <w:tab/>
      </w:r>
      <w:r w:rsidRPr="007A7ED4">
        <w:rPr>
          <w:rFonts w:ascii="Calibri" w:eastAsia="Times New Roman" w:hAnsi="Calibri" w:cs="Times New Roman"/>
          <w:iCs/>
          <w:lang w:eastAsia="hr-HR"/>
        </w:rPr>
        <w:tab/>
        <w:t>0,</w:t>
      </w:r>
      <w:r w:rsidR="00126882">
        <w:rPr>
          <w:rFonts w:ascii="Calibri" w:eastAsia="Times New Roman" w:hAnsi="Calibri" w:cs="Times New Roman"/>
          <w:iCs/>
          <w:lang w:eastAsia="hr-HR"/>
        </w:rPr>
        <w:t>7</w:t>
      </w:r>
      <w:r w:rsidRPr="007A7ED4">
        <w:rPr>
          <w:rFonts w:ascii="Calibri" w:eastAsia="Times New Roman" w:hAnsi="Calibri" w:cs="Times New Roman"/>
          <w:iCs/>
          <w:lang w:eastAsia="hr-HR"/>
        </w:rPr>
        <w:t>0 EUR</w:t>
      </w:r>
    </w:p>
    <w:p w:rsidR="009E0E12" w:rsidRPr="007A7ED4" w:rsidRDefault="009E0E12" w:rsidP="004E7B24">
      <w:pPr>
        <w:numPr>
          <w:ilvl w:val="0"/>
          <w:numId w:val="29"/>
        </w:numPr>
        <w:spacing w:after="0"/>
        <w:rPr>
          <w:rFonts w:ascii="Calibri" w:eastAsia="Times New Roman" w:hAnsi="Calibri" w:cs="Times New Roman"/>
          <w:iCs/>
          <w:lang w:eastAsia="hr-HR"/>
        </w:rPr>
      </w:pPr>
      <w:r w:rsidRPr="007A7ED4">
        <w:rPr>
          <w:rFonts w:ascii="Calibri" w:eastAsia="Times New Roman" w:hAnsi="Calibri" w:cs="Times New Roman"/>
          <w:iCs/>
          <w:lang w:eastAsia="hr-HR"/>
        </w:rPr>
        <w:t>jedan sat parkiranja u ljetnom razdoblju na prostoru Zona C</w:t>
      </w:r>
      <w:r w:rsidRPr="007A7ED4">
        <w:rPr>
          <w:rFonts w:ascii="Calibri" w:eastAsia="Times New Roman" w:hAnsi="Calibri" w:cs="Times New Roman"/>
          <w:iCs/>
          <w:lang w:eastAsia="hr-HR"/>
        </w:rPr>
        <w:tab/>
        <w:t xml:space="preserve">        </w:t>
      </w:r>
      <w:r w:rsidRPr="007A7ED4">
        <w:rPr>
          <w:rFonts w:ascii="Calibri" w:eastAsia="Times New Roman" w:hAnsi="Calibri" w:cs="Times New Roman"/>
          <w:iCs/>
          <w:lang w:eastAsia="hr-HR"/>
        </w:rPr>
        <w:tab/>
        <w:t>0,</w:t>
      </w:r>
      <w:r w:rsidR="00126882">
        <w:rPr>
          <w:rFonts w:ascii="Calibri" w:eastAsia="Times New Roman" w:hAnsi="Calibri" w:cs="Times New Roman"/>
          <w:iCs/>
          <w:lang w:eastAsia="hr-HR"/>
        </w:rPr>
        <w:t>7</w:t>
      </w:r>
      <w:r w:rsidRPr="007A7ED4">
        <w:rPr>
          <w:rFonts w:ascii="Calibri" w:eastAsia="Times New Roman" w:hAnsi="Calibri" w:cs="Times New Roman"/>
          <w:iCs/>
          <w:lang w:eastAsia="hr-HR"/>
        </w:rPr>
        <w:t>0 EUR</w:t>
      </w:r>
    </w:p>
    <w:p w:rsidR="009E0E12" w:rsidRPr="007A7ED4" w:rsidRDefault="009E0E12" w:rsidP="009E0E12">
      <w:pPr>
        <w:spacing w:after="0" w:line="240" w:lineRule="auto"/>
        <w:rPr>
          <w:rFonts w:ascii="Calibri" w:eastAsia="Times New Roman" w:hAnsi="Calibri" w:cs="Times New Roman"/>
          <w:szCs w:val="24"/>
          <w:lang w:eastAsia="hr-HR"/>
        </w:rPr>
      </w:pPr>
    </w:p>
    <w:p w:rsidR="009E0E12" w:rsidRPr="007A7ED4" w:rsidRDefault="009E0E12" w:rsidP="009E0E12">
      <w:pPr>
        <w:spacing w:after="0" w:line="240" w:lineRule="auto"/>
        <w:rPr>
          <w:rFonts w:ascii="Calibri" w:eastAsia="Times New Roman" w:hAnsi="Calibri" w:cs="Times New Roman"/>
          <w:szCs w:val="24"/>
          <w:lang w:eastAsia="hr-HR"/>
        </w:rPr>
      </w:pPr>
    </w:p>
    <w:p w:rsidR="009E0E12" w:rsidRDefault="009E0E12" w:rsidP="009E0E12">
      <w:pPr>
        <w:spacing w:after="0" w:line="240" w:lineRule="auto"/>
        <w:rPr>
          <w:rFonts w:ascii="Calibri" w:eastAsia="Times New Roman" w:hAnsi="Calibri" w:cs="Times New Roman"/>
          <w:szCs w:val="24"/>
          <w:lang w:eastAsia="hr-HR"/>
        </w:rPr>
      </w:pPr>
    </w:p>
    <w:p w:rsidR="001C7B94" w:rsidRPr="007A7ED4" w:rsidRDefault="001C7B94" w:rsidP="009E0E12">
      <w:pPr>
        <w:spacing w:after="0" w:line="240" w:lineRule="auto"/>
        <w:rPr>
          <w:rFonts w:ascii="Calibri" w:eastAsia="Times New Roman" w:hAnsi="Calibri" w:cs="Times New Roman"/>
          <w:szCs w:val="24"/>
          <w:lang w:eastAsia="hr-HR"/>
        </w:rPr>
      </w:pPr>
    </w:p>
    <w:p w:rsidR="009E0E12" w:rsidRPr="007A7ED4" w:rsidRDefault="009E0E12" w:rsidP="009E0E12">
      <w:pPr>
        <w:pBdr>
          <w:bottom w:val="single" w:sz="4" w:space="1" w:color="auto"/>
        </w:pBdr>
        <w:spacing w:after="0" w:line="240" w:lineRule="auto"/>
        <w:rPr>
          <w:rFonts w:ascii="Calibri" w:eastAsia="Times New Roman" w:hAnsi="Calibri" w:cs="Times New Roman"/>
          <w:b/>
          <w:szCs w:val="24"/>
          <w:lang w:eastAsia="hr-HR"/>
        </w:rPr>
      </w:pPr>
      <w:r w:rsidRPr="007A7ED4">
        <w:rPr>
          <w:rFonts w:ascii="Calibri" w:eastAsia="Times New Roman" w:hAnsi="Calibri" w:cs="Times New Roman"/>
          <w:b/>
          <w:szCs w:val="24"/>
          <w:lang w:eastAsia="hr-HR"/>
        </w:rPr>
        <w:t>Maksimalne (najviše) cijene naplate parking mjesta – naplata za period</w:t>
      </w:r>
    </w:p>
    <w:p w:rsidR="009E0E12" w:rsidRPr="007A7ED4" w:rsidRDefault="009E0E12" w:rsidP="009E0E12">
      <w:pPr>
        <w:spacing w:after="0" w:line="240" w:lineRule="auto"/>
        <w:rPr>
          <w:rFonts w:ascii="Calibri" w:eastAsia="Times New Roman" w:hAnsi="Calibri" w:cs="Times New Roman"/>
          <w:b/>
          <w:szCs w:val="24"/>
          <w:lang w:eastAsia="hr-HR"/>
        </w:rPr>
      </w:pPr>
    </w:p>
    <w:p w:rsidR="009E0E12" w:rsidRPr="007A7ED4" w:rsidRDefault="009E0E12" w:rsidP="009E0E12">
      <w:pPr>
        <w:spacing w:after="0" w:line="240" w:lineRule="auto"/>
        <w:jc w:val="both"/>
        <w:rPr>
          <w:rFonts w:ascii="Calibri" w:eastAsia="Times New Roman" w:hAnsi="Calibri" w:cs="Times New Roman"/>
          <w:iCs/>
          <w:szCs w:val="24"/>
          <w:lang w:eastAsia="hr-HR"/>
        </w:rPr>
      </w:pPr>
      <w:r w:rsidRPr="007A7ED4">
        <w:rPr>
          <w:rFonts w:ascii="Calibri" w:eastAsia="Times New Roman" w:hAnsi="Calibri" w:cs="Times New Roman"/>
          <w:szCs w:val="24"/>
          <w:lang w:eastAsia="hr-HR"/>
        </w:rPr>
        <w:t xml:space="preserve">Najviša cijena karte za korisnike koji rade u zgradi Terminala, korisnike koji rade na otocima prema kojem se odvija linijski promet iz PL Gaženica, te za posade brodova </w:t>
      </w:r>
      <w:r w:rsidRPr="007A7ED4">
        <w:rPr>
          <w:rFonts w:ascii="Calibri" w:eastAsia="Times New Roman" w:hAnsi="Calibri" w:cs="Times New Roman"/>
          <w:iCs/>
          <w:szCs w:val="24"/>
          <w:lang w:eastAsia="hr-HR"/>
        </w:rPr>
        <w:t>koji obavljaju linijski obalni i linijski međunarodni pomorski promet u Putničkoj luci Gaženica, može iznositi:</w:t>
      </w:r>
    </w:p>
    <w:p w:rsidR="009E0E12" w:rsidRPr="007A7ED4" w:rsidRDefault="009E0E12" w:rsidP="004E7B24">
      <w:pPr>
        <w:numPr>
          <w:ilvl w:val="0"/>
          <w:numId w:val="30"/>
        </w:numPr>
        <w:spacing w:after="0"/>
        <w:ind w:left="567" w:hanging="425"/>
        <w:jc w:val="both"/>
        <w:rPr>
          <w:rFonts w:ascii="Calibri" w:eastAsia="Times New Roman" w:hAnsi="Calibri" w:cs="Times New Roman"/>
          <w:szCs w:val="24"/>
          <w:lang w:eastAsia="hr-HR"/>
        </w:rPr>
      </w:pPr>
      <w:r w:rsidRPr="007A7ED4">
        <w:rPr>
          <w:rFonts w:ascii="Calibri" w:eastAsia="Times New Roman" w:hAnsi="Calibri" w:cs="Times New Roman"/>
          <w:iCs/>
          <w:szCs w:val="24"/>
          <w:lang w:eastAsia="hr-HR"/>
        </w:rPr>
        <w:t xml:space="preserve">mjesečna cijena karte </w:t>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t>1</w:t>
      </w:r>
      <w:r w:rsidR="00126882">
        <w:rPr>
          <w:rFonts w:ascii="Calibri" w:eastAsia="Times New Roman" w:hAnsi="Calibri" w:cs="Times New Roman"/>
          <w:iCs/>
          <w:szCs w:val="24"/>
          <w:lang w:eastAsia="hr-HR"/>
        </w:rPr>
        <w:t>6</w:t>
      </w:r>
      <w:r w:rsidRPr="007A7ED4">
        <w:rPr>
          <w:rFonts w:ascii="Calibri" w:eastAsia="Times New Roman" w:hAnsi="Calibri" w:cs="Times New Roman"/>
          <w:iCs/>
          <w:szCs w:val="24"/>
          <w:lang w:eastAsia="hr-HR"/>
        </w:rPr>
        <w:t>,00 EUR</w:t>
      </w:r>
    </w:p>
    <w:p w:rsidR="009E0E12" w:rsidRPr="007A7ED4" w:rsidRDefault="009E0E12" w:rsidP="004E7B24">
      <w:pPr>
        <w:numPr>
          <w:ilvl w:val="0"/>
          <w:numId w:val="30"/>
        </w:numPr>
        <w:spacing w:after="0"/>
        <w:ind w:left="567" w:hanging="425"/>
        <w:jc w:val="both"/>
        <w:rPr>
          <w:rFonts w:ascii="Calibri" w:eastAsia="Times New Roman" w:hAnsi="Calibri" w:cs="Times New Roman"/>
          <w:szCs w:val="24"/>
          <w:lang w:eastAsia="hr-HR"/>
        </w:rPr>
      </w:pPr>
      <w:r w:rsidRPr="007A7ED4">
        <w:rPr>
          <w:rFonts w:ascii="Calibri" w:eastAsia="Times New Roman" w:hAnsi="Calibri" w:cs="Times New Roman"/>
          <w:iCs/>
          <w:szCs w:val="24"/>
          <w:lang w:eastAsia="hr-HR"/>
        </w:rPr>
        <w:t>polumjesečna cijena karte</w:t>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t>1</w:t>
      </w:r>
      <w:r w:rsidR="00574712">
        <w:rPr>
          <w:rFonts w:ascii="Calibri" w:eastAsia="Times New Roman" w:hAnsi="Calibri" w:cs="Times New Roman"/>
          <w:iCs/>
          <w:szCs w:val="24"/>
          <w:lang w:eastAsia="hr-HR"/>
        </w:rPr>
        <w:t>2</w:t>
      </w:r>
      <w:r w:rsidRPr="007A7ED4">
        <w:rPr>
          <w:rFonts w:ascii="Calibri" w:eastAsia="Times New Roman" w:hAnsi="Calibri" w:cs="Times New Roman"/>
          <w:iCs/>
          <w:szCs w:val="24"/>
          <w:lang w:eastAsia="hr-HR"/>
        </w:rPr>
        <w:t>,00 EUR</w:t>
      </w:r>
    </w:p>
    <w:p w:rsidR="009E0E12" w:rsidRPr="007A7ED4" w:rsidRDefault="009E0E12" w:rsidP="009E0E12">
      <w:pPr>
        <w:spacing w:after="0" w:line="240" w:lineRule="auto"/>
        <w:ind w:left="426"/>
        <w:jc w:val="both"/>
        <w:rPr>
          <w:rFonts w:ascii="Calibri" w:eastAsia="Times New Roman" w:hAnsi="Calibri" w:cs="Times New Roman"/>
          <w:szCs w:val="24"/>
          <w:lang w:eastAsia="hr-HR"/>
        </w:rPr>
      </w:pPr>
    </w:p>
    <w:p w:rsidR="009E0E12" w:rsidRPr="007A7ED4" w:rsidRDefault="009E0E12" w:rsidP="009E0E12">
      <w:pPr>
        <w:spacing w:after="0" w:line="240" w:lineRule="auto"/>
        <w:jc w:val="both"/>
        <w:rPr>
          <w:rFonts w:ascii="Calibri" w:eastAsia="Times New Roman" w:hAnsi="Calibri" w:cs="Times New Roman"/>
          <w:iCs/>
          <w:szCs w:val="24"/>
          <w:lang w:eastAsia="hr-HR"/>
        </w:rPr>
      </w:pPr>
      <w:r w:rsidRPr="007A7ED4">
        <w:rPr>
          <w:rFonts w:ascii="Calibri" w:eastAsia="Times New Roman" w:hAnsi="Calibri" w:cs="Times New Roman"/>
          <w:szCs w:val="24"/>
          <w:lang w:eastAsia="hr-HR"/>
        </w:rPr>
        <w:t xml:space="preserve">Najviša cijena karte za korisnike - </w:t>
      </w:r>
      <w:r w:rsidRPr="007A7ED4">
        <w:rPr>
          <w:rFonts w:ascii="Calibri" w:eastAsia="Times New Roman" w:hAnsi="Calibri" w:cs="Times New Roman"/>
          <w:iCs/>
          <w:szCs w:val="24"/>
          <w:lang w:eastAsia="hr-HR"/>
        </w:rPr>
        <w:t xml:space="preserve">djelatnike javnih službi (Policija, Carina i Lučka kapetanija) koji rade </w:t>
      </w:r>
      <w:r w:rsidRPr="007A7ED4">
        <w:rPr>
          <w:rFonts w:ascii="Calibri" w:eastAsia="Times New Roman" w:hAnsi="Calibri" w:cs="Times New Roman"/>
          <w:szCs w:val="24"/>
          <w:lang w:eastAsia="hr-HR"/>
        </w:rPr>
        <w:t>zgradi Terminala</w:t>
      </w:r>
      <w:r w:rsidRPr="007A7ED4">
        <w:rPr>
          <w:rFonts w:ascii="Calibri" w:eastAsia="Times New Roman" w:hAnsi="Calibri" w:cs="Times New Roman"/>
          <w:iCs/>
          <w:szCs w:val="24"/>
          <w:lang w:eastAsia="hr-HR"/>
        </w:rPr>
        <w:t>, može iznositi:</w:t>
      </w:r>
    </w:p>
    <w:p w:rsidR="009E0E12" w:rsidRPr="007A7ED4" w:rsidRDefault="009E0E12" w:rsidP="004E7B24">
      <w:pPr>
        <w:numPr>
          <w:ilvl w:val="0"/>
          <w:numId w:val="30"/>
        </w:numPr>
        <w:spacing w:after="0"/>
        <w:ind w:left="567" w:hanging="425"/>
        <w:jc w:val="both"/>
        <w:rPr>
          <w:rFonts w:ascii="Calibri" w:eastAsia="Times New Roman" w:hAnsi="Calibri" w:cs="Times New Roman"/>
          <w:szCs w:val="24"/>
          <w:lang w:eastAsia="hr-HR"/>
        </w:rPr>
      </w:pPr>
      <w:r w:rsidRPr="007A7ED4">
        <w:rPr>
          <w:rFonts w:ascii="Calibri" w:eastAsia="Times New Roman" w:hAnsi="Calibri" w:cs="Times New Roman"/>
          <w:iCs/>
          <w:szCs w:val="24"/>
          <w:lang w:eastAsia="hr-HR"/>
        </w:rPr>
        <w:t xml:space="preserve">mjesečna cijena karte </w:t>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t>1</w:t>
      </w:r>
      <w:r w:rsidR="00126882">
        <w:rPr>
          <w:rFonts w:ascii="Calibri" w:eastAsia="Times New Roman" w:hAnsi="Calibri" w:cs="Times New Roman"/>
          <w:iCs/>
          <w:szCs w:val="24"/>
          <w:lang w:eastAsia="hr-HR"/>
        </w:rPr>
        <w:t>3</w:t>
      </w:r>
      <w:r w:rsidRPr="007A7ED4">
        <w:rPr>
          <w:rFonts w:ascii="Calibri" w:eastAsia="Times New Roman" w:hAnsi="Calibri" w:cs="Times New Roman"/>
          <w:iCs/>
          <w:szCs w:val="24"/>
          <w:lang w:eastAsia="hr-HR"/>
        </w:rPr>
        <w:t>,00 EUR</w:t>
      </w:r>
    </w:p>
    <w:p w:rsidR="009E0E12" w:rsidRPr="007A7ED4" w:rsidRDefault="009E0E12" w:rsidP="004E7B24">
      <w:pPr>
        <w:numPr>
          <w:ilvl w:val="0"/>
          <w:numId w:val="30"/>
        </w:numPr>
        <w:spacing w:after="0"/>
        <w:ind w:left="567" w:hanging="425"/>
        <w:jc w:val="both"/>
        <w:rPr>
          <w:rFonts w:ascii="Calibri" w:eastAsia="Times New Roman" w:hAnsi="Calibri" w:cs="Times New Roman"/>
          <w:szCs w:val="24"/>
          <w:lang w:eastAsia="hr-HR"/>
        </w:rPr>
      </w:pPr>
      <w:r w:rsidRPr="007A7ED4">
        <w:rPr>
          <w:rFonts w:ascii="Calibri" w:eastAsia="Times New Roman" w:hAnsi="Calibri" w:cs="Times New Roman"/>
          <w:iCs/>
          <w:szCs w:val="24"/>
          <w:lang w:eastAsia="hr-HR"/>
        </w:rPr>
        <w:t>polumjesečna cijena karte</w:t>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t>10,00 EUR</w:t>
      </w:r>
    </w:p>
    <w:p w:rsidR="009E0E12" w:rsidRPr="007A7ED4" w:rsidRDefault="009E0E12" w:rsidP="009E0E12">
      <w:pPr>
        <w:spacing w:after="0" w:line="240" w:lineRule="auto"/>
        <w:jc w:val="both"/>
        <w:rPr>
          <w:rFonts w:ascii="Calibri" w:eastAsia="Times New Roman" w:hAnsi="Calibri" w:cs="Times New Roman"/>
          <w:szCs w:val="24"/>
          <w:lang w:eastAsia="hr-HR"/>
        </w:rPr>
      </w:pPr>
    </w:p>
    <w:p w:rsidR="009E0E12" w:rsidRPr="007A7ED4" w:rsidRDefault="009E0E12" w:rsidP="009E0E12">
      <w:pPr>
        <w:spacing w:after="0" w:line="240" w:lineRule="auto"/>
        <w:jc w:val="both"/>
        <w:rPr>
          <w:rFonts w:ascii="Calibri" w:eastAsia="Times New Roman" w:hAnsi="Calibri" w:cs="Times New Roman"/>
          <w:iCs/>
          <w:szCs w:val="24"/>
          <w:lang w:eastAsia="hr-HR"/>
        </w:rPr>
      </w:pPr>
      <w:r w:rsidRPr="007A7ED4">
        <w:rPr>
          <w:rFonts w:ascii="Calibri" w:eastAsia="Times New Roman" w:hAnsi="Calibri" w:cs="Times New Roman"/>
          <w:szCs w:val="24"/>
          <w:lang w:eastAsia="hr-HR"/>
        </w:rPr>
        <w:t>Najviša cijena karte za ostale korisnike</w:t>
      </w:r>
      <w:r w:rsidRPr="007A7ED4">
        <w:rPr>
          <w:rFonts w:ascii="Calibri" w:eastAsia="Times New Roman" w:hAnsi="Calibri" w:cs="Times New Roman"/>
          <w:iCs/>
          <w:szCs w:val="24"/>
          <w:lang w:eastAsia="hr-HR"/>
        </w:rPr>
        <w:t>, može iznositi:</w:t>
      </w:r>
    </w:p>
    <w:p w:rsidR="009E0E12" w:rsidRPr="007A7ED4" w:rsidRDefault="009E0E12" w:rsidP="004E7B24">
      <w:pPr>
        <w:numPr>
          <w:ilvl w:val="0"/>
          <w:numId w:val="30"/>
        </w:numPr>
        <w:spacing w:after="0"/>
        <w:ind w:left="567" w:hanging="425"/>
        <w:jc w:val="both"/>
        <w:rPr>
          <w:rFonts w:ascii="Calibri" w:eastAsia="Times New Roman" w:hAnsi="Calibri" w:cs="Times New Roman"/>
          <w:szCs w:val="24"/>
          <w:lang w:eastAsia="hr-HR"/>
        </w:rPr>
      </w:pPr>
      <w:r w:rsidRPr="007A7ED4">
        <w:rPr>
          <w:rFonts w:ascii="Calibri" w:eastAsia="Times New Roman" w:hAnsi="Calibri" w:cs="Times New Roman"/>
          <w:iCs/>
          <w:szCs w:val="24"/>
          <w:lang w:eastAsia="hr-HR"/>
        </w:rPr>
        <w:t xml:space="preserve">mjesečna cijena karte </w:t>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00126882">
        <w:rPr>
          <w:rFonts w:ascii="Calibri" w:eastAsia="Times New Roman" w:hAnsi="Calibri" w:cs="Times New Roman"/>
          <w:iCs/>
          <w:szCs w:val="24"/>
          <w:lang w:eastAsia="hr-HR"/>
        </w:rPr>
        <w:t>36</w:t>
      </w:r>
      <w:r w:rsidRPr="007A7ED4">
        <w:rPr>
          <w:rFonts w:ascii="Calibri" w:eastAsia="Times New Roman" w:hAnsi="Calibri" w:cs="Times New Roman"/>
          <w:iCs/>
          <w:szCs w:val="24"/>
          <w:lang w:eastAsia="hr-HR"/>
        </w:rPr>
        <w:t>,00 EUR</w:t>
      </w:r>
    </w:p>
    <w:p w:rsidR="009E0E12" w:rsidRPr="007A7ED4" w:rsidRDefault="009E0E12" w:rsidP="004E7B24">
      <w:pPr>
        <w:numPr>
          <w:ilvl w:val="0"/>
          <w:numId w:val="30"/>
        </w:numPr>
        <w:spacing w:after="0"/>
        <w:ind w:left="567" w:hanging="425"/>
        <w:jc w:val="both"/>
        <w:rPr>
          <w:rFonts w:ascii="Calibri" w:eastAsia="Times New Roman" w:hAnsi="Calibri" w:cs="Times New Roman"/>
          <w:szCs w:val="24"/>
          <w:lang w:eastAsia="hr-HR"/>
        </w:rPr>
      </w:pPr>
      <w:r w:rsidRPr="007A7ED4">
        <w:rPr>
          <w:rFonts w:ascii="Calibri" w:eastAsia="Times New Roman" w:hAnsi="Calibri" w:cs="Times New Roman"/>
          <w:iCs/>
          <w:szCs w:val="24"/>
          <w:lang w:eastAsia="hr-HR"/>
        </w:rPr>
        <w:t>polumjesečna cijena karte</w:t>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Pr="007A7ED4">
        <w:rPr>
          <w:rFonts w:ascii="Calibri" w:eastAsia="Times New Roman" w:hAnsi="Calibri" w:cs="Times New Roman"/>
          <w:iCs/>
          <w:szCs w:val="24"/>
          <w:lang w:eastAsia="hr-HR"/>
        </w:rPr>
        <w:tab/>
      </w:r>
      <w:r w:rsidR="00126882">
        <w:rPr>
          <w:rFonts w:ascii="Calibri" w:eastAsia="Times New Roman" w:hAnsi="Calibri" w:cs="Times New Roman"/>
          <w:iCs/>
          <w:szCs w:val="24"/>
          <w:lang w:eastAsia="hr-HR"/>
        </w:rPr>
        <w:t>28</w:t>
      </w:r>
      <w:r w:rsidRPr="007A7ED4">
        <w:rPr>
          <w:rFonts w:ascii="Calibri" w:eastAsia="Times New Roman" w:hAnsi="Calibri" w:cs="Times New Roman"/>
          <w:iCs/>
          <w:szCs w:val="24"/>
          <w:lang w:eastAsia="hr-HR"/>
        </w:rPr>
        <w:t>,00 EUR</w:t>
      </w:r>
    </w:p>
    <w:p w:rsidR="009E0E12" w:rsidRDefault="009E0E12" w:rsidP="009E0E12">
      <w:pPr>
        <w:spacing w:after="0" w:line="240" w:lineRule="auto"/>
        <w:rPr>
          <w:rFonts w:ascii="Calibri" w:eastAsia="Times New Roman" w:hAnsi="Calibri" w:cs="Times New Roman"/>
          <w:szCs w:val="24"/>
          <w:lang w:eastAsia="hr-HR"/>
        </w:rPr>
      </w:pPr>
    </w:p>
    <w:p w:rsidR="004E7B24" w:rsidRDefault="004E7B24" w:rsidP="009E0E12">
      <w:pPr>
        <w:spacing w:after="0" w:line="240" w:lineRule="auto"/>
        <w:rPr>
          <w:rFonts w:ascii="Calibri" w:eastAsia="Times New Roman" w:hAnsi="Calibri" w:cs="Times New Roman"/>
          <w:szCs w:val="24"/>
          <w:lang w:eastAsia="hr-HR"/>
        </w:rPr>
      </w:pPr>
    </w:p>
    <w:p w:rsidR="004E7B24" w:rsidRPr="007A7ED4" w:rsidRDefault="004E7B24" w:rsidP="009E0E12">
      <w:pPr>
        <w:spacing w:after="0" w:line="240" w:lineRule="auto"/>
        <w:rPr>
          <w:rFonts w:ascii="Calibri" w:eastAsia="Times New Roman" w:hAnsi="Calibri" w:cs="Times New Roman"/>
          <w:szCs w:val="24"/>
          <w:lang w:eastAsia="hr-HR"/>
        </w:rPr>
      </w:pPr>
    </w:p>
    <w:p w:rsidR="009E0E12" w:rsidRDefault="009E0E12" w:rsidP="009E0E12">
      <w:pPr>
        <w:spacing w:after="0" w:line="240" w:lineRule="auto"/>
        <w:rPr>
          <w:rFonts w:ascii="Calibri" w:eastAsia="Times New Roman" w:hAnsi="Calibri" w:cs="Times New Roman"/>
          <w:szCs w:val="24"/>
          <w:lang w:eastAsia="hr-HR"/>
        </w:rPr>
      </w:pPr>
    </w:p>
    <w:p w:rsidR="009270ED" w:rsidRPr="009E0E12" w:rsidRDefault="009270ED" w:rsidP="009E0E12">
      <w:pPr>
        <w:spacing w:after="0" w:line="240" w:lineRule="auto"/>
        <w:rPr>
          <w:rFonts w:ascii="Calibri" w:eastAsia="Times New Roman" w:hAnsi="Calibri" w:cs="Times New Roman"/>
          <w:szCs w:val="24"/>
          <w:lang w:eastAsia="hr-HR"/>
        </w:rPr>
      </w:pPr>
    </w:p>
    <w:p w:rsidR="009E0E12" w:rsidRPr="009E0E12" w:rsidRDefault="009E0E12" w:rsidP="009E0E12">
      <w:pPr>
        <w:pBdr>
          <w:bottom w:val="single" w:sz="4" w:space="1" w:color="auto"/>
        </w:pBdr>
        <w:spacing w:after="0" w:line="240" w:lineRule="auto"/>
        <w:rPr>
          <w:rFonts w:ascii="Calibri" w:eastAsia="Times New Roman" w:hAnsi="Calibri" w:cs="Times New Roman"/>
          <w:b/>
          <w:szCs w:val="24"/>
          <w:lang w:eastAsia="hr-HR"/>
        </w:rPr>
      </w:pPr>
      <w:r w:rsidRPr="009E0E12">
        <w:rPr>
          <w:rFonts w:ascii="Calibri" w:eastAsia="Times New Roman" w:hAnsi="Calibri" w:cs="Times New Roman"/>
          <w:b/>
          <w:szCs w:val="24"/>
          <w:lang w:eastAsia="hr-HR"/>
        </w:rPr>
        <w:t>Dodatne regulative</w:t>
      </w:r>
    </w:p>
    <w:p w:rsidR="009E0E12" w:rsidRPr="009E0E12" w:rsidRDefault="009E0E12" w:rsidP="009E0E12">
      <w:pPr>
        <w:spacing w:after="0" w:line="240" w:lineRule="auto"/>
        <w:rPr>
          <w:rFonts w:ascii="Calibri" w:eastAsia="Times New Roman" w:hAnsi="Calibri" w:cs="Times New Roman"/>
          <w:b/>
          <w:szCs w:val="24"/>
          <w:u w:val="single"/>
          <w:lang w:eastAsia="hr-HR"/>
        </w:rPr>
      </w:pPr>
    </w:p>
    <w:p w:rsidR="009E0E12" w:rsidRPr="009E0E12" w:rsidRDefault="009E0E12" w:rsidP="009E0E12">
      <w:pPr>
        <w:numPr>
          <w:ilvl w:val="0"/>
          <w:numId w:val="29"/>
        </w:numPr>
        <w:spacing w:after="0" w:line="240" w:lineRule="auto"/>
        <w:jc w:val="both"/>
        <w:rPr>
          <w:rFonts w:ascii="Calibri" w:eastAsia="Times New Roman" w:hAnsi="Calibri" w:cs="Times New Roman"/>
          <w:iCs/>
          <w:szCs w:val="24"/>
          <w:lang w:eastAsia="hr-HR"/>
        </w:rPr>
      </w:pPr>
      <w:r w:rsidRPr="009E0E12">
        <w:rPr>
          <w:rFonts w:ascii="Calibri" w:eastAsia="Times New Roman" w:hAnsi="Calibri" w:cs="Times New Roman"/>
          <w:iCs/>
          <w:szCs w:val="24"/>
          <w:lang w:eastAsia="hr-HR"/>
        </w:rPr>
        <w:t xml:space="preserve">Naplata parkiranja se neće vršiti vozilima koja koriste parkirališni prostor do 15 minuta i to isključivo na prostoru Zona A i B. </w:t>
      </w:r>
    </w:p>
    <w:p w:rsidR="009E0E12" w:rsidRPr="009E0E12" w:rsidRDefault="009E0E12" w:rsidP="009E0E12">
      <w:pPr>
        <w:numPr>
          <w:ilvl w:val="0"/>
          <w:numId w:val="29"/>
        </w:numPr>
        <w:spacing w:after="0" w:line="240" w:lineRule="auto"/>
        <w:jc w:val="both"/>
        <w:rPr>
          <w:rFonts w:ascii="Calibri" w:eastAsia="Times New Roman" w:hAnsi="Calibri" w:cs="Times New Roman"/>
          <w:iCs/>
          <w:szCs w:val="24"/>
          <w:lang w:eastAsia="hr-HR"/>
        </w:rPr>
      </w:pPr>
      <w:r w:rsidRPr="009E0E12">
        <w:rPr>
          <w:rFonts w:ascii="Calibri" w:eastAsia="Times New Roman" w:hAnsi="Calibri" w:cs="Times New Roman"/>
          <w:iCs/>
          <w:szCs w:val="24"/>
          <w:lang w:eastAsia="hr-HR"/>
        </w:rPr>
        <w:t xml:space="preserve">Koncesionar je obvezan ponuditi svim korisnicima, sukladno raspoloživosti parkirnih mjesta, kupnju mjesečnih ili polumjesečnih karata za Zonu B i/ili C. </w:t>
      </w:r>
    </w:p>
    <w:p w:rsidR="009E0E12" w:rsidRPr="009E0E12" w:rsidRDefault="009E0E12" w:rsidP="009E0E12">
      <w:pPr>
        <w:numPr>
          <w:ilvl w:val="0"/>
          <w:numId w:val="29"/>
        </w:numPr>
        <w:spacing w:after="0" w:line="240" w:lineRule="auto"/>
        <w:jc w:val="both"/>
        <w:rPr>
          <w:rFonts w:ascii="Calibri" w:eastAsia="Times New Roman" w:hAnsi="Calibri" w:cs="Times New Roman"/>
          <w:iCs/>
          <w:szCs w:val="24"/>
          <w:lang w:eastAsia="hr-HR"/>
        </w:rPr>
      </w:pPr>
      <w:r w:rsidRPr="009E0E12">
        <w:rPr>
          <w:rFonts w:ascii="Calibri" w:eastAsia="Times New Roman" w:hAnsi="Calibri" w:cs="Times New Roman"/>
          <w:iCs/>
          <w:szCs w:val="24"/>
          <w:lang w:eastAsia="hr-HR"/>
        </w:rPr>
        <w:t>Cijena mjesečne karte za invalide može</w:t>
      </w:r>
      <w:r w:rsidR="00126882">
        <w:rPr>
          <w:rFonts w:ascii="Calibri" w:eastAsia="Times New Roman" w:hAnsi="Calibri" w:cs="Times New Roman"/>
          <w:iCs/>
          <w:szCs w:val="24"/>
          <w:lang w:eastAsia="hr-HR"/>
        </w:rPr>
        <w:t xml:space="preserve"> biti najviše 5,00 EUR mjesečno, uz potvrdu koncesionara.</w:t>
      </w:r>
    </w:p>
    <w:p w:rsidR="009E0E12" w:rsidRPr="009E0E12" w:rsidRDefault="009E0E12" w:rsidP="009E0E12">
      <w:pPr>
        <w:numPr>
          <w:ilvl w:val="0"/>
          <w:numId w:val="29"/>
        </w:numPr>
        <w:spacing w:after="0" w:line="240" w:lineRule="auto"/>
        <w:jc w:val="both"/>
        <w:rPr>
          <w:rFonts w:ascii="Calibri" w:eastAsia="Times New Roman" w:hAnsi="Calibri" w:cs="Times New Roman"/>
          <w:iCs/>
          <w:szCs w:val="24"/>
          <w:lang w:eastAsia="hr-HR"/>
        </w:rPr>
      </w:pPr>
      <w:r w:rsidRPr="009E0E12">
        <w:rPr>
          <w:rFonts w:ascii="Calibri" w:eastAsia="Times New Roman" w:hAnsi="Calibri" w:cs="Times New Roman"/>
          <w:iCs/>
          <w:szCs w:val="24"/>
          <w:lang w:eastAsia="hr-HR"/>
        </w:rPr>
        <w:t>Maksimalno vrijeme naplate parkinga u zimskom režimu naplate u svim zonama je od 06:00 do 18:00 sati, a subotom od 08:00 do 14:00 sati. Maksimalno vrijeme naplate parkinga u ljetnom režimu naplate u svim zonama je od 06:00 do 20:00 sati u svim danima u tjednu. Navedeno vrijeme naplate parkinga je maksimalno vrijeme naplate, a sam koncesionar sukladno svojim poslovnim potrebama, određuje vrijeme naplate, no isto mora biti unutar navedenog, a nikako duže od navedenog.</w:t>
      </w:r>
    </w:p>
    <w:p w:rsidR="009E0E12" w:rsidRPr="009E0E12" w:rsidRDefault="009E0E12" w:rsidP="009E0E12">
      <w:pPr>
        <w:numPr>
          <w:ilvl w:val="0"/>
          <w:numId w:val="29"/>
        </w:numPr>
        <w:spacing w:after="0" w:line="240" w:lineRule="auto"/>
        <w:jc w:val="both"/>
        <w:rPr>
          <w:rFonts w:ascii="Calibri" w:eastAsia="Times New Roman" w:hAnsi="Calibri" w:cs="Times New Roman"/>
          <w:iCs/>
          <w:szCs w:val="24"/>
          <w:lang w:eastAsia="hr-HR"/>
        </w:rPr>
      </w:pPr>
      <w:r w:rsidRPr="009E0E12">
        <w:rPr>
          <w:rFonts w:ascii="Calibri" w:eastAsia="Times New Roman" w:hAnsi="Calibri" w:cs="Times New Roman"/>
          <w:iCs/>
          <w:szCs w:val="24"/>
          <w:lang w:eastAsia="hr-HR"/>
        </w:rPr>
        <w:t>Parking se ne smije naplaćivati nedjeljom i blagdanom, osim u periodu od 15. lipnja do 31. kolovoza.</w:t>
      </w:r>
    </w:p>
    <w:p w:rsidR="009E0E12" w:rsidRPr="009E0E12" w:rsidRDefault="009E0E12" w:rsidP="009E0E12">
      <w:pPr>
        <w:numPr>
          <w:ilvl w:val="0"/>
          <w:numId w:val="29"/>
        </w:numPr>
        <w:spacing w:after="0" w:line="240" w:lineRule="auto"/>
        <w:jc w:val="both"/>
        <w:rPr>
          <w:rFonts w:ascii="Calibri" w:eastAsia="Times New Roman" w:hAnsi="Calibri" w:cs="Times New Roman"/>
          <w:iCs/>
          <w:szCs w:val="24"/>
          <w:lang w:eastAsia="hr-HR"/>
        </w:rPr>
      </w:pPr>
      <w:r w:rsidRPr="009E0E12">
        <w:rPr>
          <w:rFonts w:ascii="Calibri" w:eastAsia="Times New Roman" w:hAnsi="Calibri" w:cs="Times New Roman"/>
          <w:iCs/>
          <w:szCs w:val="24"/>
          <w:lang w:eastAsia="hr-HR"/>
        </w:rPr>
        <w:t xml:space="preserve">Za potrebe zaposlenika Lučke uprave Zadar potrebno je na parkirališnom prostoru Zone B, osigurati 4 parkirna mjesta bez naplate usluge parkiranja. </w:t>
      </w:r>
    </w:p>
    <w:p w:rsidR="009E0E12" w:rsidRPr="009E0E12" w:rsidRDefault="009E0E12" w:rsidP="009E0E12">
      <w:pPr>
        <w:numPr>
          <w:ilvl w:val="0"/>
          <w:numId w:val="29"/>
        </w:numPr>
        <w:spacing w:after="0" w:line="240" w:lineRule="auto"/>
        <w:jc w:val="both"/>
        <w:rPr>
          <w:rFonts w:ascii="Calibri" w:eastAsia="Times New Roman" w:hAnsi="Calibri" w:cs="Times New Roman"/>
          <w:iCs/>
          <w:szCs w:val="24"/>
          <w:lang w:eastAsia="hr-HR"/>
        </w:rPr>
      </w:pPr>
      <w:r w:rsidRPr="009E0E12">
        <w:rPr>
          <w:rFonts w:ascii="Calibri" w:eastAsia="Times New Roman" w:hAnsi="Calibri" w:cs="Times New Roman"/>
          <w:iCs/>
          <w:szCs w:val="24"/>
          <w:lang w:eastAsia="hr-HR"/>
        </w:rPr>
        <w:t>Službena vozila (Policija, Carina, HV, Lučka kapetanija, Hitna pomoć) oslobođena su plaćanja naknade za parkiranje. Za navedene, potrebno je osigurati 12 PM u A zoni (4 za potrebe Policije, 3 za potrebe Lučke kapetanije,</w:t>
      </w:r>
      <w:r w:rsidRPr="009E0E12">
        <w:rPr>
          <w:rFonts w:ascii="Times New Roman" w:eastAsia="Times New Roman" w:hAnsi="Times New Roman" w:cs="Times New Roman"/>
          <w:sz w:val="24"/>
          <w:szCs w:val="24"/>
          <w:lang w:eastAsia="hr-HR"/>
        </w:rPr>
        <w:t xml:space="preserve"> </w:t>
      </w:r>
      <w:r w:rsidRPr="009E0E12">
        <w:rPr>
          <w:rFonts w:ascii="Calibri" w:eastAsia="Times New Roman" w:hAnsi="Calibri" w:cs="Times New Roman"/>
          <w:iCs/>
          <w:szCs w:val="24"/>
          <w:lang w:eastAsia="hr-HR"/>
        </w:rPr>
        <w:t>ostalo za potrebe Carine i ostalih službi po nalogu Davatelja koncesije), a u B zoni potrebno je osigurati 2 parkirna mjesta za potrebe Policije, 2 za potrebe Lučke kapetanije i 2 za potrebe Carine.</w:t>
      </w:r>
    </w:p>
    <w:p w:rsidR="009E0E12" w:rsidRPr="009E0E12" w:rsidRDefault="009E0E12" w:rsidP="009E0E12">
      <w:pPr>
        <w:numPr>
          <w:ilvl w:val="0"/>
          <w:numId w:val="29"/>
        </w:numPr>
        <w:spacing w:after="0" w:line="240" w:lineRule="auto"/>
        <w:jc w:val="both"/>
        <w:rPr>
          <w:rFonts w:ascii="Calibri" w:eastAsia="Times New Roman" w:hAnsi="Calibri" w:cs="Times New Roman"/>
          <w:iCs/>
          <w:szCs w:val="24"/>
          <w:u w:val="single"/>
          <w:lang w:eastAsia="hr-HR"/>
        </w:rPr>
      </w:pPr>
      <w:r w:rsidRPr="009E0E12">
        <w:rPr>
          <w:rFonts w:ascii="Calibri" w:eastAsia="Times New Roman" w:hAnsi="Calibri" w:cs="Times New Roman"/>
          <w:iCs/>
          <w:szCs w:val="24"/>
          <w:lang w:eastAsia="hr-HR"/>
        </w:rPr>
        <w:t xml:space="preserve">Informativni broj vozila koji imaju pravo na povlaštene cijene mjesečnih karata (korisnici koji rade na otoku, u zgradi Terminala, posade brodova…) može se očekivati na razini </w:t>
      </w:r>
      <w:r w:rsidRPr="00CC684E">
        <w:rPr>
          <w:rFonts w:ascii="Calibri" w:eastAsia="Times New Roman" w:hAnsi="Calibri" w:cs="Times New Roman"/>
          <w:iCs/>
          <w:szCs w:val="24"/>
          <w:u w:val="single"/>
          <w:lang w:eastAsia="hr-HR"/>
        </w:rPr>
        <w:t>od cca 1</w:t>
      </w:r>
      <w:r w:rsidR="008427F3">
        <w:rPr>
          <w:rFonts w:ascii="Calibri" w:eastAsia="Times New Roman" w:hAnsi="Calibri" w:cs="Times New Roman"/>
          <w:iCs/>
          <w:szCs w:val="24"/>
          <w:u w:val="single"/>
          <w:lang w:eastAsia="hr-HR"/>
        </w:rPr>
        <w:t>30</w:t>
      </w:r>
      <w:r w:rsidR="008C14C1" w:rsidRPr="00CC684E">
        <w:rPr>
          <w:rFonts w:ascii="Calibri" w:eastAsia="Times New Roman" w:hAnsi="Calibri" w:cs="Times New Roman"/>
          <w:iCs/>
          <w:szCs w:val="24"/>
          <w:u w:val="single"/>
          <w:lang w:eastAsia="hr-HR"/>
        </w:rPr>
        <w:t>-1</w:t>
      </w:r>
      <w:r w:rsidR="008427F3">
        <w:rPr>
          <w:rFonts w:ascii="Calibri" w:eastAsia="Times New Roman" w:hAnsi="Calibri" w:cs="Times New Roman"/>
          <w:iCs/>
          <w:szCs w:val="24"/>
          <w:u w:val="single"/>
          <w:lang w:eastAsia="hr-HR"/>
        </w:rPr>
        <w:t>5</w:t>
      </w:r>
      <w:r w:rsidR="008C14C1" w:rsidRPr="00CC684E">
        <w:rPr>
          <w:rFonts w:ascii="Calibri" w:eastAsia="Times New Roman" w:hAnsi="Calibri" w:cs="Times New Roman"/>
          <w:iCs/>
          <w:szCs w:val="24"/>
          <w:u w:val="single"/>
          <w:lang w:eastAsia="hr-HR"/>
        </w:rPr>
        <w:t>0</w:t>
      </w:r>
      <w:r w:rsidRPr="00CC684E">
        <w:rPr>
          <w:rFonts w:ascii="Calibri" w:eastAsia="Times New Roman" w:hAnsi="Calibri" w:cs="Times New Roman"/>
          <w:iCs/>
          <w:szCs w:val="24"/>
          <w:u w:val="single"/>
          <w:lang w:eastAsia="hr-HR"/>
        </w:rPr>
        <w:t xml:space="preserve"> vozila</w:t>
      </w:r>
      <w:r w:rsidRPr="009E0E12">
        <w:rPr>
          <w:rFonts w:ascii="Calibri" w:eastAsia="Times New Roman" w:hAnsi="Calibri" w:cs="Times New Roman"/>
          <w:iCs/>
          <w:szCs w:val="24"/>
          <w:u w:val="single"/>
          <w:lang w:eastAsia="hr-HR"/>
        </w:rPr>
        <w:t>.</w:t>
      </w:r>
    </w:p>
    <w:p w:rsidR="009E0E12" w:rsidRPr="009E0E12" w:rsidRDefault="009E0E12" w:rsidP="009E0E12">
      <w:pPr>
        <w:numPr>
          <w:ilvl w:val="0"/>
          <w:numId w:val="29"/>
        </w:numPr>
        <w:spacing w:after="0" w:line="240" w:lineRule="auto"/>
        <w:jc w:val="both"/>
        <w:rPr>
          <w:rFonts w:ascii="Calibri" w:eastAsia="Times New Roman" w:hAnsi="Calibri" w:cs="Times New Roman"/>
          <w:iCs/>
          <w:szCs w:val="24"/>
          <w:lang w:eastAsia="hr-HR"/>
        </w:rPr>
      </w:pPr>
      <w:r w:rsidRPr="009E0E12">
        <w:rPr>
          <w:rFonts w:ascii="Calibri" w:eastAsia="Times New Roman" w:hAnsi="Calibri" w:cs="Times New Roman"/>
          <w:iCs/>
          <w:szCs w:val="24"/>
          <w:lang w:eastAsia="hr-HR"/>
        </w:rPr>
        <w:t xml:space="preserve">Koncesionar je ovlašten implementirati i dodatne mogućnosti prodaje karata </w:t>
      </w:r>
      <w:r w:rsidR="00126882">
        <w:rPr>
          <w:rFonts w:ascii="Calibri" w:eastAsia="Times New Roman" w:hAnsi="Calibri" w:cs="Times New Roman"/>
          <w:iCs/>
          <w:szCs w:val="24"/>
          <w:lang w:eastAsia="hr-HR"/>
        </w:rPr>
        <w:t xml:space="preserve">(npr. vikend </w:t>
      </w:r>
      <w:r w:rsidRPr="009E0E12">
        <w:rPr>
          <w:rFonts w:ascii="Calibri" w:eastAsia="Times New Roman" w:hAnsi="Calibri" w:cs="Times New Roman"/>
          <w:iCs/>
          <w:szCs w:val="24"/>
          <w:lang w:eastAsia="hr-HR"/>
        </w:rPr>
        <w:t>kart</w:t>
      </w:r>
      <w:r w:rsidR="00126882">
        <w:rPr>
          <w:rFonts w:ascii="Calibri" w:eastAsia="Times New Roman" w:hAnsi="Calibri" w:cs="Times New Roman"/>
          <w:iCs/>
          <w:szCs w:val="24"/>
          <w:lang w:eastAsia="hr-HR"/>
        </w:rPr>
        <w:t>a, dnevna karta i slično)</w:t>
      </w:r>
      <w:r w:rsidRPr="009E0E12">
        <w:rPr>
          <w:rFonts w:ascii="Calibri" w:eastAsia="Times New Roman" w:hAnsi="Calibri" w:cs="Times New Roman"/>
          <w:iCs/>
          <w:szCs w:val="24"/>
          <w:lang w:eastAsia="hr-HR"/>
        </w:rPr>
        <w:t>, ali je prethodno obvezan za isto pribaviti suglasnost Davatelja koncesije.</w:t>
      </w:r>
    </w:p>
    <w:p w:rsidR="009E0E12" w:rsidRPr="009E0E12" w:rsidRDefault="009E0E12" w:rsidP="009E0E12">
      <w:pPr>
        <w:numPr>
          <w:ilvl w:val="0"/>
          <w:numId w:val="29"/>
        </w:numPr>
        <w:spacing w:after="0" w:line="240" w:lineRule="auto"/>
        <w:jc w:val="both"/>
        <w:rPr>
          <w:rFonts w:ascii="Calibri" w:eastAsia="Times New Roman" w:hAnsi="Calibri" w:cs="Times New Roman"/>
          <w:iCs/>
          <w:szCs w:val="24"/>
          <w:lang w:eastAsia="hr-HR"/>
        </w:rPr>
      </w:pPr>
      <w:r w:rsidRPr="009E0E12">
        <w:rPr>
          <w:rFonts w:ascii="Calibri" w:eastAsia="Times New Roman" w:hAnsi="Calibri" w:cs="Times New Roman"/>
          <w:iCs/>
          <w:szCs w:val="24"/>
          <w:lang w:eastAsia="hr-HR"/>
        </w:rPr>
        <w:t>U sve gore navedene cijene parkiranja uključen je porez na dodanu vrijednost.</w:t>
      </w:r>
    </w:p>
    <w:p w:rsidR="009E0E12" w:rsidRPr="009E0E12" w:rsidRDefault="009E0E12" w:rsidP="009E0E12">
      <w:pPr>
        <w:spacing w:after="0" w:line="240" w:lineRule="auto"/>
        <w:ind w:left="502"/>
        <w:jc w:val="both"/>
        <w:rPr>
          <w:rFonts w:ascii="Calibri" w:eastAsia="Times New Roman" w:hAnsi="Calibri" w:cs="Times New Roman"/>
          <w:iCs/>
          <w:szCs w:val="24"/>
          <w:lang w:eastAsia="hr-HR"/>
        </w:rPr>
      </w:pPr>
    </w:p>
    <w:p w:rsidR="009E0E12" w:rsidRPr="009E0E12" w:rsidRDefault="009E0E12" w:rsidP="009E0E12">
      <w:pPr>
        <w:spacing w:after="0" w:line="240" w:lineRule="auto"/>
        <w:rPr>
          <w:rFonts w:ascii="Calibri" w:eastAsia="Times New Roman" w:hAnsi="Calibri" w:cs="Times New Roman"/>
          <w:lang w:eastAsia="hr-HR"/>
        </w:rPr>
      </w:pPr>
    </w:p>
    <w:p w:rsidR="00D60AD4" w:rsidRDefault="00D60AD4" w:rsidP="004C57A8">
      <w:pPr>
        <w:spacing w:after="0"/>
        <w:ind w:firstLine="708"/>
        <w:jc w:val="both"/>
        <w:rPr>
          <w:rFonts w:ascii="Calibri" w:eastAsia="Calibri" w:hAnsi="Calibri" w:cs="Times New Roman"/>
          <w:sz w:val="24"/>
          <w:szCs w:val="24"/>
        </w:rPr>
      </w:pPr>
    </w:p>
    <w:p w:rsidR="00D60AD4" w:rsidRDefault="00D60AD4" w:rsidP="004C57A8">
      <w:pPr>
        <w:spacing w:after="0"/>
        <w:ind w:firstLine="708"/>
        <w:jc w:val="both"/>
        <w:rPr>
          <w:rFonts w:ascii="Calibri" w:eastAsia="Calibri" w:hAnsi="Calibri" w:cs="Times New Roman"/>
          <w:sz w:val="24"/>
          <w:szCs w:val="24"/>
        </w:rPr>
      </w:pPr>
    </w:p>
    <w:p w:rsidR="00D60AD4" w:rsidRDefault="00D60AD4" w:rsidP="004C57A8">
      <w:pPr>
        <w:spacing w:after="0"/>
        <w:ind w:firstLine="708"/>
        <w:jc w:val="both"/>
        <w:rPr>
          <w:rFonts w:ascii="Calibri" w:eastAsia="Calibri" w:hAnsi="Calibri" w:cs="Times New Roman"/>
          <w:sz w:val="24"/>
          <w:szCs w:val="24"/>
        </w:rPr>
      </w:pPr>
    </w:p>
    <w:p w:rsidR="00D60AD4" w:rsidRDefault="00D60AD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B558A4" w:rsidRDefault="00B558A4" w:rsidP="004C57A8">
      <w:pPr>
        <w:spacing w:after="0"/>
        <w:ind w:firstLine="708"/>
        <w:jc w:val="both"/>
        <w:rPr>
          <w:rFonts w:ascii="Calibri" w:eastAsia="Calibri" w:hAnsi="Calibri" w:cs="Times New Roman"/>
          <w:sz w:val="24"/>
          <w:szCs w:val="24"/>
        </w:rPr>
      </w:pPr>
    </w:p>
    <w:p w:rsidR="00623D79" w:rsidRDefault="00623D79" w:rsidP="00233963">
      <w:pPr>
        <w:spacing w:after="0"/>
        <w:rPr>
          <w:rFonts w:ascii="Calibri" w:eastAsia="Calibri" w:hAnsi="Calibri" w:cs="Times New Roman"/>
        </w:rPr>
      </w:pPr>
    </w:p>
    <w:p w:rsidR="0029479C" w:rsidRPr="00EE3574" w:rsidRDefault="00EE3574" w:rsidP="0029479C">
      <w:pPr>
        <w:spacing w:after="0"/>
        <w:jc w:val="right"/>
        <w:rPr>
          <w:rFonts w:ascii="Calibri" w:eastAsia="Calibri" w:hAnsi="Calibri" w:cs="Times New Roman"/>
          <w:b/>
        </w:rPr>
      </w:pPr>
      <w:r w:rsidRPr="00EE3574">
        <w:rPr>
          <w:rFonts w:ascii="Calibri" w:eastAsia="Calibri" w:hAnsi="Calibri" w:cs="Times New Roman"/>
          <w:b/>
        </w:rPr>
        <w:t>Prilog B</w:t>
      </w:r>
    </w:p>
    <w:p w:rsidR="0029479C" w:rsidRPr="00581A28" w:rsidRDefault="0029479C" w:rsidP="0029479C">
      <w:pPr>
        <w:spacing w:after="0"/>
        <w:jc w:val="both"/>
        <w:rPr>
          <w:rFonts w:ascii="Calibri" w:eastAsia="Calibri" w:hAnsi="Calibri" w:cs="Times New Roman"/>
          <w:highlight w:val="yellow"/>
        </w:rPr>
      </w:pPr>
    </w:p>
    <w:tbl>
      <w:tblPr>
        <w:tblStyle w:val="TableGrid2"/>
        <w:tblW w:w="9209" w:type="dxa"/>
        <w:tblLook w:val="04A0" w:firstRow="1" w:lastRow="0" w:firstColumn="1" w:lastColumn="0" w:noHBand="0" w:noVBand="1"/>
      </w:tblPr>
      <w:tblGrid>
        <w:gridCol w:w="2418"/>
        <w:gridCol w:w="6791"/>
      </w:tblGrid>
      <w:tr w:rsidR="00E53526" w:rsidRPr="00F27FBF" w:rsidTr="0063522D">
        <w:trPr>
          <w:trHeight w:val="406"/>
        </w:trPr>
        <w:tc>
          <w:tcPr>
            <w:tcW w:w="2418" w:type="dxa"/>
            <w:vAlign w:val="center"/>
          </w:tcPr>
          <w:p w:rsidR="00E53526" w:rsidRPr="00F27FBF" w:rsidRDefault="00E53526" w:rsidP="004B3550">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Naziv ponuditelja</w:t>
            </w:r>
          </w:p>
        </w:tc>
        <w:tc>
          <w:tcPr>
            <w:tcW w:w="6791" w:type="dxa"/>
            <w:vAlign w:val="center"/>
          </w:tcPr>
          <w:p w:rsidR="00E53526" w:rsidRPr="00F27FBF" w:rsidRDefault="00E53526" w:rsidP="004B3550">
            <w:pPr>
              <w:widowControl w:val="0"/>
              <w:spacing w:line="250" w:lineRule="exact"/>
              <w:rPr>
                <w:rFonts w:eastAsia="Courier New" w:cstheme="minorHAnsi"/>
                <w:iCs/>
                <w:color w:val="000000"/>
                <w:lang w:eastAsia="hr-HR" w:bidi="hr-HR"/>
              </w:rPr>
            </w:pPr>
          </w:p>
        </w:tc>
      </w:tr>
      <w:tr w:rsidR="00E53526" w:rsidRPr="00F27FBF" w:rsidTr="0063522D">
        <w:trPr>
          <w:trHeight w:val="406"/>
        </w:trPr>
        <w:tc>
          <w:tcPr>
            <w:tcW w:w="2418" w:type="dxa"/>
            <w:vAlign w:val="center"/>
          </w:tcPr>
          <w:p w:rsidR="00E53526" w:rsidRPr="00F27FBF" w:rsidRDefault="00E53526" w:rsidP="004B3550">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Adresa sjedišta</w:t>
            </w:r>
          </w:p>
        </w:tc>
        <w:tc>
          <w:tcPr>
            <w:tcW w:w="6791" w:type="dxa"/>
            <w:vAlign w:val="center"/>
          </w:tcPr>
          <w:p w:rsidR="00E53526" w:rsidRPr="00F27FBF" w:rsidRDefault="00E53526" w:rsidP="004B3550">
            <w:pPr>
              <w:widowControl w:val="0"/>
              <w:spacing w:line="250" w:lineRule="exact"/>
              <w:rPr>
                <w:rFonts w:eastAsia="Courier New" w:cstheme="minorHAnsi"/>
                <w:iCs/>
                <w:color w:val="000000"/>
                <w:lang w:eastAsia="hr-HR" w:bidi="hr-HR"/>
              </w:rPr>
            </w:pPr>
          </w:p>
        </w:tc>
      </w:tr>
      <w:tr w:rsidR="00E53526" w:rsidRPr="00F27FBF" w:rsidTr="0063522D">
        <w:trPr>
          <w:trHeight w:val="406"/>
        </w:trPr>
        <w:tc>
          <w:tcPr>
            <w:tcW w:w="2418" w:type="dxa"/>
            <w:vAlign w:val="center"/>
          </w:tcPr>
          <w:p w:rsidR="00E53526" w:rsidRPr="00F27FBF" w:rsidRDefault="00E53526" w:rsidP="004B3550">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OIB</w:t>
            </w:r>
          </w:p>
        </w:tc>
        <w:tc>
          <w:tcPr>
            <w:tcW w:w="6791" w:type="dxa"/>
            <w:vAlign w:val="center"/>
          </w:tcPr>
          <w:p w:rsidR="00E53526" w:rsidRPr="00F27FBF" w:rsidRDefault="00E53526" w:rsidP="004B3550">
            <w:pPr>
              <w:widowControl w:val="0"/>
              <w:spacing w:line="250" w:lineRule="exact"/>
              <w:rPr>
                <w:rFonts w:eastAsia="Courier New" w:cstheme="minorHAnsi"/>
                <w:iCs/>
                <w:color w:val="000000"/>
                <w:lang w:eastAsia="hr-HR" w:bidi="hr-HR"/>
              </w:rPr>
            </w:pPr>
          </w:p>
        </w:tc>
      </w:tr>
      <w:tr w:rsidR="00E53526" w:rsidRPr="00F27FBF" w:rsidTr="0063522D">
        <w:trPr>
          <w:trHeight w:val="406"/>
        </w:trPr>
        <w:tc>
          <w:tcPr>
            <w:tcW w:w="2418" w:type="dxa"/>
            <w:vAlign w:val="center"/>
          </w:tcPr>
          <w:p w:rsidR="00E53526" w:rsidRPr="00F27FBF" w:rsidRDefault="00E53526" w:rsidP="004B3550">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Datum</w:t>
            </w:r>
          </w:p>
        </w:tc>
        <w:tc>
          <w:tcPr>
            <w:tcW w:w="6791" w:type="dxa"/>
            <w:vAlign w:val="center"/>
          </w:tcPr>
          <w:p w:rsidR="00E53526" w:rsidRPr="00F27FBF" w:rsidRDefault="00E53526" w:rsidP="004B3550">
            <w:pPr>
              <w:widowControl w:val="0"/>
              <w:spacing w:line="250" w:lineRule="exact"/>
              <w:rPr>
                <w:rFonts w:eastAsia="Courier New" w:cstheme="minorHAnsi"/>
                <w:iCs/>
                <w:color w:val="000000"/>
                <w:lang w:eastAsia="hr-HR" w:bidi="hr-HR"/>
              </w:rPr>
            </w:pPr>
          </w:p>
        </w:tc>
      </w:tr>
    </w:tbl>
    <w:p w:rsidR="00E53526" w:rsidRDefault="00E53526" w:rsidP="0029479C">
      <w:pPr>
        <w:spacing w:after="0"/>
        <w:jc w:val="both"/>
        <w:rPr>
          <w:rFonts w:ascii="Calibri" w:eastAsia="Calibri" w:hAnsi="Calibri" w:cs="Times New Roman"/>
        </w:rPr>
      </w:pPr>
    </w:p>
    <w:p w:rsidR="0029479C" w:rsidRPr="00581A28" w:rsidRDefault="0029479C" w:rsidP="0029479C">
      <w:pPr>
        <w:spacing w:after="0"/>
        <w:jc w:val="both"/>
        <w:rPr>
          <w:rFonts w:ascii="Calibri" w:eastAsia="Calibri" w:hAnsi="Calibri" w:cs="Times New Roman"/>
        </w:rPr>
      </w:pPr>
      <w:r w:rsidRPr="00027E50">
        <w:rPr>
          <w:rFonts w:ascii="Calibri" w:eastAsia="Calibri" w:hAnsi="Calibri" w:cs="Times New Roman"/>
        </w:rPr>
        <w:t xml:space="preserve">Temeljem </w:t>
      </w:r>
      <w:r w:rsidR="00DA4ED8" w:rsidRPr="00027E50">
        <w:rPr>
          <w:rFonts w:ascii="Calibri" w:eastAsia="Calibri" w:hAnsi="Calibri" w:cs="Times New Roman"/>
        </w:rPr>
        <w:t xml:space="preserve">članka 251. Zakona o javnoj nabavi </w:t>
      </w:r>
      <w:r w:rsidR="002513FC">
        <w:rPr>
          <w:rFonts w:ascii="Calibri" w:eastAsia="Calibri" w:hAnsi="Calibri" w:cs="Times New Roman"/>
        </w:rPr>
        <w:t>i članka  24. Zakona o koncesijama te</w:t>
      </w:r>
      <w:r w:rsidRPr="00027E50">
        <w:rPr>
          <w:rFonts w:ascii="Calibri" w:eastAsia="Calibri" w:hAnsi="Calibri" w:cs="Times New Roman"/>
        </w:rPr>
        <w:t xml:space="preserve"> točke </w:t>
      </w:r>
      <w:r w:rsidR="002513FC">
        <w:rPr>
          <w:rFonts w:ascii="Calibri" w:eastAsia="Calibri" w:hAnsi="Calibri" w:cs="Times New Roman"/>
        </w:rPr>
        <w:t>3.3</w:t>
      </w:r>
      <w:r w:rsidRPr="00027E50">
        <w:rPr>
          <w:rFonts w:ascii="Calibri" w:eastAsia="Calibri" w:hAnsi="Calibri" w:cs="Times New Roman"/>
        </w:rPr>
        <w:t>. Obavijesti o namjeri davanja koncesije za gospodarsko korištenje pomorskog dobra, ponuditelj daje</w:t>
      </w:r>
      <w:r w:rsidRPr="00581A28">
        <w:rPr>
          <w:rFonts w:ascii="Calibri" w:eastAsia="Calibri" w:hAnsi="Calibri" w:cs="Times New Roman"/>
        </w:rPr>
        <w:t xml:space="preserve">  </w:t>
      </w:r>
    </w:p>
    <w:p w:rsidR="0029479C" w:rsidRPr="00581A28" w:rsidRDefault="0029479C" w:rsidP="0029479C">
      <w:pPr>
        <w:spacing w:after="0"/>
        <w:jc w:val="both"/>
        <w:rPr>
          <w:rFonts w:ascii="Calibri" w:eastAsia="Calibri" w:hAnsi="Calibri" w:cs="Times New Roman"/>
        </w:rPr>
      </w:pPr>
    </w:p>
    <w:p w:rsidR="008F4861" w:rsidRPr="00A7577F" w:rsidRDefault="008F4861" w:rsidP="008F4861">
      <w:pPr>
        <w:widowControl w:val="0"/>
        <w:spacing w:after="0" w:line="240" w:lineRule="auto"/>
        <w:jc w:val="center"/>
        <w:rPr>
          <w:rFonts w:eastAsia="Courier New" w:cstheme="minorHAnsi"/>
          <w:b/>
          <w:color w:val="000000"/>
          <w:sz w:val="26"/>
          <w:szCs w:val="26"/>
          <w:lang w:eastAsia="hr-HR" w:bidi="hr-HR"/>
        </w:rPr>
      </w:pPr>
      <w:r w:rsidRPr="00A7577F">
        <w:rPr>
          <w:rFonts w:eastAsia="Courier New" w:cstheme="minorHAnsi"/>
          <w:b/>
          <w:color w:val="000000"/>
          <w:sz w:val="26"/>
          <w:szCs w:val="26"/>
          <w:lang w:eastAsia="hr-HR" w:bidi="hr-HR"/>
        </w:rPr>
        <w:t>I Z J A V U</w:t>
      </w:r>
    </w:p>
    <w:p w:rsidR="0029479C" w:rsidRPr="00581A28" w:rsidRDefault="0029479C" w:rsidP="0029479C">
      <w:pPr>
        <w:spacing w:after="0"/>
        <w:jc w:val="center"/>
        <w:rPr>
          <w:rFonts w:ascii="Calibri" w:eastAsia="Calibri" w:hAnsi="Calibri" w:cs="Times New Roman"/>
          <w:b/>
        </w:rPr>
      </w:pPr>
    </w:p>
    <w:p w:rsidR="0029479C" w:rsidRPr="00581A28" w:rsidRDefault="0029479C" w:rsidP="0029479C">
      <w:pPr>
        <w:spacing w:after="0"/>
        <w:jc w:val="both"/>
        <w:rPr>
          <w:rFonts w:ascii="Calibri" w:eastAsia="Calibri" w:hAnsi="Calibri" w:cs="Times New Roman"/>
        </w:rPr>
      </w:pPr>
    </w:p>
    <w:p w:rsidR="0029479C" w:rsidRPr="00581A28" w:rsidRDefault="0029479C" w:rsidP="0029479C">
      <w:pPr>
        <w:spacing w:after="0"/>
        <w:jc w:val="both"/>
        <w:rPr>
          <w:rFonts w:ascii="Calibri" w:eastAsia="Calibri" w:hAnsi="Calibri" w:cs="Times New Roman"/>
        </w:rPr>
      </w:pPr>
      <w:r w:rsidRPr="00581A28">
        <w:rPr>
          <w:rFonts w:ascii="Calibri" w:eastAsia="Calibri" w:hAnsi="Calibri" w:cs="Times New Roman"/>
        </w:rPr>
        <w:t>Kojom ja,  ___________________________________________________</w:t>
      </w:r>
      <w:r w:rsidR="00E53526">
        <w:rPr>
          <w:rFonts w:ascii="Calibri" w:eastAsia="Calibri" w:hAnsi="Calibri" w:cs="Times New Roman"/>
        </w:rPr>
        <w:t>_________</w:t>
      </w:r>
      <w:r w:rsidRPr="00581A28">
        <w:rPr>
          <w:rFonts w:ascii="Calibri" w:eastAsia="Calibri" w:hAnsi="Calibri" w:cs="Times New Roman"/>
        </w:rPr>
        <w:t>______________,</w:t>
      </w:r>
    </w:p>
    <w:p w:rsidR="0029479C" w:rsidRPr="00581A28" w:rsidRDefault="0029479C" w:rsidP="0029479C">
      <w:pPr>
        <w:spacing w:after="0"/>
        <w:jc w:val="center"/>
        <w:rPr>
          <w:rFonts w:ascii="Calibri" w:eastAsia="Calibri" w:hAnsi="Calibri" w:cs="Times New Roman"/>
        </w:rPr>
      </w:pPr>
      <w:r w:rsidRPr="00581A28">
        <w:rPr>
          <w:rFonts w:ascii="Calibri" w:eastAsia="Calibri" w:hAnsi="Calibri" w:cs="Times New Roman"/>
        </w:rPr>
        <w:t>(ime i prezime, adresa stanovanja, OIB)</w:t>
      </w:r>
    </w:p>
    <w:p w:rsidR="0029479C" w:rsidRPr="00581A28" w:rsidRDefault="0029479C" w:rsidP="0029479C">
      <w:pPr>
        <w:spacing w:after="0"/>
        <w:jc w:val="both"/>
        <w:rPr>
          <w:rFonts w:ascii="Calibri" w:eastAsia="Calibri" w:hAnsi="Calibri" w:cs="Times New Roman"/>
        </w:rPr>
      </w:pPr>
    </w:p>
    <w:p w:rsidR="0029479C" w:rsidRPr="00581A28" w:rsidRDefault="0029479C" w:rsidP="0029479C">
      <w:pPr>
        <w:spacing w:after="0"/>
        <w:jc w:val="both"/>
        <w:rPr>
          <w:rFonts w:ascii="Calibri" w:eastAsia="Calibri" w:hAnsi="Calibri" w:cs="Times New Roman"/>
        </w:rPr>
      </w:pPr>
      <w:r w:rsidRPr="00581A28">
        <w:rPr>
          <w:rFonts w:ascii="Calibri" w:eastAsia="Calibri" w:hAnsi="Calibri" w:cs="Times New Roman"/>
        </w:rPr>
        <w:t>kao osoba ovlaštena po zakonu za zastupanje pravne osobe ponuditelja</w:t>
      </w:r>
    </w:p>
    <w:p w:rsidR="0029479C" w:rsidRPr="00581A28" w:rsidRDefault="0029479C" w:rsidP="0029479C">
      <w:pPr>
        <w:spacing w:after="0"/>
        <w:jc w:val="both"/>
        <w:rPr>
          <w:rFonts w:ascii="Calibri" w:eastAsia="Calibri" w:hAnsi="Calibri" w:cs="Times New Roman"/>
        </w:rPr>
      </w:pPr>
    </w:p>
    <w:p w:rsidR="0029479C" w:rsidRPr="00581A28" w:rsidRDefault="0029479C" w:rsidP="0029479C">
      <w:pPr>
        <w:spacing w:after="0"/>
        <w:jc w:val="both"/>
        <w:rPr>
          <w:rFonts w:ascii="Calibri" w:eastAsia="Calibri" w:hAnsi="Calibri" w:cs="Times New Roman"/>
        </w:rPr>
      </w:pPr>
      <w:r w:rsidRPr="00581A28">
        <w:rPr>
          <w:rFonts w:ascii="Calibri" w:eastAsia="Calibri" w:hAnsi="Calibri" w:cs="Times New Roman"/>
        </w:rPr>
        <w:t>____________________________________________________________________</w:t>
      </w:r>
      <w:r w:rsidR="00E53526">
        <w:rPr>
          <w:rFonts w:ascii="Calibri" w:eastAsia="Calibri" w:hAnsi="Calibri" w:cs="Times New Roman"/>
        </w:rPr>
        <w:t>________</w:t>
      </w:r>
      <w:r w:rsidRPr="00581A28">
        <w:rPr>
          <w:rFonts w:ascii="Calibri" w:eastAsia="Calibri" w:hAnsi="Calibri" w:cs="Times New Roman"/>
        </w:rPr>
        <w:t>______,</w:t>
      </w:r>
    </w:p>
    <w:p w:rsidR="0029479C" w:rsidRPr="00581A28" w:rsidRDefault="0029479C" w:rsidP="0029479C">
      <w:pPr>
        <w:spacing w:after="0"/>
        <w:jc w:val="center"/>
        <w:rPr>
          <w:rFonts w:ascii="Calibri" w:eastAsia="Calibri" w:hAnsi="Calibri" w:cs="Times New Roman"/>
        </w:rPr>
      </w:pPr>
      <w:r w:rsidRPr="00581A28">
        <w:rPr>
          <w:rFonts w:ascii="Calibri" w:eastAsia="Calibri" w:hAnsi="Calibri" w:cs="Times New Roman"/>
        </w:rPr>
        <w:t>(naziv i adresa ponuditelja, OIB)</w:t>
      </w:r>
    </w:p>
    <w:p w:rsidR="0029479C" w:rsidRDefault="0029479C" w:rsidP="00781E0C">
      <w:pPr>
        <w:spacing w:after="0" w:line="240" w:lineRule="auto"/>
        <w:jc w:val="both"/>
        <w:rPr>
          <w:rFonts w:ascii="Calibri" w:eastAsia="Calibri" w:hAnsi="Calibri" w:cs="Times New Roman"/>
        </w:rPr>
      </w:pPr>
    </w:p>
    <w:p w:rsidR="00581A28" w:rsidRPr="00581A28" w:rsidRDefault="00581A28" w:rsidP="00781E0C">
      <w:pPr>
        <w:spacing w:after="0" w:line="240" w:lineRule="auto"/>
        <w:jc w:val="both"/>
        <w:rPr>
          <w:rFonts w:ascii="Calibri" w:eastAsia="Calibri" w:hAnsi="Calibri" w:cs="Times New Roman"/>
        </w:rPr>
      </w:pPr>
    </w:p>
    <w:p w:rsidR="00581A28" w:rsidRPr="00781E0C" w:rsidRDefault="00D828A9" w:rsidP="001B4B7D">
      <w:pPr>
        <w:pStyle w:val="ListParagraph"/>
        <w:numPr>
          <w:ilvl w:val="0"/>
          <w:numId w:val="10"/>
        </w:numPr>
        <w:spacing w:after="0" w:line="240" w:lineRule="auto"/>
        <w:ind w:left="284" w:hanging="284"/>
        <w:jc w:val="both"/>
        <w:rPr>
          <w:rFonts w:ascii="Calibri" w:eastAsia="Calibri" w:hAnsi="Calibri" w:cs="Times New Roman"/>
        </w:rPr>
      </w:pPr>
      <w:r w:rsidRPr="00781E0C">
        <w:rPr>
          <w:rFonts w:ascii="Calibri" w:eastAsia="Calibri" w:hAnsi="Calibri" w:cs="Times New Roman"/>
        </w:rPr>
        <w:t>Pod materijalnom i kaznenom odgovornošću, izjavljujem da niti ja osobno, niti gospodarski subjekt koji ima poslovni nastan u Republici Hrvatskoj ili osoba koja je član upravnog, upravljačkog ili nadzornog tijela ili ima ovlasti zastupanja, donošenja odluka ili nadzora toga gospodarskog subjekta i koja je državljanin Republike Hrvatske nismo pravomoćnom presudom osuđeni za:</w:t>
      </w:r>
    </w:p>
    <w:p w:rsidR="002C04B9" w:rsidRPr="002C04B9" w:rsidRDefault="002C04B9" w:rsidP="00781E0C">
      <w:pPr>
        <w:spacing w:after="0" w:line="240" w:lineRule="auto"/>
        <w:ind w:left="720"/>
        <w:contextualSpacing/>
        <w:rPr>
          <w:rFonts w:ascii="Calibri" w:eastAsia="Calibri" w:hAnsi="Calibri" w:cs="Times New Roman"/>
        </w:rPr>
      </w:pPr>
    </w:p>
    <w:p w:rsidR="002C04B9" w:rsidRPr="002C04B9" w:rsidRDefault="002C04B9" w:rsidP="00781E0C">
      <w:pPr>
        <w:spacing w:after="0" w:line="240" w:lineRule="auto"/>
        <w:ind w:left="720" w:hanging="720"/>
        <w:contextualSpacing/>
        <w:rPr>
          <w:rFonts w:ascii="Calibri" w:eastAsia="Calibri" w:hAnsi="Calibri" w:cs="Times New Roman"/>
        </w:rPr>
      </w:pPr>
      <w:r w:rsidRPr="002C04B9">
        <w:rPr>
          <w:rFonts w:ascii="Calibri" w:eastAsia="Calibri" w:hAnsi="Calibri" w:cs="Times New Roman"/>
        </w:rPr>
        <w:t xml:space="preserve">a) sudjelovanje u zločinačkoj organizaciji, na temelju </w:t>
      </w:r>
    </w:p>
    <w:p w:rsidR="002C04B9" w:rsidRP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xml:space="preserve">– članka 328. (zločinačko udruženje) i članka 329. (počinjenje kaznenog djela u sastavu zločinačkog udruženja) Kaznenog zakona </w:t>
      </w:r>
    </w:p>
    <w:p w:rsid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članka 333. (udruživanje za počinjenje kaznenih djela), iz Kaznenog zakona (»Narodne novine«, br. 110/97., 27/98., 50/00., 129/00., 51/01., 111/03., 190/03., 105/04., 84/05., 71/06., 110/07., 152</w:t>
      </w:r>
      <w:r>
        <w:rPr>
          <w:rFonts w:ascii="Calibri" w:eastAsia="Calibri" w:hAnsi="Calibri" w:cs="Times New Roman"/>
        </w:rPr>
        <w:t>/08., 57/11., 77/11. i 143/12.)</w:t>
      </w:r>
    </w:p>
    <w:p w:rsidR="002C04B9" w:rsidRPr="002C04B9" w:rsidRDefault="002C04B9" w:rsidP="00781E0C">
      <w:pPr>
        <w:spacing w:after="0" w:line="240" w:lineRule="auto"/>
        <w:ind w:left="720"/>
        <w:contextualSpacing/>
        <w:jc w:val="both"/>
        <w:rPr>
          <w:rFonts w:ascii="Calibri" w:eastAsia="Calibri" w:hAnsi="Calibri" w:cs="Times New Roman"/>
        </w:rPr>
      </w:pPr>
    </w:p>
    <w:p w:rsidR="002C04B9" w:rsidRPr="002C04B9" w:rsidRDefault="002C04B9" w:rsidP="00781E0C">
      <w:pPr>
        <w:spacing w:after="0" w:line="240" w:lineRule="auto"/>
        <w:ind w:left="720" w:hanging="720"/>
        <w:contextualSpacing/>
        <w:rPr>
          <w:rFonts w:ascii="Calibri" w:eastAsia="Calibri" w:hAnsi="Calibri" w:cs="Times New Roman"/>
        </w:rPr>
      </w:pPr>
      <w:r w:rsidRPr="002C04B9">
        <w:rPr>
          <w:rFonts w:ascii="Calibri" w:eastAsia="Calibri" w:hAnsi="Calibri" w:cs="Times New Roman"/>
        </w:rPr>
        <w:t xml:space="preserve">b) korupciju, na temelju </w:t>
      </w:r>
    </w:p>
    <w:p w:rsidR="002C04B9" w:rsidRP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xml:space="preserve">–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w:t>
      </w:r>
    </w:p>
    <w:p w:rsid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w:t>
      </w:r>
      <w:r>
        <w:rPr>
          <w:rFonts w:ascii="Calibri" w:eastAsia="Calibri" w:hAnsi="Calibri" w:cs="Times New Roman"/>
        </w:rPr>
        <w:t>8., 57/11., 77/11. i 143/12.)</w:t>
      </w:r>
    </w:p>
    <w:p w:rsidR="002C04B9" w:rsidRPr="002C04B9" w:rsidRDefault="002C04B9" w:rsidP="00781E0C">
      <w:pPr>
        <w:spacing w:after="0" w:line="240" w:lineRule="auto"/>
        <w:ind w:left="720"/>
        <w:contextualSpacing/>
        <w:jc w:val="both"/>
        <w:rPr>
          <w:rFonts w:ascii="Calibri" w:eastAsia="Calibri" w:hAnsi="Calibri" w:cs="Times New Roman"/>
        </w:rPr>
      </w:pPr>
    </w:p>
    <w:p w:rsidR="002C04B9" w:rsidRPr="002C04B9" w:rsidRDefault="002C04B9" w:rsidP="00781E0C">
      <w:pPr>
        <w:spacing w:after="0" w:line="240" w:lineRule="auto"/>
        <w:ind w:left="720" w:hanging="720"/>
        <w:contextualSpacing/>
        <w:jc w:val="both"/>
        <w:rPr>
          <w:rFonts w:ascii="Calibri" w:eastAsia="Calibri" w:hAnsi="Calibri" w:cs="Times New Roman"/>
        </w:rPr>
      </w:pPr>
      <w:r>
        <w:rPr>
          <w:rFonts w:ascii="Calibri" w:eastAsia="Calibri" w:hAnsi="Calibri" w:cs="Times New Roman"/>
        </w:rPr>
        <w:t>c) prijevaru, na temelju</w:t>
      </w:r>
    </w:p>
    <w:p w:rsidR="002C04B9" w:rsidRP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članka 236. (prijevara), članka 247. (prijevara u gospodarskom poslovanju), članka 256. (utaja poreza ili carine) i članka 258. (subvencijska prijevara) Kaznenog zakona</w:t>
      </w:r>
    </w:p>
    <w:p w:rsid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članka 224. (prijevara), članka 293. (prijevara u gospodarskom poslovanju) i članka 286. (utaja poreza i drugih davanja) iz Kaznenog zakona (»Narodne novine«, br. 110/97., 27/98., 50/00., 129/00., 51/01., 111/03., 190/03., 105/04., 84/05., 71/06., 110/07., 152/08., 57/11., 77/11. i</w:t>
      </w:r>
      <w:r>
        <w:rPr>
          <w:rFonts w:ascii="Calibri" w:eastAsia="Calibri" w:hAnsi="Calibri" w:cs="Times New Roman"/>
        </w:rPr>
        <w:t xml:space="preserve"> 143/12.)</w:t>
      </w:r>
    </w:p>
    <w:p w:rsidR="002C04B9" w:rsidRPr="002C04B9" w:rsidRDefault="002C04B9" w:rsidP="00781E0C">
      <w:pPr>
        <w:spacing w:after="0" w:line="240" w:lineRule="auto"/>
        <w:ind w:left="720"/>
        <w:contextualSpacing/>
        <w:jc w:val="both"/>
        <w:rPr>
          <w:rFonts w:ascii="Calibri" w:eastAsia="Calibri" w:hAnsi="Calibri" w:cs="Times New Roman"/>
        </w:rPr>
      </w:pPr>
    </w:p>
    <w:p w:rsidR="002C04B9" w:rsidRPr="002C04B9" w:rsidRDefault="002C04B9" w:rsidP="00781E0C">
      <w:pPr>
        <w:spacing w:after="0" w:line="240" w:lineRule="auto"/>
        <w:ind w:left="720" w:hanging="720"/>
        <w:contextualSpacing/>
        <w:jc w:val="both"/>
        <w:rPr>
          <w:rFonts w:ascii="Calibri" w:eastAsia="Calibri" w:hAnsi="Calibri" w:cs="Times New Roman"/>
        </w:rPr>
      </w:pPr>
      <w:r w:rsidRPr="002C04B9">
        <w:rPr>
          <w:rFonts w:ascii="Calibri" w:eastAsia="Calibri" w:hAnsi="Calibri" w:cs="Times New Roman"/>
        </w:rPr>
        <w:t>d) terorizam ili kaznena djela povezana s teroris</w:t>
      </w:r>
      <w:r>
        <w:rPr>
          <w:rFonts w:ascii="Calibri" w:eastAsia="Calibri" w:hAnsi="Calibri" w:cs="Times New Roman"/>
        </w:rPr>
        <w:t>tičkim aktivnostima, na temelju</w:t>
      </w:r>
    </w:p>
    <w:p w:rsidR="002C04B9" w:rsidRP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xml:space="preserve">– članka 97. (terorizam), članka 99. (javno poticanje na terorizam), članka 100. (novačenje za terorizam), članka 101. (obuka za terorizam) i članka 102. (terorističko udruženje) Kaznenog zakona </w:t>
      </w:r>
    </w:p>
    <w:p w:rsid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članka 169. (terorizam), članka 169.a (javno poticanje na terorizam) i članka 169.b (novačenje i obuka za terorizam) iz Kaznenog zakona (»Narodne novine«, br. 110/97., 27/98., 50/00., 129/00., 51/01., 111/03., 190/03., 105/04., 84/05., 71/06., 110/07., 152</w:t>
      </w:r>
      <w:r>
        <w:rPr>
          <w:rFonts w:ascii="Calibri" w:eastAsia="Calibri" w:hAnsi="Calibri" w:cs="Times New Roman"/>
        </w:rPr>
        <w:t>/08., 57/11., 77/11. i 143/12.)</w:t>
      </w:r>
    </w:p>
    <w:p w:rsidR="002C04B9" w:rsidRPr="002C04B9" w:rsidRDefault="002C04B9" w:rsidP="00781E0C">
      <w:pPr>
        <w:spacing w:after="0" w:line="240" w:lineRule="auto"/>
        <w:ind w:left="720"/>
        <w:contextualSpacing/>
        <w:jc w:val="both"/>
        <w:rPr>
          <w:rFonts w:ascii="Calibri" w:eastAsia="Calibri" w:hAnsi="Calibri" w:cs="Times New Roman"/>
        </w:rPr>
      </w:pPr>
    </w:p>
    <w:p w:rsidR="002C04B9" w:rsidRPr="002C04B9" w:rsidRDefault="002C04B9" w:rsidP="00781E0C">
      <w:pPr>
        <w:spacing w:after="0" w:line="240" w:lineRule="auto"/>
        <w:ind w:left="720" w:hanging="720"/>
        <w:contextualSpacing/>
        <w:jc w:val="both"/>
        <w:rPr>
          <w:rFonts w:ascii="Calibri" w:eastAsia="Calibri" w:hAnsi="Calibri" w:cs="Times New Roman"/>
        </w:rPr>
      </w:pPr>
      <w:r w:rsidRPr="002C04B9">
        <w:rPr>
          <w:rFonts w:ascii="Calibri" w:eastAsia="Calibri" w:hAnsi="Calibri" w:cs="Times New Roman"/>
        </w:rPr>
        <w:t>e) pranje novca ili fin</w:t>
      </w:r>
      <w:r>
        <w:rPr>
          <w:rFonts w:ascii="Calibri" w:eastAsia="Calibri" w:hAnsi="Calibri" w:cs="Times New Roman"/>
        </w:rPr>
        <w:t>anciranje terorizma, na temelju</w:t>
      </w:r>
    </w:p>
    <w:p w:rsidR="002C04B9" w:rsidRP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xml:space="preserve">– članka 98. (financiranje terorizma) i članka 265. (pranje novca) Kaznenog zakona </w:t>
      </w:r>
    </w:p>
    <w:p w:rsid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članka 279. (pranje novca) iz Kaznenog zakona (»Narodne novine«, br. 110/97., 27/98., 50/00., 129/00., 51/01., 111/03., 190/03., 105/04., 84/05., 71/06., 110/07., 152</w:t>
      </w:r>
      <w:r>
        <w:rPr>
          <w:rFonts w:ascii="Calibri" w:eastAsia="Calibri" w:hAnsi="Calibri" w:cs="Times New Roman"/>
        </w:rPr>
        <w:t>/08., 57/11., 77/11. i 143/12.)</w:t>
      </w:r>
    </w:p>
    <w:p w:rsidR="002C04B9" w:rsidRPr="002C04B9" w:rsidRDefault="002C04B9" w:rsidP="00781E0C">
      <w:pPr>
        <w:spacing w:after="0" w:line="240" w:lineRule="auto"/>
        <w:ind w:left="720"/>
        <w:contextualSpacing/>
        <w:jc w:val="both"/>
        <w:rPr>
          <w:rFonts w:ascii="Calibri" w:eastAsia="Calibri" w:hAnsi="Calibri" w:cs="Times New Roman"/>
        </w:rPr>
      </w:pPr>
    </w:p>
    <w:p w:rsidR="002C04B9" w:rsidRPr="002C04B9" w:rsidRDefault="002C04B9" w:rsidP="00781E0C">
      <w:pPr>
        <w:spacing w:after="0" w:line="240" w:lineRule="auto"/>
        <w:ind w:left="720" w:hanging="720"/>
        <w:contextualSpacing/>
        <w:jc w:val="both"/>
        <w:rPr>
          <w:rFonts w:ascii="Calibri" w:eastAsia="Calibri" w:hAnsi="Calibri" w:cs="Times New Roman"/>
        </w:rPr>
      </w:pPr>
      <w:r w:rsidRPr="002C04B9">
        <w:rPr>
          <w:rFonts w:ascii="Calibri" w:eastAsia="Calibri" w:hAnsi="Calibri" w:cs="Times New Roman"/>
        </w:rPr>
        <w:t>f) dječji rad ili druge oblik</w:t>
      </w:r>
      <w:r>
        <w:rPr>
          <w:rFonts w:ascii="Calibri" w:eastAsia="Calibri" w:hAnsi="Calibri" w:cs="Times New Roman"/>
        </w:rPr>
        <w:t>e trgovanja ljudima, na temelju</w:t>
      </w:r>
    </w:p>
    <w:p w:rsidR="002C04B9" w:rsidRP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xml:space="preserve">– članka 106. (trgovanje ljudima) Kaznenog zakona </w:t>
      </w:r>
    </w:p>
    <w:p w:rsidR="002C04B9" w:rsidRDefault="002C04B9" w:rsidP="00781E0C">
      <w:pPr>
        <w:spacing w:after="0" w:line="240" w:lineRule="auto"/>
        <w:ind w:left="720"/>
        <w:contextualSpacing/>
        <w:jc w:val="both"/>
        <w:rPr>
          <w:rFonts w:ascii="Calibri" w:eastAsia="Calibri" w:hAnsi="Calibri" w:cs="Times New Roman"/>
        </w:rPr>
      </w:pPr>
      <w:r w:rsidRPr="002C04B9">
        <w:rPr>
          <w:rFonts w:ascii="Calibri" w:eastAsia="Calibri" w:hAnsi="Calibri" w:cs="Times New Roman"/>
        </w:rPr>
        <w:t>– članka 175. (trgovanje ljudima i ropstvo) iz Kaznenog zakona (»Narodne novine«, br. 110/97., 27/98., 50/00., 129/00., 51/01., 111/03., 190/03., 105/04., 84/05., 71/06., 110/07., 152/</w:t>
      </w:r>
      <w:r>
        <w:rPr>
          <w:rFonts w:ascii="Calibri" w:eastAsia="Calibri" w:hAnsi="Calibri" w:cs="Times New Roman"/>
        </w:rPr>
        <w:t>08., 57/11., 77/11. i 143/12.).</w:t>
      </w:r>
    </w:p>
    <w:p w:rsidR="002C04B9" w:rsidRDefault="002C04B9" w:rsidP="00781E0C">
      <w:pPr>
        <w:spacing w:after="0" w:line="240" w:lineRule="auto"/>
        <w:ind w:left="720"/>
        <w:contextualSpacing/>
        <w:jc w:val="both"/>
        <w:rPr>
          <w:rFonts w:ascii="Calibri" w:eastAsia="Calibri" w:hAnsi="Calibri" w:cs="Times New Roman"/>
        </w:rPr>
      </w:pPr>
    </w:p>
    <w:p w:rsidR="00781E0C" w:rsidRPr="002C04B9" w:rsidRDefault="00781E0C" w:rsidP="00781E0C">
      <w:pPr>
        <w:spacing w:after="0" w:line="240" w:lineRule="auto"/>
        <w:ind w:left="720"/>
        <w:contextualSpacing/>
        <w:jc w:val="both"/>
        <w:rPr>
          <w:rFonts w:ascii="Calibri" w:eastAsia="Calibri" w:hAnsi="Calibri" w:cs="Times New Roman"/>
        </w:rPr>
      </w:pPr>
    </w:p>
    <w:p w:rsidR="0029479C" w:rsidRPr="00781E0C" w:rsidRDefault="002C04B9" w:rsidP="001B4B7D">
      <w:pPr>
        <w:pStyle w:val="ListParagraph"/>
        <w:numPr>
          <w:ilvl w:val="0"/>
          <w:numId w:val="10"/>
        </w:numPr>
        <w:spacing w:after="0" w:line="240" w:lineRule="auto"/>
        <w:ind w:left="284" w:hanging="284"/>
        <w:jc w:val="both"/>
        <w:rPr>
          <w:rFonts w:ascii="Calibri" w:eastAsia="Calibri" w:hAnsi="Calibri" w:cs="Times New Roman"/>
        </w:rPr>
      </w:pPr>
      <w:r w:rsidRPr="00781E0C">
        <w:rPr>
          <w:rFonts w:ascii="Calibri" w:eastAsia="Calibri" w:hAnsi="Calibri" w:cs="Times New Roman"/>
        </w:rPr>
        <w:t>da je gospodarski subjekt koji nema poslovni nastan u Republici Hrvatskoj ili osoba koja je član upravnog, upravljačkog ili nadzornog tijela ili ima ovlasti zastupanja, donošenja odluka ili nadzora tog gospodarskog subjekta i koja nije državljanin Republike Hrvatske pravomoćnom presudom osuđena za kaznena djela iz točke 1. podtočaka a) do f) ovoga stavka i za odgovarajuća kaznena djela koja, prema nacionalnim propisima države poslovnog nastana gospodarskog subjekta, odnosno države čiji je osoba državljanin, obuhvaćaju razloge za isključenje iz članka 57. stavka 1. točaka (a) do (f) Direktive 2014/24/EU.</w:t>
      </w:r>
    </w:p>
    <w:p w:rsidR="0029479C" w:rsidRPr="00581A28" w:rsidRDefault="0029479C" w:rsidP="0029479C">
      <w:pPr>
        <w:spacing w:after="0"/>
        <w:jc w:val="both"/>
        <w:rPr>
          <w:rFonts w:ascii="Calibri" w:eastAsia="Calibri" w:hAnsi="Calibri" w:cs="Times New Roman"/>
          <w:b/>
        </w:rPr>
      </w:pPr>
    </w:p>
    <w:p w:rsidR="002D2729" w:rsidRDefault="002D2729" w:rsidP="00256F66">
      <w:pPr>
        <w:tabs>
          <w:tab w:val="left" w:pos="5812"/>
        </w:tabs>
        <w:spacing w:after="0" w:line="240" w:lineRule="auto"/>
        <w:jc w:val="center"/>
        <w:rPr>
          <w:rFonts w:ascii="Calibri" w:eastAsia="Calibri" w:hAnsi="Calibri" w:cs="Times New Roman"/>
          <w:b/>
        </w:rPr>
      </w:pPr>
      <w:r>
        <w:rPr>
          <w:rFonts w:ascii="Calibri" w:eastAsia="Calibri" w:hAnsi="Calibri" w:cs="Times New Roman"/>
          <w:b/>
        </w:rPr>
        <w:t xml:space="preserve">                                                                                                     </w:t>
      </w:r>
      <w:r>
        <w:rPr>
          <w:rFonts w:ascii="Calibri" w:eastAsia="Calibri" w:hAnsi="Calibri" w:cs="Times New Roman"/>
          <w:b/>
        </w:rPr>
        <w:tab/>
      </w:r>
      <w:r w:rsidR="00256F66" w:rsidRPr="00581A28">
        <w:rPr>
          <w:rFonts w:ascii="Calibri" w:eastAsia="Calibri" w:hAnsi="Calibri" w:cs="Times New Roman"/>
          <w:b/>
        </w:rPr>
        <w:t>PONUDITELJ</w:t>
      </w:r>
      <w:r>
        <w:rPr>
          <w:rFonts w:ascii="Calibri" w:eastAsia="Calibri" w:hAnsi="Calibri" w:cs="Times New Roman"/>
          <w:b/>
        </w:rPr>
        <w:t xml:space="preserve"> / ČLAN</w:t>
      </w:r>
    </w:p>
    <w:p w:rsidR="00256F66" w:rsidRPr="00581A28" w:rsidRDefault="002D2729" w:rsidP="00256F66">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t>ZAJEDNICE PONUDITELJA</w:t>
      </w:r>
    </w:p>
    <w:p w:rsidR="00256F66" w:rsidRPr="00581A28" w:rsidRDefault="00256F66" w:rsidP="00256F66">
      <w:pPr>
        <w:spacing w:after="0" w:line="240" w:lineRule="auto"/>
        <w:jc w:val="both"/>
        <w:rPr>
          <w:rFonts w:ascii="Calibri" w:eastAsia="Calibri" w:hAnsi="Calibri" w:cs="Times New Roman"/>
          <w:b/>
        </w:rPr>
      </w:pPr>
    </w:p>
    <w:p w:rsidR="00256F66" w:rsidRPr="00581A28" w:rsidRDefault="00256F66" w:rsidP="00256F66">
      <w:pPr>
        <w:tabs>
          <w:tab w:val="left" w:pos="5954"/>
        </w:tabs>
        <w:spacing w:after="0"/>
        <w:jc w:val="both"/>
        <w:rPr>
          <w:rFonts w:ascii="Calibri" w:eastAsia="Calibri" w:hAnsi="Calibri" w:cs="Times New Roman"/>
          <w:b/>
        </w:rPr>
      </w:pPr>
      <w:r w:rsidRPr="00581A28">
        <w:rPr>
          <w:rFonts w:ascii="Calibri" w:eastAsia="Calibri" w:hAnsi="Calibri" w:cs="Times New Roman"/>
          <w:b/>
        </w:rPr>
        <w:tab/>
      </w:r>
      <w:r w:rsidR="002D2729">
        <w:rPr>
          <w:rFonts w:ascii="Calibri" w:eastAsia="Calibri" w:hAnsi="Calibri" w:cs="Times New Roman"/>
          <w:b/>
        </w:rPr>
        <w:t xml:space="preserve">   </w:t>
      </w:r>
      <w:r w:rsidRPr="00581A28">
        <w:rPr>
          <w:rFonts w:ascii="Calibri" w:eastAsia="Calibri" w:hAnsi="Calibri" w:cs="Times New Roman"/>
          <w:b/>
        </w:rPr>
        <w:t>____</w:t>
      </w:r>
      <w:r w:rsidR="002D2729">
        <w:rPr>
          <w:rFonts w:ascii="Calibri" w:eastAsia="Calibri" w:hAnsi="Calibri" w:cs="Times New Roman"/>
          <w:b/>
        </w:rPr>
        <w:t>_</w:t>
      </w:r>
      <w:r w:rsidRPr="00581A28">
        <w:rPr>
          <w:rFonts w:ascii="Calibri" w:eastAsia="Calibri" w:hAnsi="Calibri" w:cs="Times New Roman"/>
          <w:b/>
        </w:rPr>
        <w:t>_____________________</w:t>
      </w:r>
    </w:p>
    <w:p w:rsidR="00256F66" w:rsidRPr="00581A28" w:rsidRDefault="00256F66" w:rsidP="00256F66">
      <w:pPr>
        <w:tabs>
          <w:tab w:val="left" w:pos="5954"/>
        </w:tabs>
        <w:spacing w:after="0"/>
        <w:jc w:val="both"/>
        <w:rPr>
          <w:rFonts w:ascii="Calibri" w:eastAsia="Calibri" w:hAnsi="Calibri" w:cs="Times New Roman"/>
        </w:rPr>
      </w:pPr>
      <w:r w:rsidRPr="00581A28">
        <w:rPr>
          <w:rFonts w:ascii="Calibri" w:eastAsia="Calibri" w:hAnsi="Calibri" w:cs="Times New Roman"/>
        </w:rPr>
        <w:tab/>
      </w:r>
      <w:r w:rsidR="002D2729">
        <w:rPr>
          <w:rFonts w:ascii="Calibri" w:eastAsia="Calibri" w:hAnsi="Calibri" w:cs="Times New Roman"/>
        </w:rPr>
        <w:t xml:space="preserve">   </w:t>
      </w:r>
      <w:r w:rsidRPr="00581A28">
        <w:rPr>
          <w:rFonts w:ascii="Calibri" w:eastAsia="Calibri" w:hAnsi="Calibri" w:cs="Times New Roman"/>
        </w:rPr>
        <w:t>(osoba ovlaštena za zastupanje)</w:t>
      </w:r>
    </w:p>
    <w:p w:rsidR="00256F66" w:rsidRPr="00581A28" w:rsidRDefault="00256F66" w:rsidP="00256F66">
      <w:pPr>
        <w:spacing w:after="0"/>
        <w:ind w:left="5664" w:firstLine="708"/>
        <w:jc w:val="both"/>
        <w:rPr>
          <w:rFonts w:ascii="Calibri" w:eastAsia="Calibri" w:hAnsi="Calibri" w:cs="Times New Roman"/>
        </w:rPr>
      </w:pPr>
    </w:p>
    <w:p w:rsidR="0029479C" w:rsidRPr="00581A28" w:rsidRDefault="00256F66" w:rsidP="00243E64">
      <w:pPr>
        <w:spacing w:after="0"/>
        <w:ind w:left="6372" w:firstLine="708"/>
        <w:jc w:val="both"/>
        <w:rPr>
          <w:rFonts w:ascii="Calibri" w:eastAsia="Calibri" w:hAnsi="Calibri" w:cs="Times New Roman"/>
        </w:rPr>
      </w:pPr>
      <w:r w:rsidRPr="00581A28">
        <w:rPr>
          <w:rFonts w:ascii="Calibri" w:eastAsia="Calibri" w:hAnsi="Calibri" w:cs="Times New Roman"/>
        </w:rPr>
        <w:t>M.P.</w:t>
      </w:r>
    </w:p>
    <w:p w:rsidR="0029479C" w:rsidRDefault="0029479C" w:rsidP="0029479C">
      <w:pPr>
        <w:spacing w:after="0"/>
        <w:jc w:val="both"/>
        <w:rPr>
          <w:rFonts w:ascii="Calibri" w:eastAsia="Calibri" w:hAnsi="Calibri" w:cs="Times New Roman"/>
        </w:rPr>
      </w:pPr>
      <w:r w:rsidRPr="00581A28">
        <w:rPr>
          <w:rFonts w:ascii="Calibri" w:eastAsia="Calibri" w:hAnsi="Calibri" w:cs="Times New Roman"/>
        </w:rPr>
        <w:t>U________________, _________ 20</w:t>
      </w:r>
      <w:r w:rsidR="00E834CB">
        <w:rPr>
          <w:rFonts w:ascii="Calibri" w:eastAsia="Calibri" w:hAnsi="Calibri" w:cs="Times New Roman"/>
        </w:rPr>
        <w:t>24</w:t>
      </w:r>
      <w:r w:rsidRPr="00581A28">
        <w:rPr>
          <w:rFonts w:ascii="Calibri" w:eastAsia="Calibri" w:hAnsi="Calibri" w:cs="Times New Roman"/>
        </w:rPr>
        <w:t>. godine.</w:t>
      </w:r>
    </w:p>
    <w:p w:rsidR="0082666B" w:rsidRPr="00581A28" w:rsidRDefault="0082666B" w:rsidP="0029479C">
      <w:pPr>
        <w:spacing w:after="0"/>
        <w:jc w:val="both"/>
        <w:rPr>
          <w:rFonts w:ascii="Calibri" w:eastAsia="Calibri" w:hAnsi="Calibri" w:cs="Times New Roman"/>
        </w:rPr>
      </w:pPr>
    </w:p>
    <w:p w:rsidR="00C64D0A" w:rsidRDefault="00C64D0A" w:rsidP="0029479C">
      <w:pPr>
        <w:spacing w:after="0"/>
        <w:jc w:val="right"/>
        <w:rPr>
          <w:rFonts w:ascii="Calibri" w:eastAsia="Calibri" w:hAnsi="Calibri" w:cs="Times New Roman"/>
          <w:i/>
          <w:highlight w:val="yellow"/>
        </w:rPr>
      </w:pPr>
    </w:p>
    <w:p w:rsidR="002513FC" w:rsidRDefault="002513FC" w:rsidP="0029479C">
      <w:pPr>
        <w:spacing w:after="0"/>
        <w:jc w:val="right"/>
        <w:rPr>
          <w:rFonts w:ascii="Calibri" w:eastAsia="Calibri" w:hAnsi="Calibri" w:cs="Times New Roman"/>
          <w:i/>
          <w:highlight w:val="yellow"/>
        </w:rPr>
      </w:pPr>
    </w:p>
    <w:p w:rsidR="001C7B94" w:rsidRDefault="001C7B94" w:rsidP="0029479C">
      <w:pPr>
        <w:spacing w:after="0"/>
        <w:jc w:val="right"/>
        <w:rPr>
          <w:rFonts w:ascii="Calibri" w:eastAsia="Calibri" w:hAnsi="Calibri" w:cs="Times New Roman"/>
          <w:i/>
          <w:highlight w:val="yellow"/>
        </w:rPr>
      </w:pPr>
    </w:p>
    <w:p w:rsidR="002513FC" w:rsidRPr="00446840" w:rsidRDefault="007A7ED4" w:rsidP="002513FC">
      <w:pPr>
        <w:spacing w:after="0"/>
        <w:jc w:val="right"/>
        <w:rPr>
          <w:rFonts w:ascii="Calibri" w:eastAsia="Calibri" w:hAnsi="Calibri" w:cs="Times New Roman"/>
          <w:b/>
          <w:bCs/>
        </w:rPr>
      </w:pPr>
      <w:r w:rsidRPr="00446840">
        <w:rPr>
          <w:rFonts w:ascii="Calibri" w:eastAsia="Calibri" w:hAnsi="Calibri" w:cs="Times New Roman"/>
          <w:b/>
          <w:bCs/>
        </w:rPr>
        <w:t>Prilog C</w:t>
      </w:r>
    </w:p>
    <w:p w:rsidR="002513FC" w:rsidRPr="007A7ED4" w:rsidRDefault="002513FC" w:rsidP="002513FC">
      <w:pPr>
        <w:spacing w:after="0"/>
        <w:ind w:left="4254"/>
        <w:jc w:val="both"/>
        <w:rPr>
          <w:rFonts w:ascii="Calibri" w:eastAsia="Calibri" w:hAnsi="Calibri" w:cs="Times New Roman"/>
        </w:rPr>
      </w:pPr>
    </w:p>
    <w:tbl>
      <w:tblPr>
        <w:tblStyle w:val="TableGrid2"/>
        <w:tblW w:w="9209" w:type="dxa"/>
        <w:tblLook w:val="04A0" w:firstRow="1" w:lastRow="0" w:firstColumn="1" w:lastColumn="0" w:noHBand="0" w:noVBand="1"/>
      </w:tblPr>
      <w:tblGrid>
        <w:gridCol w:w="2418"/>
        <w:gridCol w:w="6791"/>
      </w:tblGrid>
      <w:tr w:rsidR="002513FC" w:rsidRPr="007A7ED4" w:rsidTr="0063522D">
        <w:trPr>
          <w:trHeight w:val="406"/>
        </w:trPr>
        <w:tc>
          <w:tcPr>
            <w:tcW w:w="2418" w:type="dxa"/>
            <w:vAlign w:val="center"/>
          </w:tcPr>
          <w:p w:rsidR="002513FC" w:rsidRPr="007A7ED4" w:rsidRDefault="002513FC" w:rsidP="00E81350">
            <w:pPr>
              <w:widowControl w:val="0"/>
              <w:spacing w:line="250" w:lineRule="exact"/>
              <w:rPr>
                <w:rFonts w:eastAsia="Courier New" w:cstheme="minorHAnsi"/>
                <w:iCs/>
                <w:color w:val="000000"/>
                <w:lang w:eastAsia="hr-HR" w:bidi="hr-HR"/>
              </w:rPr>
            </w:pPr>
            <w:r w:rsidRPr="007A7ED4">
              <w:rPr>
                <w:rFonts w:eastAsia="Courier New" w:cstheme="minorHAnsi"/>
                <w:iCs/>
                <w:color w:val="000000"/>
                <w:lang w:eastAsia="hr-HR" w:bidi="hr-HR"/>
              </w:rPr>
              <w:t>Naziv ponuditelja</w:t>
            </w:r>
          </w:p>
        </w:tc>
        <w:tc>
          <w:tcPr>
            <w:tcW w:w="6791" w:type="dxa"/>
            <w:vAlign w:val="center"/>
          </w:tcPr>
          <w:p w:rsidR="002513FC" w:rsidRPr="007A7ED4" w:rsidRDefault="002513FC" w:rsidP="00E81350">
            <w:pPr>
              <w:widowControl w:val="0"/>
              <w:spacing w:line="250" w:lineRule="exact"/>
              <w:rPr>
                <w:rFonts w:eastAsia="Courier New" w:cstheme="minorHAnsi"/>
                <w:iCs/>
                <w:color w:val="000000"/>
                <w:lang w:eastAsia="hr-HR" w:bidi="hr-HR"/>
              </w:rPr>
            </w:pPr>
          </w:p>
        </w:tc>
      </w:tr>
      <w:tr w:rsidR="002513FC" w:rsidRPr="007A7ED4" w:rsidTr="0063522D">
        <w:trPr>
          <w:trHeight w:val="406"/>
        </w:trPr>
        <w:tc>
          <w:tcPr>
            <w:tcW w:w="2418" w:type="dxa"/>
            <w:vAlign w:val="center"/>
          </w:tcPr>
          <w:p w:rsidR="002513FC" w:rsidRPr="007A7ED4" w:rsidRDefault="002513FC" w:rsidP="00E81350">
            <w:pPr>
              <w:widowControl w:val="0"/>
              <w:spacing w:line="250" w:lineRule="exact"/>
              <w:rPr>
                <w:rFonts w:eastAsia="Courier New" w:cstheme="minorHAnsi"/>
                <w:iCs/>
                <w:color w:val="000000"/>
                <w:lang w:eastAsia="hr-HR" w:bidi="hr-HR"/>
              </w:rPr>
            </w:pPr>
            <w:r w:rsidRPr="007A7ED4">
              <w:rPr>
                <w:rFonts w:eastAsia="Courier New" w:cstheme="minorHAnsi"/>
                <w:iCs/>
                <w:color w:val="000000"/>
                <w:lang w:eastAsia="hr-HR" w:bidi="hr-HR"/>
              </w:rPr>
              <w:t>Adresa sjedišta</w:t>
            </w:r>
          </w:p>
        </w:tc>
        <w:tc>
          <w:tcPr>
            <w:tcW w:w="6791" w:type="dxa"/>
            <w:vAlign w:val="center"/>
          </w:tcPr>
          <w:p w:rsidR="002513FC" w:rsidRPr="007A7ED4" w:rsidRDefault="002513FC" w:rsidP="00E81350">
            <w:pPr>
              <w:widowControl w:val="0"/>
              <w:spacing w:line="250" w:lineRule="exact"/>
              <w:rPr>
                <w:rFonts w:eastAsia="Courier New" w:cstheme="minorHAnsi"/>
                <w:iCs/>
                <w:color w:val="000000"/>
                <w:lang w:eastAsia="hr-HR" w:bidi="hr-HR"/>
              </w:rPr>
            </w:pPr>
          </w:p>
        </w:tc>
      </w:tr>
      <w:tr w:rsidR="002513FC" w:rsidRPr="007A7ED4" w:rsidTr="0063522D">
        <w:trPr>
          <w:trHeight w:val="406"/>
        </w:trPr>
        <w:tc>
          <w:tcPr>
            <w:tcW w:w="2418" w:type="dxa"/>
            <w:vAlign w:val="center"/>
          </w:tcPr>
          <w:p w:rsidR="002513FC" w:rsidRPr="007A7ED4" w:rsidRDefault="002513FC" w:rsidP="00E81350">
            <w:pPr>
              <w:widowControl w:val="0"/>
              <w:spacing w:line="250" w:lineRule="exact"/>
              <w:rPr>
                <w:rFonts w:eastAsia="Courier New" w:cstheme="minorHAnsi"/>
                <w:iCs/>
                <w:color w:val="000000"/>
                <w:lang w:eastAsia="hr-HR" w:bidi="hr-HR"/>
              </w:rPr>
            </w:pPr>
            <w:r w:rsidRPr="007A7ED4">
              <w:rPr>
                <w:rFonts w:eastAsia="Courier New" w:cstheme="minorHAnsi"/>
                <w:iCs/>
                <w:color w:val="000000"/>
                <w:lang w:eastAsia="hr-HR" w:bidi="hr-HR"/>
              </w:rPr>
              <w:t>OIB</w:t>
            </w:r>
          </w:p>
        </w:tc>
        <w:tc>
          <w:tcPr>
            <w:tcW w:w="6791" w:type="dxa"/>
            <w:vAlign w:val="center"/>
          </w:tcPr>
          <w:p w:rsidR="002513FC" w:rsidRPr="007A7ED4" w:rsidRDefault="002513FC" w:rsidP="00E81350">
            <w:pPr>
              <w:widowControl w:val="0"/>
              <w:spacing w:line="250" w:lineRule="exact"/>
              <w:rPr>
                <w:rFonts w:eastAsia="Courier New" w:cstheme="minorHAnsi"/>
                <w:iCs/>
                <w:color w:val="000000"/>
                <w:lang w:eastAsia="hr-HR" w:bidi="hr-HR"/>
              </w:rPr>
            </w:pPr>
          </w:p>
        </w:tc>
      </w:tr>
      <w:tr w:rsidR="002513FC" w:rsidRPr="007A7ED4" w:rsidTr="0063522D">
        <w:trPr>
          <w:trHeight w:val="406"/>
        </w:trPr>
        <w:tc>
          <w:tcPr>
            <w:tcW w:w="2418" w:type="dxa"/>
            <w:vAlign w:val="center"/>
          </w:tcPr>
          <w:p w:rsidR="002513FC" w:rsidRPr="007A7ED4" w:rsidRDefault="002513FC" w:rsidP="00E81350">
            <w:pPr>
              <w:widowControl w:val="0"/>
              <w:spacing w:line="250" w:lineRule="exact"/>
              <w:rPr>
                <w:rFonts w:eastAsia="Courier New" w:cstheme="minorHAnsi"/>
                <w:iCs/>
                <w:color w:val="000000"/>
                <w:lang w:eastAsia="hr-HR" w:bidi="hr-HR"/>
              </w:rPr>
            </w:pPr>
            <w:r w:rsidRPr="007A7ED4">
              <w:rPr>
                <w:rFonts w:eastAsia="Courier New" w:cstheme="minorHAnsi"/>
                <w:iCs/>
                <w:color w:val="000000"/>
                <w:lang w:eastAsia="hr-HR" w:bidi="hr-HR"/>
              </w:rPr>
              <w:t>Datum</w:t>
            </w:r>
          </w:p>
        </w:tc>
        <w:tc>
          <w:tcPr>
            <w:tcW w:w="6791" w:type="dxa"/>
            <w:vAlign w:val="center"/>
          </w:tcPr>
          <w:p w:rsidR="002513FC" w:rsidRPr="007A7ED4" w:rsidRDefault="002513FC" w:rsidP="00E81350">
            <w:pPr>
              <w:widowControl w:val="0"/>
              <w:spacing w:line="250" w:lineRule="exact"/>
              <w:rPr>
                <w:rFonts w:eastAsia="Courier New" w:cstheme="minorHAnsi"/>
                <w:iCs/>
                <w:color w:val="000000"/>
                <w:lang w:eastAsia="hr-HR" w:bidi="hr-HR"/>
              </w:rPr>
            </w:pPr>
          </w:p>
        </w:tc>
      </w:tr>
    </w:tbl>
    <w:p w:rsidR="002513FC" w:rsidRPr="007A7ED4" w:rsidRDefault="002513FC" w:rsidP="002513FC">
      <w:pPr>
        <w:spacing w:after="0" w:line="240" w:lineRule="auto"/>
        <w:jc w:val="both"/>
        <w:rPr>
          <w:rFonts w:ascii="Calibri" w:eastAsia="Calibri" w:hAnsi="Calibri" w:cs="Times New Roman"/>
        </w:rPr>
      </w:pPr>
    </w:p>
    <w:p w:rsidR="002513FC" w:rsidRPr="007A7ED4" w:rsidRDefault="002513FC" w:rsidP="002513FC">
      <w:pPr>
        <w:spacing w:after="0" w:line="240" w:lineRule="auto"/>
        <w:jc w:val="both"/>
        <w:rPr>
          <w:rFonts w:ascii="Calibri" w:eastAsia="Calibri" w:hAnsi="Calibri" w:cs="Times New Roman"/>
        </w:rPr>
      </w:pPr>
      <w:r w:rsidRPr="007A7ED4">
        <w:rPr>
          <w:rFonts w:ascii="Calibri" w:eastAsia="Calibri" w:hAnsi="Calibri" w:cs="Times New Roman"/>
        </w:rPr>
        <w:t xml:space="preserve">Temeljem članka 24. Zakona o koncesijama te točke 3.3. Obavijesti o namjeri davanja koncesije za gospodarsko korištenje pomorskog dobra, ponuditelj daje  </w:t>
      </w:r>
    </w:p>
    <w:p w:rsidR="002513FC" w:rsidRPr="007A7ED4" w:rsidRDefault="002513FC" w:rsidP="002513FC">
      <w:pPr>
        <w:spacing w:after="0" w:line="240" w:lineRule="auto"/>
        <w:jc w:val="both"/>
        <w:rPr>
          <w:rFonts w:ascii="Calibri" w:eastAsia="Calibri" w:hAnsi="Calibri" w:cs="Times New Roman"/>
        </w:rPr>
      </w:pPr>
    </w:p>
    <w:p w:rsidR="002513FC" w:rsidRPr="007A7ED4" w:rsidRDefault="002513FC" w:rsidP="002513FC">
      <w:pPr>
        <w:spacing w:after="0" w:line="240" w:lineRule="auto"/>
        <w:jc w:val="both"/>
        <w:rPr>
          <w:rFonts w:ascii="Calibri" w:eastAsia="Calibri" w:hAnsi="Calibri" w:cs="Times New Roman"/>
        </w:rPr>
      </w:pPr>
    </w:p>
    <w:p w:rsidR="002513FC" w:rsidRPr="00A7577F" w:rsidRDefault="002513FC" w:rsidP="002513FC">
      <w:pPr>
        <w:widowControl w:val="0"/>
        <w:spacing w:after="0" w:line="240" w:lineRule="auto"/>
        <w:jc w:val="center"/>
        <w:rPr>
          <w:rFonts w:eastAsia="Courier New" w:cstheme="minorHAnsi"/>
          <w:b/>
          <w:color w:val="000000"/>
          <w:sz w:val="26"/>
          <w:szCs w:val="26"/>
          <w:lang w:eastAsia="hr-HR" w:bidi="hr-HR"/>
        </w:rPr>
      </w:pPr>
      <w:r w:rsidRPr="00A7577F">
        <w:rPr>
          <w:rFonts w:eastAsia="Courier New" w:cstheme="minorHAnsi"/>
          <w:b/>
          <w:color w:val="000000"/>
          <w:sz w:val="26"/>
          <w:szCs w:val="26"/>
          <w:lang w:eastAsia="hr-HR" w:bidi="hr-HR"/>
        </w:rPr>
        <w:t>I Z J A V U</w:t>
      </w:r>
    </w:p>
    <w:p w:rsidR="002513FC" w:rsidRPr="007A7ED4" w:rsidRDefault="002513FC" w:rsidP="002513FC">
      <w:pPr>
        <w:spacing w:after="0" w:line="240" w:lineRule="auto"/>
        <w:jc w:val="center"/>
        <w:rPr>
          <w:rFonts w:ascii="Calibri" w:eastAsia="Calibri" w:hAnsi="Calibri" w:cs="Times New Roman"/>
          <w:b/>
        </w:rPr>
      </w:pPr>
    </w:p>
    <w:p w:rsidR="002513FC" w:rsidRPr="007A7ED4" w:rsidRDefault="002513FC" w:rsidP="002513FC">
      <w:pPr>
        <w:spacing w:after="0" w:line="240" w:lineRule="auto"/>
        <w:jc w:val="both"/>
        <w:rPr>
          <w:rFonts w:ascii="Calibri" w:eastAsia="Calibri" w:hAnsi="Calibri" w:cs="Times New Roman"/>
        </w:rPr>
      </w:pPr>
    </w:p>
    <w:p w:rsidR="002513FC" w:rsidRPr="007A7ED4" w:rsidRDefault="002513FC" w:rsidP="002513FC">
      <w:pPr>
        <w:spacing w:after="0" w:line="240" w:lineRule="auto"/>
        <w:jc w:val="both"/>
        <w:rPr>
          <w:rFonts w:ascii="Calibri" w:eastAsia="Calibri" w:hAnsi="Calibri" w:cs="Times New Roman"/>
        </w:rPr>
      </w:pPr>
      <w:r w:rsidRPr="007A7ED4">
        <w:rPr>
          <w:rFonts w:ascii="Calibri" w:eastAsia="Calibri" w:hAnsi="Calibri" w:cs="Times New Roman"/>
        </w:rPr>
        <w:t>Kojom ja,  __________________________________________________________________________,</w:t>
      </w:r>
    </w:p>
    <w:p w:rsidR="002513FC" w:rsidRPr="007A7ED4" w:rsidRDefault="002513FC" w:rsidP="002513FC">
      <w:pPr>
        <w:spacing w:after="0" w:line="240" w:lineRule="auto"/>
        <w:jc w:val="center"/>
        <w:rPr>
          <w:rFonts w:ascii="Calibri" w:eastAsia="Calibri" w:hAnsi="Calibri" w:cs="Times New Roman"/>
        </w:rPr>
      </w:pPr>
      <w:r w:rsidRPr="007A7ED4">
        <w:rPr>
          <w:rFonts w:ascii="Calibri" w:eastAsia="Calibri" w:hAnsi="Calibri" w:cs="Times New Roman"/>
        </w:rPr>
        <w:t>(ime i prezime, adresa stanovanja, OIB)</w:t>
      </w:r>
    </w:p>
    <w:p w:rsidR="002513FC" w:rsidRPr="007A7ED4" w:rsidRDefault="002513FC" w:rsidP="002513FC">
      <w:pPr>
        <w:spacing w:after="0" w:line="240" w:lineRule="auto"/>
        <w:jc w:val="both"/>
        <w:rPr>
          <w:rFonts w:ascii="Calibri" w:eastAsia="Calibri" w:hAnsi="Calibri" w:cs="Times New Roman"/>
        </w:rPr>
      </w:pPr>
    </w:p>
    <w:p w:rsidR="002513FC" w:rsidRPr="007A7ED4" w:rsidRDefault="002513FC" w:rsidP="002513FC">
      <w:pPr>
        <w:spacing w:after="0" w:line="240" w:lineRule="auto"/>
        <w:jc w:val="both"/>
        <w:rPr>
          <w:rFonts w:ascii="Calibri" w:eastAsia="Calibri" w:hAnsi="Calibri" w:cs="Times New Roman"/>
        </w:rPr>
      </w:pPr>
    </w:p>
    <w:p w:rsidR="002513FC" w:rsidRPr="007A7ED4" w:rsidRDefault="002513FC" w:rsidP="002513FC">
      <w:pPr>
        <w:spacing w:after="0" w:line="240" w:lineRule="auto"/>
        <w:jc w:val="both"/>
        <w:rPr>
          <w:rFonts w:ascii="Calibri" w:eastAsia="Calibri" w:hAnsi="Calibri" w:cs="Times New Roman"/>
        </w:rPr>
      </w:pPr>
      <w:r w:rsidRPr="007A7ED4">
        <w:rPr>
          <w:rFonts w:ascii="Calibri" w:eastAsia="Calibri" w:hAnsi="Calibri" w:cs="Times New Roman"/>
        </w:rPr>
        <w:t>kao osoba ovlaštena po zakonu za zastupanje pravne osobe ponuditelja</w:t>
      </w:r>
    </w:p>
    <w:p w:rsidR="002513FC" w:rsidRPr="007A7ED4" w:rsidRDefault="002513FC" w:rsidP="002513FC">
      <w:pPr>
        <w:spacing w:after="0" w:line="240" w:lineRule="auto"/>
        <w:jc w:val="both"/>
        <w:rPr>
          <w:rFonts w:ascii="Calibri" w:eastAsia="Calibri" w:hAnsi="Calibri" w:cs="Times New Roman"/>
        </w:rPr>
      </w:pPr>
    </w:p>
    <w:p w:rsidR="002513FC" w:rsidRPr="007A7ED4" w:rsidRDefault="002513FC" w:rsidP="002513FC">
      <w:pPr>
        <w:spacing w:after="0" w:line="240" w:lineRule="auto"/>
        <w:jc w:val="both"/>
        <w:rPr>
          <w:rFonts w:ascii="Calibri" w:eastAsia="Calibri" w:hAnsi="Calibri" w:cs="Times New Roman"/>
        </w:rPr>
      </w:pPr>
      <w:r w:rsidRPr="007A7ED4">
        <w:rPr>
          <w:rFonts w:ascii="Calibri" w:eastAsia="Calibri" w:hAnsi="Calibri" w:cs="Times New Roman"/>
        </w:rPr>
        <w:t>__________________________________________________________________________________,</w:t>
      </w:r>
    </w:p>
    <w:p w:rsidR="002513FC" w:rsidRPr="007A7ED4" w:rsidRDefault="002513FC" w:rsidP="002513FC">
      <w:pPr>
        <w:spacing w:after="0" w:line="240" w:lineRule="auto"/>
        <w:jc w:val="center"/>
        <w:rPr>
          <w:rFonts w:ascii="Calibri" w:eastAsia="Calibri" w:hAnsi="Calibri" w:cs="Times New Roman"/>
        </w:rPr>
      </w:pPr>
      <w:r w:rsidRPr="007A7ED4">
        <w:rPr>
          <w:rFonts w:ascii="Calibri" w:eastAsia="Calibri" w:hAnsi="Calibri" w:cs="Times New Roman"/>
        </w:rPr>
        <w:t>(naziv i adresa ponuditelja, OIB)</w:t>
      </w:r>
    </w:p>
    <w:p w:rsidR="002513FC" w:rsidRPr="007A7ED4" w:rsidRDefault="002513FC" w:rsidP="002513FC">
      <w:pPr>
        <w:spacing w:after="0" w:line="240" w:lineRule="auto"/>
        <w:jc w:val="both"/>
        <w:rPr>
          <w:rFonts w:ascii="Calibri" w:eastAsia="Calibri" w:hAnsi="Calibri" w:cs="Times New Roman"/>
        </w:rPr>
      </w:pPr>
    </w:p>
    <w:p w:rsidR="002513FC" w:rsidRPr="007A7ED4" w:rsidRDefault="002513FC" w:rsidP="002513FC">
      <w:pPr>
        <w:spacing w:after="0" w:line="240" w:lineRule="auto"/>
        <w:jc w:val="both"/>
        <w:rPr>
          <w:rFonts w:ascii="Calibri" w:eastAsia="Calibri" w:hAnsi="Calibri" w:cs="Times New Roman"/>
        </w:rPr>
      </w:pPr>
    </w:p>
    <w:p w:rsidR="002513FC" w:rsidRDefault="002513FC" w:rsidP="002513FC">
      <w:pPr>
        <w:spacing w:after="0" w:line="240" w:lineRule="auto"/>
        <w:jc w:val="both"/>
        <w:rPr>
          <w:rFonts w:ascii="Calibri" w:eastAsia="Calibri" w:hAnsi="Calibri" w:cs="Times New Roman"/>
        </w:rPr>
      </w:pPr>
      <w:r w:rsidRPr="007A7ED4">
        <w:rPr>
          <w:rFonts w:ascii="Calibri" w:eastAsia="Calibri" w:hAnsi="Calibri" w:cs="Times New Roman"/>
        </w:rPr>
        <w:t>pod materijalnom i kaznenom odgovornošću, izjavljujem da je ispunio obveze plaćanja dospjelih poreznih obveza i/ili doprinosa za mirovinsko i zdravstveno osiguranje u Republici Hrvatskoj ili u državi poslovnog nastana gospodarskog subjekta.</w:t>
      </w:r>
    </w:p>
    <w:p w:rsidR="002513FC" w:rsidRDefault="002513FC" w:rsidP="002513FC">
      <w:pPr>
        <w:spacing w:after="0" w:line="240" w:lineRule="auto"/>
        <w:jc w:val="both"/>
        <w:rPr>
          <w:rFonts w:ascii="Calibri" w:eastAsia="Calibri" w:hAnsi="Calibri" w:cs="Times New Roman"/>
        </w:rPr>
      </w:pPr>
    </w:p>
    <w:p w:rsidR="002513FC" w:rsidRPr="00581A28" w:rsidRDefault="002513FC" w:rsidP="002513FC">
      <w:pPr>
        <w:spacing w:after="0"/>
        <w:jc w:val="both"/>
        <w:rPr>
          <w:rFonts w:ascii="Calibri" w:eastAsia="Calibri" w:hAnsi="Calibri" w:cs="Times New Roman"/>
          <w:b/>
        </w:rPr>
      </w:pPr>
    </w:p>
    <w:p w:rsidR="002513FC" w:rsidRDefault="002513FC" w:rsidP="002513FC">
      <w:pPr>
        <w:tabs>
          <w:tab w:val="left" w:pos="5812"/>
        </w:tabs>
        <w:spacing w:after="0" w:line="240" w:lineRule="auto"/>
        <w:jc w:val="center"/>
        <w:rPr>
          <w:rFonts w:ascii="Calibri" w:eastAsia="Calibri" w:hAnsi="Calibri" w:cs="Times New Roman"/>
          <w:b/>
        </w:rPr>
      </w:pPr>
      <w:r>
        <w:rPr>
          <w:rFonts w:ascii="Calibri" w:eastAsia="Calibri" w:hAnsi="Calibri" w:cs="Times New Roman"/>
          <w:b/>
        </w:rPr>
        <w:t xml:space="preserve">                                                                                                     </w:t>
      </w:r>
      <w:r>
        <w:rPr>
          <w:rFonts w:ascii="Calibri" w:eastAsia="Calibri" w:hAnsi="Calibri" w:cs="Times New Roman"/>
          <w:b/>
        </w:rPr>
        <w:tab/>
      </w:r>
      <w:r w:rsidRPr="00581A28">
        <w:rPr>
          <w:rFonts w:ascii="Calibri" w:eastAsia="Calibri" w:hAnsi="Calibri" w:cs="Times New Roman"/>
          <w:b/>
        </w:rPr>
        <w:t>PONUDITELJ</w:t>
      </w:r>
      <w:r>
        <w:rPr>
          <w:rFonts w:ascii="Calibri" w:eastAsia="Calibri" w:hAnsi="Calibri" w:cs="Times New Roman"/>
          <w:b/>
        </w:rPr>
        <w:t xml:space="preserve"> / ČLAN</w:t>
      </w:r>
    </w:p>
    <w:p w:rsidR="002513FC" w:rsidRPr="00581A28" w:rsidRDefault="002513FC" w:rsidP="002513FC">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t>ZAJEDNICE PONUDITELJA</w:t>
      </w:r>
    </w:p>
    <w:p w:rsidR="002513FC" w:rsidRPr="00581A28" w:rsidRDefault="002513FC" w:rsidP="002513FC">
      <w:pPr>
        <w:spacing w:after="0" w:line="240" w:lineRule="auto"/>
        <w:jc w:val="both"/>
        <w:rPr>
          <w:rFonts w:ascii="Calibri" w:eastAsia="Calibri" w:hAnsi="Calibri" w:cs="Times New Roman"/>
          <w:b/>
        </w:rPr>
      </w:pPr>
    </w:p>
    <w:p w:rsidR="002513FC" w:rsidRPr="00581A28" w:rsidRDefault="002513FC" w:rsidP="002513FC">
      <w:pPr>
        <w:tabs>
          <w:tab w:val="left" w:pos="5954"/>
        </w:tabs>
        <w:spacing w:after="0"/>
        <w:jc w:val="both"/>
        <w:rPr>
          <w:rFonts w:ascii="Calibri" w:eastAsia="Calibri" w:hAnsi="Calibri" w:cs="Times New Roman"/>
          <w:b/>
        </w:rPr>
      </w:pPr>
      <w:r w:rsidRPr="00581A28">
        <w:rPr>
          <w:rFonts w:ascii="Calibri" w:eastAsia="Calibri" w:hAnsi="Calibri" w:cs="Times New Roman"/>
          <w:b/>
        </w:rPr>
        <w:tab/>
      </w:r>
      <w:r>
        <w:rPr>
          <w:rFonts w:ascii="Calibri" w:eastAsia="Calibri" w:hAnsi="Calibri" w:cs="Times New Roman"/>
          <w:b/>
        </w:rPr>
        <w:t xml:space="preserve">   </w:t>
      </w:r>
      <w:r w:rsidRPr="00581A28">
        <w:rPr>
          <w:rFonts w:ascii="Calibri" w:eastAsia="Calibri" w:hAnsi="Calibri" w:cs="Times New Roman"/>
          <w:b/>
        </w:rPr>
        <w:t>____</w:t>
      </w:r>
      <w:r>
        <w:rPr>
          <w:rFonts w:ascii="Calibri" w:eastAsia="Calibri" w:hAnsi="Calibri" w:cs="Times New Roman"/>
          <w:b/>
        </w:rPr>
        <w:t>_</w:t>
      </w:r>
      <w:r w:rsidRPr="00581A28">
        <w:rPr>
          <w:rFonts w:ascii="Calibri" w:eastAsia="Calibri" w:hAnsi="Calibri" w:cs="Times New Roman"/>
          <w:b/>
        </w:rPr>
        <w:t>_____________________</w:t>
      </w:r>
    </w:p>
    <w:p w:rsidR="002513FC" w:rsidRPr="00581A28" w:rsidRDefault="002513FC" w:rsidP="002513FC">
      <w:pPr>
        <w:tabs>
          <w:tab w:val="left" w:pos="5954"/>
        </w:tabs>
        <w:spacing w:after="0"/>
        <w:jc w:val="both"/>
        <w:rPr>
          <w:rFonts w:ascii="Calibri" w:eastAsia="Calibri" w:hAnsi="Calibri" w:cs="Times New Roman"/>
        </w:rPr>
      </w:pPr>
      <w:r w:rsidRPr="00581A28">
        <w:rPr>
          <w:rFonts w:ascii="Calibri" w:eastAsia="Calibri" w:hAnsi="Calibri" w:cs="Times New Roman"/>
        </w:rPr>
        <w:tab/>
      </w:r>
      <w:r>
        <w:rPr>
          <w:rFonts w:ascii="Calibri" w:eastAsia="Calibri" w:hAnsi="Calibri" w:cs="Times New Roman"/>
        </w:rPr>
        <w:t xml:space="preserve">   </w:t>
      </w:r>
      <w:r w:rsidRPr="00581A28">
        <w:rPr>
          <w:rFonts w:ascii="Calibri" w:eastAsia="Calibri" w:hAnsi="Calibri" w:cs="Times New Roman"/>
        </w:rPr>
        <w:t>(osoba ovlaštena za zastupanje)</w:t>
      </w:r>
    </w:p>
    <w:p w:rsidR="002513FC" w:rsidRPr="00581A28" w:rsidRDefault="002513FC" w:rsidP="002513FC">
      <w:pPr>
        <w:spacing w:after="0"/>
        <w:ind w:left="5664" w:firstLine="708"/>
        <w:jc w:val="both"/>
        <w:rPr>
          <w:rFonts w:ascii="Calibri" w:eastAsia="Calibri" w:hAnsi="Calibri" w:cs="Times New Roman"/>
        </w:rPr>
      </w:pPr>
    </w:p>
    <w:p w:rsidR="002513FC" w:rsidRPr="00581A28" w:rsidRDefault="002513FC" w:rsidP="002513FC">
      <w:pPr>
        <w:spacing w:after="0"/>
        <w:ind w:left="6372" w:firstLine="708"/>
        <w:jc w:val="both"/>
        <w:rPr>
          <w:rFonts w:ascii="Calibri" w:eastAsia="Calibri" w:hAnsi="Calibri" w:cs="Times New Roman"/>
        </w:rPr>
      </w:pPr>
      <w:r w:rsidRPr="00581A28">
        <w:rPr>
          <w:rFonts w:ascii="Calibri" w:eastAsia="Calibri" w:hAnsi="Calibri" w:cs="Times New Roman"/>
        </w:rPr>
        <w:t>M.P.</w:t>
      </w:r>
    </w:p>
    <w:p w:rsidR="002513FC" w:rsidRPr="00581A28" w:rsidRDefault="002513FC" w:rsidP="002513FC">
      <w:pPr>
        <w:spacing w:after="0"/>
        <w:jc w:val="both"/>
        <w:rPr>
          <w:rFonts w:ascii="Calibri" w:eastAsia="Calibri" w:hAnsi="Calibri" w:cs="Times New Roman"/>
        </w:rPr>
      </w:pPr>
      <w:r w:rsidRPr="00581A28">
        <w:rPr>
          <w:rFonts w:ascii="Calibri" w:eastAsia="Calibri" w:hAnsi="Calibri" w:cs="Times New Roman"/>
        </w:rPr>
        <w:t>U________________, _________ 20</w:t>
      </w:r>
      <w:r>
        <w:rPr>
          <w:rFonts w:ascii="Calibri" w:eastAsia="Calibri" w:hAnsi="Calibri" w:cs="Times New Roman"/>
        </w:rPr>
        <w:t>24</w:t>
      </w:r>
      <w:r w:rsidRPr="00581A28">
        <w:rPr>
          <w:rFonts w:ascii="Calibri" w:eastAsia="Calibri" w:hAnsi="Calibri" w:cs="Times New Roman"/>
        </w:rPr>
        <w:t>. godine.</w:t>
      </w:r>
    </w:p>
    <w:p w:rsidR="002513FC" w:rsidRDefault="002513FC" w:rsidP="002513FC">
      <w:pPr>
        <w:spacing w:after="0"/>
        <w:jc w:val="both"/>
        <w:rPr>
          <w:rFonts w:ascii="Calibri" w:eastAsia="Calibri" w:hAnsi="Calibri" w:cs="Times New Roman"/>
          <w:i/>
          <w:highlight w:val="yellow"/>
        </w:rPr>
      </w:pPr>
    </w:p>
    <w:p w:rsidR="002513FC" w:rsidRDefault="002513FC" w:rsidP="002513FC">
      <w:pPr>
        <w:spacing w:after="0"/>
        <w:jc w:val="both"/>
        <w:rPr>
          <w:rFonts w:ascii="Calibri" w:eastAsia="Calibri" w:hAnsi="Calibri" w:cs="Times New Roman"/>
          <w:i/>
          <w:highlight w:val="yellow"/>
        </w:rPr>
      </w:pPr>
    </w:p>
    <w:p w:rsidR="002513FC" w:rsidRDefault="002513FC" w:rsidP="0029479C">
      <w:pPr>
        <w:spacing w:after="0"/>
        <w:jc w:val="right"/>
        <w:rPr>
          <w:rFonts w:ascii="Calibri" w:eastAsia="Calibri" w:hAnsi="Calibri" w:cs="Times New Roman"/>
          <w:i/>
          <w:highlight w:val="yellow"/>
        </w:rPr>
      </w:pPr>
    </w:p>
    <w:p w:rsidR="002513FC" w:rsidRDefault="002513FC" w:rsidP="0029479C">
      <w:pPr>
        <w:spacing w:after="0"/>
        <w:jc w:val="right"/>
        <w:rPr>
          <w:rFonts w:ascii="Calibri" w:eastAsia="Calibri" w:hAnsi="Calibri" w:cs="Times New Roman"/>
          <w:i/>
          <w:highlight w:val="yellow"/>
        </w:rPr>
      </w:pPr>
    </w:p>
    <w:p w:rsidR="002513FC" w:rsidRDefault="002513FC" w:rsidP="0029479C">
      <w:pPr>
        <w:spacing w:after="0"/>
        <w:jc w:val="right"/>
        <w:rPr>
          <w:rFonts w:ascii="Calibri" w:eastAsia="Calibri" w:hAnsi="Calibri" w:cs="Times New Roman"/>
          <w:i/>
          <w:highlight w:val="yellow"/>
        </w:rPr>
      </w:pPr>
    </w:p>
    <w:p w:rsidR="002513FC" w:rsidRDefault="002513FC" w:rsidP="0029479C">
      <w:pPr>
        <w:spacing w:after="0"/>
        <w:jc w:val="right"/>
        <w:rPr>
          <w:rFonts w:ascii="Calibri" w:eastAsia="Calibri" w:hAnsi="Calibri" w:cs="Times New Roman"/>
          <w:i/>
          <w:highlight w:val="yellow"/>
        </w:rPr>
      </w:pPr>
    </w:p>
    <w:p w:rsidR="002513FC" w:rsidRDefault="002513FC" w:rsidP="0029479C">
      <w:pPr>
        <w:spacing w:after="0"/>
        <w:jc w:val="right"/>
        <w:rPr>
          <w:rFonts w:ascii="Calibri" w:eastAsia="Calibri" w:hAnsi="Calibri" w:cs="Times New Roman"/>
          <w:i/>
          <w:highlight w:val="yellow"/>
        </w:rPr>
      </w:pPr>
    </w:p>
    <w:p w:rsidR="00EE3574" w:rsidRDefault="00EE3574" w:rsidP="0029479C">
      <w:pPr>
        <w:spacing w:after="0"/>
        <w:jc w:val="right"/>
        <w:rPr>
          <w:rFonts w:ascii="Calibri" w:eastAsia="Calibri" w:hAnsi="Calibri" w:cs="Times New Roman"/>
          <w:i/>
          <w:highlight w:val="yellow"/>
        </w:rPr>
      </w:pPr>
    </w:p>
    <w:p w:rsidR="002513FC" w:rsidRDefault="002513FC" w:rsidP="002513FC">
      <w:pPr>
        <w:spacing w:after="0"/>
        <w:rPr>
          <w:rFonts w:ascii="Calibri" w:eastAsia="Calibri" w:hAnsi="Calibri" w:cs="Times New Roman"/>
          <w:i/>
          <w:highlight w:val="yellow"/>
        </w:rPr>
      </w:pPr>
    </w:p>
    <w:p w:rsidR="00655036" w:rsidRDefault="00655036" w:rsidP="002513FC">
      <w:pPr>
        <w:spacing w:after="0"/>
        <w:rPr>
          <w:rFonts w:ascii="Calibri" w:eastAsia="Calibri" w:hAnsi="Calibri" w:cs="Times New Roman"/>
          <w:i/>
          <w:highlight w:val="yellow"/>
        </w:rPr>
      </w:pPr>
    </w:p>
    <w:p w:rsidR="009E0E12" w:rsidRPr="003417E6" w:rsidRDefault="00EE3574" w:rsidP="009E0E12">
      <w:pPr>
        <w:spacing w:after="0"/>
        <w:jc w:val="right"/>
        <w:rPr>
          <w:rFonts w:ascii="Calibri" w:eastAsia="Calibri" w:hAnsi="Calibri" w:cs="Times New Roman"/>
          <w:b/>
        </w:rPr>
      </w:pPr>
      <w:r w:rsidRPr="00EE3574">
        <w:rPr>
          <w:rFonts w:ascii="Calibri" w:eastAsia="Calibri" w:hAnsi="Calibri" w:cs="Times New Roman"/>
          <w:b/>
        </w:rPr>
        <w:t xml:space="preserve">Prilog </w:t>
      </w:r>
      <w:r w:rsidR="007A7ED4">
        <w:rPr>
          <w:rFonts w:ascii="Calibri" w:eastAsia="Calibri" w:hAnsi="Calibri" w:cs="Times New Roman"/>
          <w:b/>
        </w:rPr>
        <w:t>D</w:t>
      </w:r>
    </w:p>
    <w:p w:rsidR="009E0E12" w:rsidRPr="00581A28" w:rsidRDefault="009E0E12" w:rsidP="009E0E12">
      <w:pPr>
        <w:spacing w:after="0"/>
        <w:ind w:left="4254"/>
        <w:jc w:val="both"/>
        <w:rPr>
          <w:rFonts w:ascii="Calibri" w:eastAsia="Calibri" w:hAnsi="Calibri" w:cs="Times New Roman"/>
        </w:rPr>
      </w:pPr>
    </w:p>
    <w:tbl>
      <w:tblPr>
        <w:tblStyle w:val="TableGrid2"/>
        <w:tblW w:w="9209" w:type="dxa"/>
        <w:tblLook w:val="04A0" w:firstRow="1" w:lastRow="0" w:firstColumn="1" w:lastColumn="0" w:noHBand="0" w:noVBand="1"/>
      </w:tblPr>
      <w:tblGrid>
        <w:gridCol w:w="2418"/>
        <w:gridCol w:w="6791"/>
      </w:tblGrid>
      <w:tr w:rsidR="009E0E12" w:rsidRPr="00F27FBF" w:rsidTr="0063522D">
        <w:trPr>
          <w:trHeight w:val="406"/>
        </w:trPr>
        <w:tc>
          <w:tcPr>
            <w:tcW w:w="2418" w:type="dxa"/>
            <w:vAlign w:val="center"/>
          </w:tcPr>
          <w:p w:rsidR="009E0E12" w:rsidRPr="00F27FBF" w:rsidRDefault="009E0E12" w:rsidP="00E81350">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Naziv ponuditelja</w:t>
            </w:r>
          </w:p>
        </w:tc>
        <w:tc>
          <w:tcPr>
            <w:tcW w:w="6791" w:type="dxa"/>
            <w:vAlign w:val="center"/>
          </w:tcPr>
          <w:p w:rsidR="009E0E12" w:rsidRPr="00F27FBF" w:rsidRDefault="009E0E12" w:rsidP="00E81350">
            <w:pPr>
              <w:widowControl w:val="0"/>
              <w:spacing w:line="250" w:lineRule="exact"/>
              <w:rPr>
                <w:rFonts w:eastAsia="Courier New" w:cstheme="minorHAnsi"/>
                <w:iCs/>
                <w:color w:val="000000"/>
                <w:lang w:eastAsia="hr-HR" w:bidi="hr-HR"/>
              </w:rPr>
            </w:pPr>
          </w:p>
        </w:tc>
      </w:tr>
      <w:tr w:rsidR="009E0E12" w:rsidRPr="00F27FBF" w:rsidTr="0063522D">
        <w:trPr>
          <w:trHeight w:val="406"/>
        </w:trPr>
        <w:tc>
          <w:tcPr>
            <w:tcW w:w="2418" w:type="dxa"/>
            <w:vAlign w:val="center"/>
          </w:tcPr>
          <w:p w:rsidR="009E0E12" w:rsidRPr="00F27FBF" w:rsidRDefault="009E0E12" w:rsidP="00E81350">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Adresa sjedišta</w:t>
            </w:r>
          </w:p>
        </w:tc>
        <w:tc>
          <w:tcPr>
            <w:tcW w:w="6791" w:type="dxa"/>
            <w:vAlign w:val="center"/>
          </w:tcPr>
          <w:p w:rsidR="009E0E12" w:rsidRPr="00F27FBF" w:rsidRDefault="009E0E12" w:rsidP="00E81350">
            <w:pPr>
              <w:widowControl w:val="0"/>
              <w:spacing w:line="250" w:lineRule="exact"/>
              <w:rPr>
                <w:rFonts w:eastAsia="Courier New" w:cstheme="minorHAnsi"/>
                <w:iCs/>
                <w:color w:val="000000"/>
                <w:lang w:eastAsia="hr-HR" w:bidi="hr-HR"/>
              </w:rPr>
            </w:pPr>
          </w:p>
        </w:tc>
      </w:tr>
      <w:tr w:rsidR="009E0E12" w:rsidRPr="00F27FBF" w:rsidTr="0063522D">
        <w:trPr>
          <w:trHeight w:val="406"/>
        </w:trPr>
        <w:tc>
          <w:tcPr>
            <w:tcW w:w="2418" w:type="dxa"/>
            <w:vAlign w:val="center"/>
          </w:tcPr>
          <w:p w:rsidR="009E0E12" w:rsidRPr="00F27FBF" w:rsidRDefault="009E0E12" w:rsidP="00E81350">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OIB</w:t>
            </w:r>
          </w:p>
        </w:tc>
        <w:tc>
          <w:tcPr>
            <w:tcW w:w="6791" w:type="dxa"/>
            <w:vAlign w:val="center"/>
          </w:tcPr>
          <w:p w:rsidR="009E0E12" w:rsidRPr="00F27FBF" w:rsidRDefault="009E0E12" w:rsidP="00E81350">
            <w:pPr>
              <w:widowControl w:val="0"/>
              <w:spacing w:line="250" w:lineRule="exact"/>
              <w:rPr>
                <w:rFonts w:eastAsia="Courier New" w:cstheme="minorHAnsi"/>
                <w:iCs/>
                <w:color w:val="000000"/>
                <w:lang w:eastAsia="hr-HR" w:bidi="hr-HR"/>
              </w:rPr>
            </w:pPr>
          </w:p>
        </w:tc>
      </w:tr>
      <w:tr w:rsidR="009E0E12" w:rsidRPr="00F27FBF" w:rsidTr="0063522D">
        <w:trPr>
          <w:trHeight w:val="406"/>
        </w:trPr>
        <w:tc>
          <w:tcPr>
            <w:tcW w:w="2418" w:type="dxa"/>
            <w:vAlign w:val="center"/>
          </w:tcPr>
          <w:p w:rsidR="009E0E12" w:rsidRPr="00F27FBF" w:rsidRDefault="009E0E12" w:rsidP="00E81350">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Datum</w:t>
            </w:r>
          </w:p>
        </w:tc>
        <w:tc>
          <w:tcPr>
            <w:tcW w:w="6791" w:type="dxa"/>
            <w:vAlign w:val="center"/>
          </w:tcPr>
          <w:p w:rsidR="009E0E12" w:rsidRPr="00F27FBF" w:rsidRDefault="009E0E12" w:rsidP="00E81350">
            <w:pPr>
              <w:widowControl w:val="0"/>
              <w:spacing w:line="250" w:lineRule="exact"/>
              <w:rPr>
                <w:rFonts w:eastAsia="Courier New" w:cstheme="minorHAnsi"/>
                <w:iCs/>
                <w:color w:val="000000"/>
                <w:lang w:eastAsia="hr-HR" w:bidi="hr-HR"/>
              </w:rPr>
            </w:pPr>
          </w:p>
        </w:tc>
      </w:tr>
    </w:tbl>
    <w:p w:rsidR="009E0E12" w:rsidRDefault="009E0E12" w:rsidP="009E0E12">
      <w:pPr>
        <w:spacing w:after="0" w:line="240" w:lineRule="auto"/>
        <w:jc w:val="both"/>
        <w:rPr>
          <w:rFonts w:ascii="Calibri" w:eastAsia="Calibri" w:hAnsi="Calibri" w:cs="Times New Roman"/>
        </w:rPr>
      </w:pPr>
    </w:p>
    <w:p w:rsidR="009E0E12" w:rsidRPr="00581A28" w:rsidRDefault="009E0E12" w:rsidP="009E0E12">
      <w:pPr>
        <w:spacing w:after="0" w:line="240" w:lineRule="auto"/>
        <w:jc w:val="both"/>
        <w:rPr>
          <w:rFonts w:ascii="Calibri" w:eastAsia="Calibri" w:hAnsi="Calibri" w:cs="Times New Roman"/>
        </w:rPr>
      </w:pPr>
      <w:r w:rsidRPr="008B6AAD">
        <w:rPr>
          <w:rFonts w:ascii="Calibri" w:eastAsia="Calibri" w:hAnsi="Calibri" w:cs="Times New Roman"/>
        </w:rPr>
        <w:t xml:space="preserve">Temeljem članka </w:t>
      </w:r>
      <w:r w:rsidR="002513FC">
        <w:rPr>
          <w:rFonts w:ascii="Calibri" w:eastAsia="Calibri" w:hAnsi="Calibri" w:cs="Times New Roman"/>
        </w:rPr>
        <w:t>25</w:t>
      </w:r>
      <w:r w:rsidR="002513FC" w:rsidRPr="002513FC">
        <w:rPr>
          <w:rFonts w:ascii="Calibri" w:eastAsia="Calibri" w:hAnsi="Calibri" w:cs="Times New Roman"/>
        </w:rPr>
        <w:t xml:space="preserve">. Zakona o koncesijama te točke 3.3. Obavijesti o namjeri davanja koncesije za gospodarsko korištenje pomorskog dobra, ponuditelj daje  </w:t>
      </w:r>
    </w:p>
    <w:p w:rsidR="009E0E12" w:rsidRPr="00581A28" w:rsidRDefault="009E0E12" w:rsidP="009E0E12">
      <w:pPr>
        <w:spacing w:after="0" w:line="240" w:lineRule="auto"/>
        <w:jc w:val="both"/>
        <w:rPr>
          <w:rFonts w:ascii="Calibri" w:eastAsia="Calibri" w:hAnsi="Calibri" w:cs="Times New Roman"/>
        </w:rPr>
      </w:pPr>
    </w:p>
    <w:p w:rsidR="009E0E12" w:rsidRPr="00581A28" w:rsidRDefault="009E0E12" w:rsidP="009E0E12">
      <w:pPr>
        <w:spacing w:after="0" w:line="240" w:lineRule="auto"/>
        <w:jc w:val="both"/>
        <w:rPr>
          <w:rFonts w:ascii="Calibri" w:eastAsia="Calibri" w:hAnsi="Calibri" w:cs="Times New Roman"/>
        </w:rPr>
      </w:pPr>
    </w:p>
    <w:p w:rsidR="009E0E12" w:rsidRPr="00A7577F" w:rsidRDefault="009E0E12" w:rsidP="009E0E12">
      <w:pPr>
        <w:widowControl w:val="0"/>
        <w:spacing w:after="0" w:line="240" w:lineRule="auto"/>
        <w:jc w:val="center"/>
        <w:rPr>
          <w:rFonts w:eastAsia="Courier New" w:cstheme="minorHAnsi"/>
          <w:b/>
          <w:color w:val="000000"/>
          <w:sz w:val="26"/>
          <w:szCs w:val="26"/>
          <w:lang w:eastAsia="hr-HR" w:bidi="hr-HR"/>
        </w:rPr>
      </w:pPr>
      <w:r w:rsidRPr="00A7577F">
        <w:rPr>
          <w:rFonts w:eastAsia="Courier New" w:cstheme="minorHAnsi"/>
          <w:b/>
          <w:color w:val="000000"/>
          <w:sz w:val="26"/>
          <w:szCs w:val="26"/>
          <w:lang w:eastAsia="hr-HR" w:bidi="hr-HR"/>
        </w:rPr>
        <w:t>I Z J A V U</w:t>
      </w:r>
    </w:p>
    <w:p w:rsidR="009E0E12" w:rsidRPr="00581A28" w:rsidRDefault="009E0E12" w:rsidP="009E0E12">
      <w:pPr>
        <w:spacing w:after="0" w:line="240" w:lineRule="auto"/>
        <w:jc w:val="center"/>
        <w:rPr>
          <w:rFonts w:ascii="Calibri" w:eastAsia="Calibri" w:hAnsi="Calibri" w:cs="Times New Roman"/>
          <w:b/>
        </w:rPr>
      </w:pPr>
    </w:p>
    <w:p w:rsidR="009E0E12" w:rsidRPr="00581A28" w:rsidRDefault="009E0E12" w:rsidP="009E0E12">
      <w:pPr>
        <w:spacing w:after="0" w:line="240" w:lineRule="auto"/>
        <w:jc w:val="both"/>
        <w:rPr>
          <w:rFonts w:ascii="Calibri" w:eastAsia="Calibri" w:hAnsi="Calibri" w:cs="Times New Roman"/>
        </w:rPr>
      </w:pPr>
    </w:p>
    <w:p w:rsidR="009E0E12" w:rsidRPr="00581A28" w:rsidRDefault="009E0E12" w:rsidP="009E0E12">
      <w:pPr>
        <w:spacing w:after="0" w:line="240" w:lineRule="auto"/>
        <w:jc w:val="both"/>
        <w:rPr>
          <w:rFonts w:ascii="Calibri" w:eastAsia="Calibri" w:hAnsi="Calibri" w:cs="Times New Roman"/>
        </w:rPr>
      </w:pPr>
      <w:r w:rsidRPr="00581A28">
        <w:rPr>
          <w:rFonts w:ascii="Calibri" w:eastAsia="Calibri" w:hAnsi="Calibri" w:cs="Times New Roman"/>
        </w:rPr>
        <w:t>Kojom ja,  ___________________________________________________________</w:t>
      </w:r>
      <w:r>
        <w:rPr>
          <w:rFonts w:ascii="Calibri" w:eastAsia="Calibri" w:hAnsi="Calibri" w:cs="Times New Roman"/>
        </w:rPr>
        <w:t>_________</w:t>
      </w:r>
      <w:r w:rsidRPr="00581A28">
        <w:rPr>
          <w:rFonts w:ascii="Calibri" w:eastAsia="Calibri" w:hAnsi="Calibri" w:cs="Times New Roman"/>
        </w:rPr>
        <w:t>______,</w:t>
      </w:r>
    </w:p>
    <w:p w:rsidR="009E0E12" w:rsidRPr="00581A28" w:rsidRDefault="009E0E12" w:rsidP="009E0E12">
      <w:pPr>
        <w:spacing w:after="0" w:line="240" w:lineRule="auto"/>
        <w:jc w:val="center"/>
        <w:rPr>
          <w:rFonts w:ascii="Calibri" w:eastAsia="Calibri" w:hAnsi="Calibri" w:cs="Times New Roman"/>
        </w:rPr>
      </w:pPr>
      <w:r w:rsidRPr="00581A28">
        <w:rPr>
          <w:rFonts w:ascii="Calibri" w:eastAsia="Calibri" w:hAnsi="Calibri" w:cs="Times New Roman"/>
        </w:rPr>
        <w:t>(ime i prezime, adresa stanovanja, OIB)</w:t>
      </w:r>
    </w:p>
    <w:p w:rsidR="009E0E12" w:rsidRPr="00581A28" w:rsidRDefault="009E0E12" w:rsidP="009E0E12">
      <w:pPr>
        <w:spacing w:after="0" w:line="240" w:lineRule="auto"/>
        <w:jc w:val="both"/>
        <w:rPr>
          <w:rFonts w:ascii="Calibri" w:eastAsia="Calibri" w:hAnsi="Calibri" w:cs="Times New Roman"/>
        </w:rPr>
      </w:pPr>
    </w:p>
    <w:p w:rsidR="009E0E12" w:rsidRDefault="009E0E12" w:rsidP="009E0E12">
      <w:pPr>
        <w:spacing w:after="0" w:line="240" w:lineRule="auto"/>
        <w:jc w:val="both"/>
        <w:rPr>
          <w:rFonts w:ascii="Calibri" w:eastAsia="Calibri" w:hAnsi="Calibri" w:cs="Times New Roman"/>
        </w:rPr>
      </w:pPr>
    </w:p>
    <w:p w:rsidR="009E0E12" w:rsidRPr="00581A28" w:rsidRDefault="009E0E12" w:rsidP="009E0E12">
      <w:pPr>
        <w:spacing w:after="0" w:line="240" w:lineRule="auto"/>
        <w:jc w:val="both"/>
        <w:rPr>
          <w:rFonts w:ascii="Calibri" w:eastAsia="Calibri" w:hAnsi="Calibri" w:cs="Times New Roman"/>
        </w:rPr>
      </w:pPr>
      <w:r w:rsidRPr="00581A28">
        <w:rPr>
          <w:rFonts w:ascii="Calibri" w:eastAsia="Calibri" w:hAnsi="Calibri" w:cs="Times New Roman"/>
        </w:rPr>
        <w:t>kao osoba ovlaštena po zakonu za zastupanje pravne osobe ponuditelja</w:t>
      </w:r>
    </w:p>
    <w:p w:rsidR="009E0E12" w:rsidRPr="00581A28" w:rsidRDefault="009E0E12" w:rsidP="009E0E12">
      <w:pPr>
        <w:spacing w:after="0" w:line="240" w:lineRule="auto"/>
        <w:jc w:val="both"/>
        <w:rPr>
          <w:rFonts w:ascii="Calibri" w:eastAsia="Calibri" w:hAnsi="Calibri" w:cs="Times New Roman"/>
        </w:rPr>
      </w:pPr>
    </w:p>
    <w:p w:rsidR="009E0E12" w:rsidRPr="00581A28" w:rsidRDefault="009E0E12" w:rsidP="009E0E12">
      <w:pPr>
        <w:spacing w:after="0" w:line="240" w:lineRule="auto"/>
        <w:jc w:val="both"/>
        <w:rPr>
          <w:rFonts w:ascii="Calibri" w:eastAsia="Calibri" w:hAnsi="Calibri" w:cs="Times New Roman"/>
        </w:rPr>
      </w:pPr>
      <w:r w:rsidRPr="00581A28">
        <w:rPr>
          <w:rFonts w:ascii="Calibri" w:eastAsia="Calibri" w:hAnsi="Calibri" w:cs="Times New Roman"/>
        </w:rPr>
        <w:t>_______________________________________________________________________</w:t>
      </w:r>
      <w:r>
        <w:rPr>
          <w:rFonts w:ascii="Calibri" w:eastAsia="Calibri" w:hAnsi="Calibri" w:cs="Times New Roman"/>
        </w:rPr>
        <w:t>________</w:t>
      </w:r>
      <w:r w:rsidRPr="00581A28">
        <w:rPr>
          <w:rFonts w:ascii="Calibri" w:eastAsia="Calibri" w:hAnsi="Calibri" w:cs="Times New Roman"/>
        </w:rPr>
        <w:t>___,</w:t>
      </w:r>
    </w:p>
    <w:p w:rsidR="009E0E12" w:rsidRPr="00581A28" w:rsidRDefault="009E0E12" w:rsidP="009E0E12">
      <w:pPr>
        <w:spacing w:after="0" w:line="240" w:lineRule="auto"/>
        <w:jc w:val="center"/>
        <w:rPr>
          <w:rFonts w:ascii="Calibri" w:eastAsia="Calibri" w:hAnsi="Calibri" w:cs="Times New Roman"/>
        </w:rPr>
      </w:pPr>
      <w:r w:rsidRPr="00581A28">
        <w:rPr>
          <w:rFonts w:ascii="Calibri" w:eastAsia="Calibri" w:hAnsi="Calibri" w:cs="Times New Roman"/>
        </w:rPr>
        <w:t>(naziv i adresa ponuditelja, OIB)</w:t>
      </w:r>
    </w:p>
    <w:p w:rsidR="009E0E12" w:rsidRPr="00581A28" w:rsidRDefault="009E0E12" w:rsidP="009E0E12">
      <w:pPr>
        <w:spacing w:after="0" w:line="240" w:lineRule="auto"/>
        <w:jc w:val="both"/>
        <w:rPr>
          <w:rFonts w:ascii="Calibri" w:eastAsia="Calibri" w:hAnsi="Calibri" w:cs="Times New Roman"/>
        </w:rPr>
      </w:pPr>
    </w:p>
    <w:p w:rsidR="009E0E12" w:rsidRPr="00581A28" w:rsidRDefault="009E0E12" w:rsidP="009E0E12">
      <w:pPr>
        <w:spacing w:after="0" w:line="240" w:lineRule="auto"/>
        <w:jc w:val="both"/>
        <w:rPr>
          <w:rFonts w:ascii="Calibri" w:eastAsia="Calibri" w:hAnsi="Calibri" w:cs="Times New Roman"/>
        </w:rPr>
      </w:pPr>
    </w:p>
    <w:p w:rsidR="009E0E12" w:rsidRDefault="009E0E12" w:rsidP="009E0E12">
      <w:pPr>
        <w:spacing w:after="0" w:line="240" w:lineRule="auto"/>
        <w:jc w:val="both"/>
        <w:rPr>
          <w:rFonts w:ascii="Calibri" w:eastAsia="Calibri" w:hAnsi="Calibri" w:cs="Times New Roman"/>
        </w:rPr>
      </w:pPr>
      <w:r w:rsidRPr="00581A28">
        <w:rPr>
          <w:rFonts w:ascii="Calibri" w:eastAsia="Calibri" w:hAnsi="Calibri" w:cs="Times New Roman"/>
        </w:rPr>
        <w:t xml:space="preserve">pod materijalnom i kaznenom odgovornošću, izjavljujem </w:t>
      </w:r>
      <w:r>
        <w:rPr>
          <w:rFonts w:ascii="Calibri" w:eastAsia="Calibri" w:hAnsi="Calibri" w:cs="Times New Roman"/>
        </w:rPr>
        <w:t>da:</w:t>
      </w:r>
    </w:p>
    <w:p w:rsidR="009E0E12" w:rsidRDefault="009E0E12" w:rsidP="009E0E12">
      <w:pPr>
        <w:spacing w:after="0" w:line="240" w:lineRule="auto"/>
        <w:jc w:val="both"/>
        <w:rPr>
          <w:rFonts w:ascii="Calibri" w:eastAsia="Calibri" w:hAnsi="Calibri" w:cs="Times New Roman"/>
        </w:rPr>
      </w:pPr>
    </w:p>
    <w:p w:rsidR="009E0E12" w:rsidRPr="00687DAF" w:rsidRDefault="009E0E12" w:rsidP="009E0E12">
      <w:pPr>
        <w:numPr>
          <w:ilvl w:val="0"/>
          <w:numId w:val="17"/>
        </w:numPr>
        <w:spacing w:after="0" w:line="240" w:lineRule="auto"/>
        <w:jc w:val="both"/>
        <w:rPr>
          <w:rFonts w:ascii="Calibri" w:eastAsia="Calibri" w:hAnsi="Calibri" w:cs="Times New Roman"/>
        </w:rPr>
      </w:pPr>
      <w:r>
        <w:rPr>
          <w:rFonts w:ascii="Calibri" w:eastAsia="Calibri" w:hAnsi="Calibri" w:cs="Times New Roman"/>
        </w:rPr>
        <w:t>Ponuditelj nije odgovoran za</w:t>
      </w:r>
      <w:r w:rsidRPr="00687DAF">
        <w:rPr>
          <w:rFonts w:ascii="Calibri" w:eastAsia="Calibri" w:hAnsi="Calibri" w:cs="Times New Roman"/>
        </w:rPr>
        <w:t xml:space="preserve"> kršenje primjenjivih obveza u području prava okoliša, socijalnog i radnog prava, uključujući kolektivne ugovore, a osobito isplatu obveze ugovorene plaće ili odredbama međunarodnog prava okoliša, socijalnog i radnog prava navedenim u Prilogu IV. zakona kojim se uređuju koncesije;</w:t>
      </w:r>
    </w:p>
    <w:p w:rsidR="009E0E12" w:rsidRPr="00687DAF" w:rsidRDefault="009E0E12" w:rsidP="009E0E12">
      <w:pPr>
        <w:numPr>
          <w:ilvl w:val="0"/>
          <w:numId w:val="17"/>
        </w:numPr>
        <w:spacing w:after="0" w:line="240" w:lineRule="auto"/>
        <w:jc w:val="both"/>
        <w:rPr>
          <w:rFonts w:ascii="Calibri" w:eastAsia="Calibri" w:hAnsi="Calibri" w:cs="Times New Roman"/>
        </w:rPr>
      </w:pPr>
      <w:r w:rsidRPr="00687DAF">
        <w:rPr>
          <w:rFonts w:ascii="Calibri" w:eastAsia="Calibri" w:hAnsi="Calibri" w:cs="Times New Roman"/>
        </w:rPr>
        <w:t xml:space="preserve">ako je nad njime </w:t>
      </w:r>
      <w:r>
        <w:rPr>
          <w:rFonts w:ascii="Calibri" w:eastAsia="Calibri" w:hAnsi="Calibri" w:cs="Times New Roman"/>
        </w:rPr>
        <w:t xml:space="preserve">nije </w:t>
      </w:r>
      <w:r w:rsidRPr="00687DAF">
        <w:rPr>
          <w:rFonts w:ascii="Calibri" w:eastAsia="Calibri" w:hAnsi="Calibri" w:cs="Times New Roman"/>
        </w:rPr>
        <w:t xml:space="preserve">otvoren stečajni postupak, </w:t>
      </w:r>
      <w:r w:rsidR="00405C33" w:rsidRPr="00405C33">
        <w:rPr>
          <w:rFonts w:ascii="Calibri" w:eastAsia="Calibri" w:hAnsi="Calibri" w:cs="Times New Roman"/>
        </w:rPr>
        <w:t>odnosno predstečajni postupak, da se ne nalazi u postupku likvidacije, odnosno da nije u postupku obustavljanja poslovnih djelatnosti</w:t>
      </w:r>
      <w:r w:rsidR="00405C33">
        <w:rPr>
          <w:rFonts w:ascii="Calibri" w:eastAsia="Calibri" w:hAnsi="Calibri" w:cs="Times New Roman"/>
        </w:rPr>
        <w:t xml:space="preserve">, </w:t>
      </w:r>
      <w:r>
        <w:rPr>
          <w:rFonts w:ascii="Calibri" w:eastAsia="Calibri" w:hAnsi="Calibri" w:cs="Times New Roman"/>
        </w:rPr>
        <w:t>niti</w:t>
      </w:r>
      <w:r w:rsidRPr="00687DAF">
        <w:rPr>
          <w:rFonts w:ascii="Calibri" w:eastAsia="Calibri" w:hAnsi="Calibri" w:cs="Times New Roman"/>
        </w:rPr>
        <w:t xml:space="preserve"> njime upravlja osoba postavljena od strane nadležnog suda, </w:t>
      </w:r>
      <w:r>
        <w:rPr>
          <w:rFonts w:ascii="Calibri" w:eastAsia="Calibri" w:hAnsi="Calibri" w:cs="Times New Roman"/>
        </w:rPr>
        <w:t>da nije</w:t>
      </w:r>
      <w:r w:rsidRPr="00687DAF">
        <w:rPr>
          <w:rFonts w:ascii="Calibri" w:eastAsia="Calibri" w:hAnsi="Calibri" w:cs="Times New Roman"/>
        </w:rPr>
        <w:t xml:space="preserve"> u nagodbi s vjerovnicima ili se nalazi u sličnom postupku prema propisima države poslovnog nastana gospodarskog subjekta;</w:t>
      </w:r>
    </w:p>
    <w:p w:rsidR="009E0E12" w:rsidRPr="00687DAF" w:rsidRDefault="009E0E12" w:rsidP="009E0E12">
      <w:pPr>
        <w:numPr>
          <w:ilvl w:val="0"/>
          <w:numId w:val="17"/>
        </w:numPr>
        <w:spacing w:after="0" w:line="240" w:lineRule="auto"/>
        <w:jc w:val="both"/>
        <w:rPr>
          <w:rFonts w:ascii="Calibri" w:eastAsia="Calibri" w:hAnsi="Calibri" w:cs="Times New Roman"/>
        </w:rPr>
      </w:pPr>
      <w:r>
        <w:rPr>
          <w:rFonts w:ascii="Calibri" w:eastAsia="Calibri" w:hAnsi="Calibri" w:cs="Times New Roman"/>
        </w:rPr>
        <w:t>da nije</w:t>
      </w:r>
      <w:r w:rsidRPr="00687DAF">
        <w:rPr>
          <w:rFonts w:ascii="Calibri" w:eastAsia="Calibri" w:hAnsi="Calibri" w:cs="Times New Roman"/>
        </w:rPr>
        <w:t xml:space="preserve"> pravomoćno osuđen za kazneno djelo ili prekršaj u vezi s obavljanjem profesionalne djelatnosti, odnosno za odgovarajuće djelo prema propisima države poslovnog nastana gospodarskog subjekta;</w:t>
      </w:r>
    </w:p>
    <w:p w:rsidR="009E0E12" w:rsidRPr="00687DAF" w:rsidRDefault="009E0E12" w:rsidP="009E0E12">
      <w:pPr>
        <w:numPr>
          <w:ilvl w:val="0"/>
          <w:numId w:val="17"/>
        </w:numPr>
        <w:spacing w:after="0" w:line="240" w:lineRule="auto"/>
        <w:jc w:val="both"/>
        <w:rPr>
          <w:rFonts w:ascii="Calibri" w:eastAsia="Calibri" w:hAnsi="Calibri" w:cs="Times New Roman"/>
        </w:rPr>
      </w:pPr>
      <w:r>
        <w:rPr>
          <w:rFonts w:ascii="Calibri" w:eastAsia="Calibri" w:hAnsi="Calibri" w:cs="Times New Roman"/>
        </w:rPr>
        <w:t>da</w:t>
      </w:r>
      <w:r w:rsidRPr="00687DAF">
        <w:rPr>
          <w:rFonts w:ascii="Calibri" w:eastAsia="Calibri" w:hAnsi="Calibri" w:cs="Times New Roman"/>
        </w:rPr>
        <w:t xml:space="preserve"> </w:t>
      </w:r>
      <w:r>
        <w:rPr>
          <w:rFonts w:ascii="Calibri" w:eastAsia="Calibri" w:hAnsi="Calibri" w:cs="Times New Roman"/>
        </w:rPr>
        <w:t>ponuditelj nije</w:t>
      </w:r>
      <w:r w:rsidRPr="00687DAF">
        <w:rPr>
          <w:rFonts w:ascii="Calibri" w:eastAsia="Calibri" w:hAnsi="Calibri" w:cs="Times New Roman"/>
        </w:rPr>
        <w:t xml:space="preserve"> učinio težak profesionalni propust koji dovodi u pitanje njegov integritet;</w:t>
      </w:r>
    </w:p>
    <w:p w:rsidR="009E0E12" w:rsidRPr="00687DAF" w:rsidRDefault="009E0E12" w:rsidP="009E0E12">
      <w:pPr>
        <w:numPr>
          <w:ilvl w:val="0"/>
          <w:numId w:val="17"/>
        </w:numPr>
        <w:spacing w:after="0" w:line="240" w:lineRule="auto"/>
        <w:jc w:val="both"/>
        <w:rPr>
          <w:rFonts w:ascii="Calibri" w:eastAsia="Calibri" w:hAnsi="Calibri" w:cs="Times New Roman"/>
        </w:rPr>
      </w:pPr>
      <w:r w:rsidRPr="00687DAF">
        <w:rPr>
          <w:rFonts w:ascii="Calibri" w:eastAsia="Calibri" w:hAnsi="Calibri" w:cs="Times New Roman"/>
        </w:rPr>
        <w:t xml:space="preserve">da </w:t>
      </w:r>
      <w:r>
        <w:rPr>
          <w:rFonts w:ascii="Calibri" w:eastAsia="Calibri" w:hAnsi="Calibri" w:cs="Times New Roman"/>
        </w:rPr>
        <w:t>ponuditelj nije</w:t>
      </w:r>
      <w:r w:rsidRPr="00687DAF">
        <w:rPr>
          <w:rFonts w:ascii="Calibri" w:eastAsia="Calibri" w:hAnsi="Calibri" w:cs="Times New Roman"/>
        </w:rPr>
        <w:t xml:space="preserve"> sklopio sporazum s drugim gospodarskim subjektima koji ima za cilj narušavanje tržišnog natjecanja;</w:t>
      </w:r>
    </w:p>
    <w:p w:rsidR="009E0E12" w:rsidRPr="00687DAF" w:rsidRDefault="009E0E12" w:rsidP="009E0E12">
      <w:pPr>
        <w:numPr>
          <w:ilvl w:val="0"/>
          <w:numId w:val="17"/>
        </w:numPr>
        <w:spacing w:after="0" w:line="240" w:lineRule="auto"/>
        <w:jc w:val="both"/>
        <w:rPr>
          <w:rFonts w:ascii="Calibri" w:eastAsia="Calibri" w:hAnsi="Calibri" w:cs="Times New Roman"/>
        </w:rPr>
      </w:pPr>
      <w:r>
        <w:rPr>
          <w:rFonts w:ascii="Calibri" w:eastAsia="Calibri" w:hAnsi="Calibri" w:cs="Times New Roman"/>
        </w:rPr>
        <w:t>da ponuditelju</w:t>
      </w:r>
      <w:r w:rsidRPr="00687DAF">
        <w:rPr>
          <w:rFonts w:ascii="Calibri" w:eastAsia="Calibri" w:hAnsi="Calibri" w:cs="Times New Roman"/>
        </w:rPr>
        <w:t xml:space="preserve"> zbog značajnih ili postojanih nedostataka tijekom provedbe bitnih zahtjeva iz prethodnog ugovora o koncesiji ili ugovora o javnoj nabavi </w:t>
      </w:r>
      <w:r>
        <w:rPr>
          <w:rFonts w:ascii="Calibri" w:eastAsia="Calibri" w:hAnsi="Calibri" w:cs="Times New Roman"/>
        </w:rPr>
        <w:t xml:space="preserve">nije </w:t>
      </w:r>
      <w:r w:rsidRPr="00687DAF">
        <w:rPr>
          <w:rFonts w:ascii="Calibri" w:eastAsia="Calibri" w:hAnsi="Calibri" w:cs="Times New Roman"/>
        </w:rPr>
        <w:t>raskinut prethodno sklopljeni ugovor o koncesiji ili određena obveza naknade štete ili slične sankcije;</w:t>
      </w:r>
    </w:p>
    <w:p w:rsidR="009E0E12" w:rsidRPr="00687DAF" w:rsidRDefault="009E0E12" w:rsidP="009E0E12">
      <w:pPr>
        <w:numPr>
          <w:ilvl w:val="0"/>
          <w:numId w:val="17"/>
        </w:numPr>
        <w:spacing w:after="0" w:line="240" w:lineRule="auto"/>
        <w:jc w:val="both"/>
        <w:rPr>
          <w:rFonts w:ascii="Calibri" w:eastAsia="Calibri" w:hAnsi="Calibri" w:cs="Times New Roman"/>
        </w:rPr>
      </w:pPr>
      <w:r>
        <w:rPr>
          <w:rFonts w:ascii="Calibri" w:eastAsia="Calibri" w:hAnsi="Calibri" w:cs="Times New Roman"/>
        </w:rPr>
        <w:t>da davatelj koncesije nije u</w:t>
      </w:r>
      <w:r w:rsidRPr="00687DAF">
        <w:rPr>
          <w:rFonts w:ascii="Calibri" w:eastAsia="Calibri" w:hAnsi="Calibri" w:cs="Times New Roman"/>
        </w:rPr>
        <w:t xml:space="preserve"> sukob</w:t>
      </w:r>
      <w:r>
        <w:rPr>
          <w:rFonts w:ascii="Calibri" w:eastAsia="Calibri" w:hAnsi="Calibri" w:cs="Times New Roman"/>
        </w:rPr>
        <w:t>u</w:t>
      </w:r>
      <w:r w:rsidRPr="00687DAF">
        <w:rPr>
          <w:rFonts w:ascii="Calibri" w:eastAsia="Calibri" w:hAnsi="Calibri" w:cs="Times New Roman"/>
        </w:rPr>
        <w:t xml:space="preserve"> interesa </w:t>
      </w:r>
      <w:r>
        <w:rPr>
          <w:rFonts w:ascii="Calibri" w:eastAsia="Calibri" w:hAnsi="Calibri" w:cs="Times New Roman"/>
        </w:rPr>
        <w:t>sa ponuditeljem</w:t>
      </w:r>
    </w:p>
    <w:p w:rsidR="009E0E12" w:rsidRPr="00687DAF" w:rsidRDefault="009E0E12" w:rsidP="009E0E12">
      <w:pPr>
        <w:numPr>
          <w:ilvl w:val="0"/>
          <w:numId w:val="17"/>
        </w:numPr>
        <w:spacing w:after="0" w:line="240" w:lineRule="auto"/>
        <w:jc w:val="both"/>
        <w:rPr>
          <w:rFonts w:ascii="Calibri" w:eastAsia="Calibri" w:hAnsi="Calibri" w:cs="Times New Roman"/>
        </w:rPr>
      </w:pPr>
      <w:r>
        <w:rPr>
          <w:rFonts w:ascii="Calibri" w:eastAsia="Calibri" w:hAnsi="Calibri" w:cs="Times New Roman"/>
        </w:rPr>
        <w:t xml:space="preserve">da </w:t>
      </w:r>
      <w:r w:rsidRPr="00687DAF">
        <w:rPr>
          <w:rFonts w:ascii="Calibri" w:eastAsia="Calibri" w:hAnsi="Calibri" w:cs="Times New Roman"/>
        </w:rPr>
        <w:t xml:space="preserve"> </w:t>
      </w:r>
      <w:r>
        <w:rPr>
          <w:rFonts w:ascii="Calibri" w:eastAsia="Calibri" w:hAnsi="Calibri" w:cs="Times New Roman"/>
        </w:rPr>
        <w:t>ponuditelj nije</w:t>
      </w:r>
      <w:r w:rsidRPr="00687DAF">
        <w:rPr>
          <w:rFonts w:ascii="Calibri" w:eastAsia="Calibri" w:hAnsi="Calibri" w:cs="Times New Roman"/>
        </w:rPr>
        <w:t xml:space="preserve"> kriv za ozbiljno pogrešno prikazivanje činjenica pri dostavljanju podataka potrebnih za provjeru odsutnosti osnova za isključenje ili za ispunjenje kriterija za odabir </w:t>
      </w:r>
      <w:r w:rsidRPr="00687DAF">
        <w:rPr>
          <w:rFonts w:ascii="Calibri" w:eastAsia="Calibri" w:hAnsi="Calibri" w:cs="Times New Roman"/>
        </w:rPr>
        <w:lastRenderedPageBreak/>
        <w:t xml:space="preserve">gospodarskog subjekta, ako je prikrio takve informacije ili nije u stanju priložiti popratne  dokumente; </w:t>
      </w:r>
    </w:p>
    <w:p w:rsidR="009E0E12" w:rsidRPr="00687DAF" w:rsidRDefault="009E0E12" w:rsidP="009E0E12">
      <w:pPr>
        <w:numPr>
          <w:ilvl w:val="0"/>
          <w:numId w:val="17"/>
        </w:numPr>
        <w:spacing w:after="0" w:line="240" w:lineRule="auto"/>
        <w:jc w:val="both"/>
        <w:rPr>
          <w:rFonts w:ascii="Calibri" w:eastAsia="Calibri" w:hAnsi="Calibri" w:cs="Times New Roman"/>
        </w:rPr>
      </w:pPr>
      <w:r>
        <w:rPr>
          <w:rFonts w:ascii="Calibri" w:eastAsia="Calibri" w:hAnsi="Calibri" w:cs="Times New Roman"/>
        </w:rPr>
        <w:t>da ponuditelj nije</w:t>
      </w:r>
      <w:r w:rsidRPr="00687DAF">
        <w:rPr>
          <w:rFonts w:ascii="Calibri" w:eastAsia="Calibri" w:hAnsi="Calibri" w:cs="Times New Roman"/>
        </w:rPr>
        <w:t xml:space="preserve"> pokušao na nepropisan način utjecati na postupak odlučivanja davatelja koncesije, doći do povjerljivih podataka koji bi mu mogli omogućiti nepoštenu prednost u postupku nabave ili je iz nemara dostavio pogrešnu informaciju koja može imati materijalni utjecaj na odluke koje se tiču isključenja, odabira gospodarskog subjekta ili dodjele ugovora.</w:t>
      </w:r>
    </w:p>
    <w:p w:rsidR="009E0E12" w:rsidRPr="00581A28" w:rsidRDefault="009E0E12" w:rsidP="009E0E12">
      <w:pPr>
        <w:spacing w:after="0" w:line="240" w:lineRule="auto"/>
        <w:jc w:val="both"/>
        <w:rPr>
          <w:rFonts w:ascii="Calibri" w:eastAsia="Calibri" w:hAnsi="Calibri" w:cs="Times New Roman"/>
        </w:rPr>
      </w:pPr>
    </w:p>
    <w:p w:rsidR="009E0E12" w:rsidRPr="00581A28" w:rsidRDefault="009E0E12" w:rsidP="009E0E12">
      <w:pPr>
        <w:spacing w:after="0" w:line="240" w:lineRule="auto"/>
        <w:jc w:val="both"/>
        <w:rPr>
          <w:rFonts w:ascii="Calibri" w:eastAsia="Calibri" w:hAnsi="Calibri" w:cs="Times New Roman"/>
        </w:rPr>
      </w:pPr>
    </w:p>
    <w:p w:rsidR="009E0E12" w:rsidRPr="00581A28" w:rsidRDefault="009E0E12" w:rsidP="009E0E12">
      <w:pPr>
        <w:spacing w:after="0" w:line="240" w:lineRule="auto"/>
        <w:jc w:val="both"/>
        <w:rPr>
          <w:rFonts w:ascii="Calibri" w:eastAsia="Calibri" w:hAnsi="Calibri" w:cs="Times New Roman"/>
          <w:b/>
        </w:rPr>
      </w:pPr>
    </w:p>
    <w:p w:rsidR="009E0E12" w:rsidRDefault="009E0E12" w:rsidP="009E0E12">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r>
      <w:r w:rsidRPr="00581A28">
        <w:rPr>
          <w:rFonts w:ascii="Calibri" w:eastAsia="Calibri" w:hAnsi="Calibri" w:cs="Times New Roman"/>
          <w:b/>
        </w:rPr>
        <w:t>PONUDITELJ</w:t>
      </w:r>
      <w:r>
        <w:rPr>
          <w:rFonts w:ascii="Calibri" w:eastAsia="Calibri" w:hAnsi="Calibri" w:cs="Times New Roman"/>
          <w:b/>
        </w:rPr>
        <w:t xml:space="preserve"> / ČLAN</w:t>
      </w:r>
    </w:p>
    <w:p w:rsidR="009E0E12" w:rsidRPr="00581A28" w:rsidRDefault="009E0E12" w:rsidP="009E0E12">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t>ZAJEDNICE PONUDITELJA</w:t>
      </w:r>
    </w:p>
    <w:p w:rsidR="009E0E12" w:rsidRPr="00581A28" w:rsidRDefault="009E0E12" w:rsidP="009E0E12">
      <w:pPr>
        <w:spacing w:after="0" w:line="240" w:lineRule="auto"/>
        <w:jc w:val="both"/>
        <w:rPr>
          <w:rFonts w:ascii="Calibri" w:eastAsia="Calibri" w:hAnsi="Calibri" w:cs="Times New Roman"/>
          <w:b/>
        </w:rPr>
      </w:pPr>
    </w:p>
    <w:p w:rsidR="009E0E12" w:rsidRPr="00581A28" w:rsidRDefault="009E0E12" w:rsidP="009E0E12">
      <w:pPr>
        <w:tabs>
          <w:tab w:val="left" w:pos="5954"/>
        </w:tabs>
        <w:spacing w:after="0"/>
        <w:jc w:val="both"/>
        <w:rPr>
          <w:rFonts w:ascii="Calibri" w:eastAsia="Calibri" w:hAnsi="Calibri" w:cs="Times New Roman"/>
          <w:b/>
        </w:rPr>
      </w:pPr>
      <w:r w:rsidRPr="00581A28">
        <w:rPr>
          <w:rFonts w:ascii="Calibri" w:eastAsia="Calibri" w:hAnsi="Calibri" w:cs="Times New Roman"/>
          <w:b/>
        </w:rPr>
        <w:tab/>
      </w:r>
      <w:r>
        <w:rPr>
          <w:rFonts w:ascii="Calibri" w:eastAsia="Calibri" w:hAnsi="Calibri" w:cs="Times New Roman"/>
          <w:b/>
        </w:rPr>
        <w:t xml:space="preserve">   </w:t>
      </w:r>
      <w:r w:rsidRPr="00581A28">
        <w:rPr>
          <w:rFonts w:ascii="Calibri" w:eastAsia="Calibri" w:hAnsi="Calibri" w:cs="Times New Roman"/>
          <w:b/>
        </w:rPr>
        <w:t>____</w:t>
      </w:r>
      <w:r>
        <w:rPr>
          <w:rFonts w:ascii="Calibri" w:eastAsia="Calibri" w:hAnsi="Calibri" w:cs="Times New Roman"/>
          <w:b/>
        </w:rPr>
        <w:t>_</w:t>
      </w:r>
      <w:r w:rsidRPr="00581A28">
        <w:rPr>
          <w:rFonts w:ascii="Calibri" w:eastAsia="Calibri" w:hAnsi="Calibri" w:cs="Times New Roman"/>
          <w:b/>
        </w:rPr>
        <w:t>_____________________</w:t>
      </w:r>
    </w:p>
    <w:p w:rsidR="009E0E12" w:rsidRPr="00581A28" w:rsidRDefault="009E0E12" w:rsidP="009E0E12">
      <w:pPr>
        <w:tabs>
          <w:tab w:val="left" w:pos="5954"/>
        </w:tabs>
        <w:spacing w:after="0"/>
        <w:jc w:val="both"/>
        <w:rPr>
          <w:rFonts w:ascii="Calibri" w:eastAsia="Calibri" w:hAnsi="Calibri" w:cs="Times New Roman"/>
        </w:rPr>
      </w:pPr>
      <w:r w:rsidRPr="00581A28">
        <w:rPr>
          <w:rFonts w:ascii="Calibri" w:eastAsia="Calibri" w:hAnsi="Calibri" w:cs="Times New Roman"/>
        </w:rPr>
        <w:tab/>
      </w:r>
      <w:r>
        <w:rPr>
          <w:rFonts w:ascii="Calibri" w:eastAsia="Calibri" w:hAnsi="Calibri" w:cs="Times New Roman"/>
        </w:rPr>
        <w:t xml:space="preserve">   </w:t>
      </w:r>
      <w:r w:rsidRPr="00581A28">
        <w:rPr>
          <w:rFonts w:ascii="Calibri" w:eastAsia="Calibri" w:hAnsi="Calibri" w:cs="Times New Roman"/>
        </w:rPr>
        <w:t>(osoba ovlaštena za zastupanje)</w:t>
      </w:r>
    </w:p>
    <w:p w:rsidR="009E0E12" w:rsidRPr="00581A28" w:rsidRDefault="009E0E12" w:rsidP="009E0E12">
      <w:pPr>
        <w:spacing w:after="0"/>
        <w:ind w:left="5664" w:firstLine="708"/>
        <w:jc w:val="both"/>
        <w:rPr>
          <w:rFonts w:ascii="Calibri" w:eastAsia="Calibri" w:hAnsi="Calibri" w:cs="Times New Roman"/>
        </w:rPr>
      </w:pPr>
    </w:p>
    <w:p w:rsidR="009E0E12" w:rsidRPr="00581A28" w:rsidRDefault="009E0E12" w:rsidP="009E0E12">
      <w:pPr>
        <w:spacing w:after="0"/>
        <w:ind w:left="6372" w:firstLine="708"/>
        <w:jc w:val="both"/>
        <w:rPr>
          <w:rFonts w:ascii="Calibri" w:eastAsia="Calibri" w:hAnsi="Calibri" w:cs="Times New Roman"/>
        </w:rPr>
      </w:pPr>
      <w:r w:rsidRPr="00581A28">
        <w:rPr>
          <w:rFonts w:ascii="Calibri" w:eastAsia="Calibri" w:hAnsi="Calibri" w:cs="Times New Roman"/>
        </w:rPr>
        <w:t>M.P.</w:t>
      </w:r>
    </w:p>
    <w:p w:rsidR="009E0E12" w:rsidRPr="00581A28" w:rsidRDefault="009E0E12" w:rsidP="009E0E12">
      <w:pPr>
        <w:spacing w:after="0"/>
        <w:jc w:val="both"/>
        <w:rPr>
          <w:rFonts w:ascii="Calibri" w:eastAsia="Calibri" w:hAnsi="Calibri" w:cs="Times New Roman"/>
        </w:rPr>
      </w:pPr>
    </w:p>
    <w:p w:rsidR="009E0E12" w:rsidRPr="00581A28" w:rsidRDefault="009E0E12" w:rsidP="009E0E12">
      <w:pPr>
        <w:spacing w:after="0"/>
        <w:jc w:val="both"/>
        <w:rPr>
          <w:rFonts w:ascii="Calibri" w:eastAsia="Calibri" w:hAnsi="Calibri" w:cs="Times New Roman"/>
        </w:rPr>
      </w:pPr>
    </w:p>
    <w:p w:rsidR="009E0E12" w:rsidRPr="00581A28" w:rsidRDefault="009E0E12" w:rsidP="009E0E12">
      <w:pPr>
        <w:spacing w:after="0"/>
        <w:jc w:val="both"/>
        <w:rPr>
          <w:rFonts w:ascii="Calibri" w:eastAsia="Calibri" w:hAnsi="Calibri" w:cs="Times New Roman"/>
          <w:b/>
        </w:rPr>
      </w:pPr>
      <w:r w:rsidRPr="00581A28">
        <w:rPr>
          <w:rFonts w:ascii="Calibri" w:eastAsia="Calibri" w:hAnsi="Calibri" w:cs="Times New Roman"/>
        </w:rPr>
        <w:t>U________________, _________ 20</w:t>
      </w:r>
      <w:r>
        <w:rPr>
          <w:rFonts w:ascii="Calibri" w:eastAsia="Calibri" w:hAnsi="Calibri" w:cs="Times New Roman"/>
        </w:rPr>
        <w:t>24</w:t>
      </w:r>
      <w:r w:rsidRPr="00581A28">
        <w:rPr>
          <w:rFonts w:ascii="Calibri" w:eastAsia="Calibri" w:hAnsi="Calibri" w:cs="Times New Roman"/>
        </w:rPr>
        <w:t>. godine.</w:t>
      </w:r>
    </w:p>
    <w:p w:rsidR="009E0E12" w:rsidRDefault="009E0E12" w:rsidP="009E0E12">
      <w:pPr>
        <w:tabs>
          <w:tab w:val="left" w:pos="6237"/>
        </w:tabs>
        <w:spacing w:after="0"/>
        <w:jc w:val="both"/>
        <w:rPr>
          <w:rFonts w:ascii="Calibri" w:eastAsia="Calibri" w:hAnsi="Calibri" w:cs="Times New Roman"/>
        </w:rPr>
      </w:pPr>
      <w:r w:rsidRPr="00581A28">
        <w:rPr>
          <w:rFonts w:ascii="Calibri" w:eastAsia="Calibri" w:hAnsi="Calibri" w:cs="Times New Roman"/>
        </w:rPr>
        <w:tab/>
      </w:r>
    </w:p>
    <w:p w:rsidR="009E0E12" w:rsidRDefault="009E0E12" w:rsidP="009E0E12">
      <w:pPr>
        <w:tabs>
          <w:tab w:val="left" w:pos="6237"/>
        </w:tabs>
        <w:spacing w:after="0"/>
        <w:jc w:val="both"/>
        <w:rPr>
          <w:rFonts w:ascii="Calibri" w:eastAsia="Calibri" w:hAnsi="Calibri" w:cs="Times New Roman"/>
        </w:rPr>
      </w:pPr>
    </w:p>
    <w:p w:rsidR="009E0E12" w:rsidRDefault="009E0E12" w:rsidP="009E0E12">
      <w:pPr>
        <w:tabs>
          <w:tab w:val="left" w:pos="6237"/>
        </w:tabs>
        <w:spacing w:after="0"/>
        <w:jc w:val="both"/>
        <w:rPr>
          <w:rFonts w:ascii="Calibri" w:eastAsia="Calibri" w:hAnsi="Calibri" w:cs="Times New Roman"/>
        </w:rPr>
      </w:pPr>
    </w:p>
    <w:p w:rsidR="009E0E12" w:rsidRDefault="009E0E12" w:rsidP="009E0E12">
      <w:pPr>
        <w:tabs>
          <w:tab w:val="left" w:pos="6237"/>
        </w:tabs>
        <w:spacing w:after="0"/>
        <w:jc w:val="both"/>
        <w:rPr>
          <w:rFonts w:ascii="Calibri" w:eastAsia="Calibri" w:hAnsi="Calibri" w:cs="Times New Roman"/>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D3746F" w:rsidRDefault="00D3746F" w:rsidP="0029479C">
      <w:pPr>
        <w:spacing w:after="0"/>
        <w:jc w:val="right"/>
        <w:rPr>
          <w:rFonts w:ascii="Calibri" w:eastAsia="Calibri" w:hAnsi="Calibri" w:cs="Times New Roman"/>
          <w:sz w:val="24"/>
        </w:rPr>
      </w:pPr>
    </w:p>
    <w:p w:rsidR="00D3746F" w:rsidRDefault="00D3746F"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3417E6" w:rsidRDefault="003417E6" w:rsidP="0029479C">
      <w:pPr>
        <w:spacing w:after="0"/>
        <w:jc w:val="right"/>
        <w:rPr>
          <w:rFonts w:ascii="Calibri" w:eastAsia="Calibri" w:hAnsi="Calibri" w:cs="Times New Roman"/>
          <w:sz w:val="24"/>
        </w:rPr>
      </w:pPr>
    </w:p>
    <w:p w:rsidR="003417E6" w:rsidRPr="00EE3574" w:rsidRDefault="00EE3574" w:rsidP="003417E6">
      <w:pPr>
        <w:spacing w:after="0"/>
        <w:jc w:val="right"/>
        <w:rPr>
          <w:rFonts w:ascii="Calibri" w:eastAsia="Calibri" w:hAnsi="Calibri" w:cs="Times New Roman"/>
          <w:b/>
        </w:rPr>
      </w:pPr>
      <w:bookmarkStart w:id="3" w:name="_Hlk158328024"/>
      <w:r w:rsidRPr="00EE3574">
        <w:rPr>
          <w:rFonts w:ascii="Calibri" w:eastAsia="Calibri" w:hAnsi="Calibri" w:cs="Times New Roman"/>
          <w:b/>
        </w:rPr>
        <w:t xml:space="preserve">Prilog </w:t>
      </w:r>
      <w:r w:rsidR="007A7ED4">
        <w:rPr>
          <w:rFonts w:ascii="Calibri" w:eastAsia="Calibri" w:hAnsi="Calibri" w:cs="Times New Roman"/>
          <w:b/>
        </w:rPr>
        <w:t>E</w:t>
      </w:r>
    </w:p>
    <w:p w:rsidR="003417E6" w:rsidRPr="00067BB9" w:rsidRDefault="003417E6" w:rsidP="003417E6">
      <w:pPr>
        <w:spacing w:after="0"/>
        <w:ind w:left="4254"/>
        <w:jc w:val="right"/>
        <w:rPr>
          <w:rFonts w:ascii="Calibri" w:eastAsia="Calibri" w:hAnsi="Calibri" w:cs="Times New Roman"/>
          <w:i/>
        </w:rPr>
      </w:pPr>
    </w:p>
    <w:tbl>
      <w:tblPr>
        <w:tblStyle w:val="TableGrid2"/>
        <w:tblW w:w="9209" w:type="dxa"/>
        <w:tblLook w:val="04A0" w:firstRow="1" w:lastRow="0" w:firstColumn="1" w:lastColumn="0" w:noHBand="0" w:noVBand="1"/>
      </w:tblPr>
      <w:tblGrid>
        <w:gridCol w:w="2418"/>
        <w:gridCol w:w="6791"/>
      </w:tblGrid>
      <w:tr w:rsidR="003417E6" w:rsidRPr="00067BB9" w:rsidTr="0063522D">
        <w:trPr>
          <w:trHeight w:val="406"/>
        </w:trPr>
        <w:tc>
          <w:tcPr>
            <w:tcW w:w="2418"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r w:rsidRPr="00067BB9">
              <w:rPr>
                <w:rFonts w:eastAsia="Courier New" w:cstheme="minorHAnsi"/>
                <w:iCs/>
                <w:color w:val="000000"/>
                <w:lang w:eastAsia="hr-HR" w:bidi="hr-HR"/>
              </w:rPr>
              <w:t>Naziv ponuditelja</w:t>
            </w:r>
          </w:p>
        </w:tc>
        <w:tc>
          <w:tcPr>
            <w:tcW w:w="6791"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p>
        </w:tc>
      </w:tr>
      <w:tr w:rsidR="003417E6" w:rsidRPr="00067BB9" w:rsidTr="0063522D">
        <w:trPr>
          <w:trHeight w:val="406"/>
        </w:trPr>
        <w:tc>
          <w:tcPr>
            <w:tcW w:w="2418"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r w:rsidRPr="00067BB9">
              <w:rPr>
                <w:rFonts w:eastAsia="Courier New" w:cstheme="minorHAnsi"/>
                <w:iCs/>
                <w:color w:val="000000"/>
                <w:lang w:eastAsia="hr-HR" w:bidi="hr-HR"/>
              </w:rPr>
              <w:t>Adresa sjedišta</w:t>
            </w:r>
          </w:p>
        </w:tc>
        <w:tc>
          <w:tcPr>
            <w:tcW w:w="6791"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p>
        </w:tc>
      </w:tr>
      <w:tr w:rsidR="003417E6" w:rsidRPr="00067BB9" w:rsidTr="0063522D">
        <w:trPr>
          <w:trHeight w:val="406"/>
        </w:trPr>
        <w:tc>
          <w:tcPr>
            <w:tcW w:w="2418"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r w:rsidRPr="00067BB9">
              <w:rPr>
                <w:rFonts w:eastAsia="Courier New" w:cstheme="minorHAnsi"/>
                <w:iCs/>
                <w:color w:val="000000"/>
                <w:lang w:eastAsia="hr-HR" w:bidi="hr-HR"/>
              </w:rPr>
              <w:t>OIB</w:t>
            </w:r>
          </w:p>
        </w:tc>
        <w:tc>
          <w:tcPr>
            <w:tcW w:w="6791"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p>
        </w:tc>
      </w:tr>
      <w:tr w:rsidR="003417E6" w:rsidRPr="00067BB9" w:rsidTr="0063522D">
        <w:trPr>
          <w:trHeight w:val="406"/>
        </w:trPr>
        <w:tc>
          <w:tcPr>
            <w:tcW w:w="2418"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r w:rsidRPr="00067BB9">
              <w:rPr>
                <w:rFonts w:eastAsia="Courier New" w:cstheme="minorHAnsi"/>
                <w:iCs/>
                <w:color w:val="000000"/>
                <w:lang w:eastAsia="hr-HR" w:bidi="hr-HR"/>
              </w:rPr>
              <w:t>Datum</w:t>
            </w:r>
          </w:p>
        </w:tc>
        <w:tc>
          <w:tcPr>
            <w:tcW w:w="6791"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p>
        </w:tc>
      </w:tr>
    </w:tbl>
    <w:p w:rsidR="003417E6" w:rsidRPr="00067BB9" w:rsidRDefault="003417E6" w:rsidP="003417E6">
      <w:pPr>
        <w:spacing w:after="0" w:line="240" w:lineRule="auto"/>
        <w:jc w:val="both"/>
        <w:rPr>
          <w:rFonts w:ascii="Calibri" w:eastAsia="Calibri" w:hAnsi="Calibri" w:cs="Times New Roman"/>
        </w:rPr>
      </w:pPr>
    </w:p>
    <w:p w:rsidR="003417E6" w:rsidRPr="00067BB9" w:rsidRDefault="003417E6" w:rsidP="003417E6">
      <w:pPr>
        <w:spacing w:after="0" w:line="240" w:lineRule="auto"/>
        <w:jc w:val="both"/>
        <w:rPr>
          <w:rFonts w:ascii="Calibri" w:eastAsia="Calibri" w:hAnsi="Calibri" w:cs="Times New Roman"/>
        </w:rPr>
      </w:pPr>
      <w:r w:rsidRPr="00067BB9">
        <w:rPr>
          <w:rFonts w:ascii="Calibri" w:eastAsia="Calibri" w:hAnsi="Calibri" w:cs="Times New Roman"/>
        </w:rPr>
        <w:t>Temeljem članka 18. Uredbe o postupku davanja koncesije na pomorskom dobru i točke 5.1.</w:t>
      </w:r>
      <w:r>
        <w:rPr>
          <w:rFonts w:ascii="Calibri" w:eastAsia="Calibri" w:hAnsi="Calibri" w:cs="Times New Roman"/>
        </w:rPr>
        <w:t>3</w:t>
      </w:r>
      <w:r w:rsidRPr="00067BB9">
        <w:rPr>
          <w:rFonts w:ascii="Calibri" w:eastAsia="Calibri" w:hAnsi="Calibri" w:cs="Times New Roman"/>
        </w:rPr>
        <w:t xml:space="preserve">. Obavijesti o namjeri davanja koncesije za gospodarsko korištenje pomorskog dobra, ponuditelj daje  </w:t>
      </w:r>
    </w:p>
    <w:p w:rsidR="003417E6" w:rsidRPr="00067BB9" w:rsidRDefault="003417E6" w:rsidP="003417E6">
      <w:pPr>
        <w:spacing w:after="0" w:line="240" w:lineRule="auto"/>
        <w:jc w:val="both"/>
        <w:rPr>
          <w:rFonts w:ascii="Calibri" w:eastAsia="Calibri" w:hAnsi="Calibri" w:cs="Times New Roman"/>
        </w:rPr>
      </w:pPr>
    </w:p>
    <w:p w:rsidR="003417E6" w:rsidRPr="00067BB9" w:rsidRDefault="003417E6" w:rsidP="003417E6">
      <w:pPr>
        <w:spacing w:after="0" w:line="240" w:lineRule="auto"/>
        <w:jc w:val="both"/>
        <w:rPr>
          <w:rFonts w:ascii="Calibri" w:eastAsia="Calibri" w:hAnsi="Calibri" w:cs="Times New Roman"/>
        </w:rPr>
      </w:pPr>
    </w:p>
    <w:p w:rsidR="003417E6" w:rsidRPr="00A7577F" w:rsidRDefault="003417E6" w:rsidP="003417E6">
      <w:pPr>
        <w:widowControl w:val="0"/>
        <w:spacing w:after="0" w:line="240" w:lineRule="auto"/>
        <w:jc w:val="center"/>
        <w:rPr>
          <w:rFonts w:eastAsia="Courier New" w:cstheme="minorHAnsi"/>
          <w:b/>
          <w:color w:val="000000"/>
          <w:sz w:val="26"/>
          <w:szCs w:val="26"/>
          <w:lang w:eastAsia="hr-HR" w:bidi="hr-HR"/>
        </w:rPr>
      </w:pPr>
      <w:r w:rsidRPr="00A7577F">
        <w:rPr>
          <w:rFonts w:eastAsia="Courier New" w:cstheme="minorHAnsi"/>
          <w:b/>
          <w:color w:val="000000"/>
          <w:sz w:val="26"/>
          <w:szCs w:val="26"/>
          <w:lang w:eastAsia="hr-HR" w:bidi="hr-HR"/>
        </w:rPr>
        <w:t>I Z J A V U</w:t>
      </w:r>
    </w:p>
    <w:p w:rsidR="003417E6" w:rsidRPr="00581A28" w:rsidRDefault="003417E6" w:rsidP="003417E6">
      <w:pPr>
        <w:spacing w:after="0" w:line="240" w:lineRule="auto"/>
        <w:jc w:val="center"/>
        <w:rPr>
          <w:rFonts w:ascii="Calibri" w:eastAsia="Calibri" w:hAnsi="Calibri" w:cs="Times New Roman"/>
          <w:b/>
        </w:rPr>
      </w:pPr>
    </w:p>
    <w:p w:rsidR="003417E6" w:rsidRPr="00581A28"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Kojom ja,  ___________________________________________________</w:t>
      </w:r>
      <w:r>
        <w:rPr>
          <w:rFonts w:ascii="Calibri" w:eastAsia="Calibri" w:hAnsi="Calibri" w:cs="Times New Roman"/>
        </w:rPr>
        <w:t>__________</w:t>
      </w:r>
      <w:r w:rsidRPr="00581A28">
        <w:rPr>
          <w:rFonts w:ascii="Calibri" w:eastAsia="Calibri" w:hAnsi="Calibri" w:cs="Times New Roman"/>
        </w:rPr>
        <w:t>_____________,</w:t>
      </w:r>
    </w:p>
    <w:p w:rsidR="003417E6" w:rsidRPr="00581A28" w:rsidRDefault="003417E6" w:rsidP="003417E6">
      <w:pPr>
        <w:spacing w:after="0" w:line="240" w:lineRule="auto"/>
        <w:jc w:val="center"/>
        <w:rPr>
          <w:rFonts w:ascii="Calibri" w:eastAsia="Calibri" w:hAnsi="Calibri" w:cs="Times New Roman"/>
        </w:rPr>
      </w:pPr>
      <w:r w:rsidRPr="00581A28">
        <w:rPr>
          <w:rFonts w:ascii="Calibri" w:eastAsia="Calibri" w:hAnsi="Calibri" w:cs="Times New Roman"/>
        </w:rPr>
        <w:t>(ime i prezime, adresa stanovanja, OIB)</w:t>
      </w:r>
    </w:p>
    <w:p w:rsidR="003417E6" w:rsidRPr="00581A28" w:rsidRDefault="003417E6" w:rsidP="003417E6">
      <w:pPr>
        <w:spacing w:after="0" w:line="240" w:lineRule="auto"/>
        <w:jc w:val="both"/>
        <w:rPr>
          <w:rFonts w:ascii="Calibri" w:eastAsia="Calibri" w:hAnsi="Calibri" w:cs="Times New Roman"/>
        </w:rPr>
      </w:pPr>
    </w:p>
    <w:p w:rsidR="003417E6"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kao osoba ovlaštena po zakonu za zastupanje pravne osobe ponuditelja</w:t>
      </w:r>
    </w:p>
    <w:p w:rsidR="003417E6"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_____________________________________________________________________</w:t>
      </w:r>
      <w:r>
        <w:rPr>
          <w:rFonts w:ascii="Calibri" w:eastAsia="Calibri" w:hAnsi="Calibri" w:cs="Times New Roman"/>
        </w:rPr>
        <w:t>_________</w:t>
      </w:r>
      <w:r w:rsidRPr="00581A28">
        <w:rPr>
          <w:rFonts w:ascii="Calibri" w:eastAsia="Calibri" w:hAnsi="Calibri" w:cs="Times New Roman"/>
        </w:rPr>
        <w:t>____,</w:t>
      </w:r>
    </w:p>
    <w:p w:rsidR="003417E6" w:rsidRPr="00581A28" w:rsidRDefault="003417E6" w:rsidP="003417E6">
      <w:pPr>
        <w:spacing w:after="0" w:line="240" w:lineRule="auto"/>
        <w:jc w:val="center"/>
        <w:rPr>
          <w:rFonts w:ascii="Calibri" w:eastAsia="Calibri" w:hAnsi="Calibri" w:cs="Times New Roman"/>
        </w:rPr>
      </w:pPr>
      <w:r w:rsidRPr="00581A28">
        <w:rPr>
          <w:rFonts w:ascii="Calibri" w:eastAsia="Calibri" w:hAnsi="Calibri" w:cs="Times New Roman"/>
        </w:rPr>
        <w:t>(naziv i adresa ponuditelja, OIB)</w:t>
      </w:r>
    </w:p>
    <w:p w:rsidR="003417E6" w:rsidRPr="00581A28" w:rsidRDefault="003417E6" w:rsidP="003417E6">
      <w:pPr>
        <w:spacing w:after="0" w:line="240" w:lineRule="auto"/>
        <w:jc w:val="both"/>
        <w:rPr>
          <w:rFonts w:ascii="Calibri" w:eastAsia="Calibri" w:hAnsi="Calibri" w:cs="Times New Roman"/>
        </w:rPr>
      </w:pPr>
    </w:p>
    <w:p w:rsidR="003417E6"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pod materijalnom i kaznenom odgovornošću, izjavljujem da je ponuditelj ispunio sve obveze iz drugih koncesija koje ima ili ih je imao.</w:t>
      </w: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 xml:space="preserve"> </w:t>
      </w:r>
    </w:p>
    <w:p w:rsidR="003417E6" w:rsidRPr="00581A28" w:rsidRDefault="003417E6" w:rsidP="003417E6">
      <w:pPr>
        <w:spacing w:after="0" w:line="240" w:lineRule="auto"/>
        <w:jc w:val="both"/>
        <w:rPr>
          <w:rFonts w:ascii="Calibri" w:eastAsia="Calibri" w:hAnsi="Calibri" w:cs="Times New Roman"/>
          <w:b/>
        </w:rPr>
      </w:pPr>
    </w:p>
    <w:p w:rsidR="003417E6" w:rsidRPr="00581A28" w:rsidRDefault="003417E6" w:rsidP="003417E6">
      <w:pPr>
        <w:spacing w:after="0" w:line="240" w:lineRule="auto"/>
        <w:jc w:val="both"/>
        <w:rPr>
          <w:rFonts w:ascii="Calibri" w:eastAsia="Calibri" w:hAnsi="Calibri" w:cs="Times New Roman"/>
          <w:b/>
        </w:rPr>
      </w:pPr>
      <w:r w:rsidRPr="00581A28">
        <w:rPr>
          <w:rFonts w:ascii="Calibri" w:eastAsia="Calibri" w:hAnsi="Calibri" w:cs="Times New Roman"/>
          <w:b/>
        </w:rPr>
        <w:tab/>
      </w:r>
    </w:p>
    <w:p w:rsidR="003417E6" w:rsidRDefault="003417E6" w:rsidP="003417E6">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r>
      <w:r w:rsidRPr="00581A28">
        <w:rPr>
          <w:rFonts w:ascii="Calibri" w:eastAsia="Calibri" w:hAnsi="Calibri" w:cs="Times New Roman"/>
          <w:b/>
        </w:rPr>
        <w:t>PONUDITELJ</w:t>
      </w:r>
      <w:r>
        <w:rPr>
          <w:rFonts w:ascii="Calibri" w:eastAsia="Calibri" w:hAnsi="Calibri" w:cs="Times New Roman"/>
          <w:b/>
        </w:rPr>
        <w:t xml:space="preserve"> / ČLAN</w:t>
      </w:r>
    </w:p>
    <w:p w:rsidR="003417E6" w:rsidRPr="00581A28" w:rsidRDefault="003417E6" w:rsidP="003417E6">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t>ZAJEDNICE PONUDITELJA</w:t>
      </w:r>
    </w:p>
    <w:p w:rsidR="003417E6" w:rsidRPr="00581A28" w:rsidRDefault="003417E6" w:rsidP="003417E6">
      <w:pPr>
        <w:spacing w:after="0" w:line="240" w:lineRule="auto"/>
        <w:jc w:val="both"/>
        <w:rPr>
          <w:rFonts w:ascii="Calibri" w:eastAsia="Calibri" w:hAnsi="Calibri" w:cs="Times New Roman"/>
          <w:b/>
        </w:rPr>
      </w:pPr>
    </w:p>
    <w:p w:rsidR="003417E6" w:rsidRPr="00581A28" w:rsidRDefault="003417E6" w:rsidP="003417E6">
      <w:pPr>
        <w:tabs>
          <w:tab w:val="left" w:pos="5954"/>
        </w:tabs>
        <w:spacing w:after="0"/>
        <w:jc w:val="both"/>
        <w:rPr>
          <w:rFonts w:ascii="Calibri" w:eastAsia="Calibri" w:hAnsi="Calibri" w:cs="Times New Roman"/>
          <w:b/>
        </w:rPr>
      </w:pPr>
      <w:r w:rsidRPr="00581A28">
        <w:rPr>
          <w:rFonts w:ascii="Calibri" w:eastAsia="Calibri" w:hAnsi="Calibri" w:cs="Times New Roman"/>
          <w:b/>
        </w:rPr>
        <w:tab/>
      </w:r>
      <w:r>
        <w:rPr>
          <w:rFonts w:ascii="Calibri" w:eastAsia="Calibri" w:hAnsi="Calibri" w:cs="Times New Roman"/>
          <w:b/>
        </w:rPr>
        <w:t xml:space="preserve">   </w:t>
      </w:r>
      <w:r w:rsidRPr="00581A28">
        <w:rPr>
          <w:rFonts w:ascii="Calibri" w:eastAsia="Calibri" w:hAnsi="Calibri" w:cs="Times New Roman"/>
          <w:b/>
        </w:rPr>
        <w:t>____</w:t>
      </w:r>
      <w:r>
        <w:rPr>
          <w:rFonts w:ascii="Calibri" w:eastAsia="Calibri" w:hAnsi="Calibri" w:cs="Times New Roman"/>
          <w:b/>
        </w:rPr>
        <w:t>_</w:t>
      </w:r>
      <w:r w:rsidRPr="00581A28">
        <w:rPr>
          <w:rFonts w:ascii="Calibri" w:eastAsia="Calibri" w:hAnsi="Calibri" w:cs="Times New Roman"/>
          <w:b/>
        </w:rPr>
        <w:t>_____________________</w:t>
      </w:r>
    </w:p>
    <w:p w:rsidR="003417E6" w:rsidRPr="00581A28" w:rsidRDefault="003417E6" w:rsidP="003417E6">
      <w:pPr>
        <w:tabs>
          <w:tab w:val="left" w:pos="5954"/>
        </w:tabs>
        <w:spacing w:after="0"/>
        <w:jc w:val="both"/>
        <w:rPr>
          <w:rFonts w:ascii="Calibri" w:eastAsia="Calibri" w:hAnsi="Calibri" w:cs="Times New Roman"/>
        </w:rPr>
      </w:pPr>
      <w:r w:rsidRPr="00581A28">
        <w:rPr>
          <w:rFonts w:ascii="Calibri" w:eastAsia="Calibri" w:hAnsi="Calibri" w:cs="Times New Roman"/>
        </w:rPr>
        <w:tab/>
      </w:r>
      <w:r>
        <w:rPr>
          <w:rFonts w:ascii="Calibri" w:eastAsia="Calibri" w:hAnsi="Calibri" w:cs="Times New Roman"/>
        </w:rPr>
        <w:t xml:space="preserve">   </w:t>
      </w:r>
      <w:r w:rsidRPr="00581A28">
        <w:rPr>
          <w:rFonts w:ascii="Calibri" w:eastAsia="Calibri" w:hAnsi="Calibri" w:cs="Times New Roman"/>
        </w:rPr>
        <w:t>(osoba ovlaštena za zastupanje)</w:t>
      </w:r>
    </w:p>
    <w:p w:rsidR="003417E6" w:rsidRPr="00581A28" w:rsidRDefault="003417E6" w:rsidP="003417E6">
      <w:pPr>
        <w:spacing w:after="0"/>
        <w:ind w:left="5664" w:firstLine="708"/>
        <w:jc w:val="both"/>
        <w:rPr>
          <w:rFonts w:ascii="Calibri" w:eastAsia="Calibri" w:hAnsi="Calibri" w:cs="Times New Roman"/>
        </w:rPr>
      </w:pPr>
    </w:p>
    <w:p w:rsidR="003417E6" w:rsidRPr="00581A28" w:rsidRDefault="003417E6" w:rsidP="003417E6">
      <w:pPr>
        <w:spacing w:after="0"/>
        <w:ind w:left="6372" w:firstLine="708"/>
        <w:jc w:val="both"/>
        <w:rPr>
          <w:rFonts w:ascii="Calibri" w:eastAsia="Calibri" w:hAnsi="Calibri" w:cs="Times New Roman"/>
        </w:rPr>
      </w:pPr>
      <w:r w:rsidRPr="00581A28">
        <w:rPr>
          <w:rFonts w:ascii="Calibri" w:eastAsia="Calibri" w:hAnsi="Calibri" w:cs="Times New Roman"/>
        </w:rPr>
        <w:t>M.P.</w:t>
      </w:r>
    </w:p>
    <w:p w:rsidR="003417E6" w:rsidRPr="00581A28" w:rsidRDefault="003417E6" w:rsidP="003417E6">
      <w:pPr>
        <w:tabs>
          <w:tab w:val="left" w:pos="7088"/>
        </w:tabs>
        <w:spacing w:after="0" w:line="240" w:lineRule="auto"/>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r w:rsidRPr="00581A28">
        <w:rPr>
          <w:rFonts w:ascii="Calibri" w:eastAsia="Calibri" w:hAnsi="Calibri" w:cs="Times New Roman"/>
        </w:rPr>
        <w:t>U________________, _________ 20</w:t>
      </w:r>
      <w:r>
        <w:rPr>
          <w:rFonts w:ascii="Calibri" w:eastAsia="Calibri" w:hAnsi="Calibri" w:cs="Times New Roman"/>
        </w:rPr>
        <w:t>24</w:t>
      </w:r>
      <w:r w:rsidRPr="00581A28">
        <w:rPr>
          <w:rFonts w:ascii="Calibri" w:eastAsia="Calibri" w:hAnsi="Calibri" w:cs="Times New Roman"/>
        </w:rPr>
        <w:t>. godine.</w:t>
      </w:r>
    </w:p>
    <w:p w:rsidR="003417E6" w:rsidRDefault="003417E6" w:rsidP="003417E6">
      <w:pPr>
        <w:spacing w:after="0"/>
        <w:jc w:val="center"/>
        <w:rPr>
          <w:rFonts w:ascii="Calibri" w:eastAsia="Calibri" w:hAnsi="Calibri" w:cs="Times New Roman"/>
        </w:rPr>
      </w:pPr>
      <w:r w:rsidRPr="00243E64">
        <w:rPr>
          <w:rFonts w:ascii="Calibri" w:eastAsia="Calibri" w:hAnsi="Calibri" w:cs="Times New Roman"/>
        </w:rPr>
        <w:br w:type="page"/>
      </w:r>
    </w:p>
    <w:p w:rsidR="00655036" w:rsidRPr="00243E64" w:rsidRDefault="00655036" w:rsidP="003417E6">
      <w:pPr>
        <w:spacing w:after="0"/>
        <w:jc w:val="center"/>
        <w:rPr>
          <w:rFonts w:ascii="Calibri" w:eastAsia="Calibri" w:hAnsi="Calibri" w:cs="Times New Roman"/>
        </w:rPr>
      </w:pPr>
    </w:p>
    <w:bookmarkEnd w:id="3"/>
    <w:p w:rsidR="003417E6" w:rsidRDefault="003417E6" w:rsidP="003417E6">
      <w:pPr>
        <w:spacing w:after="0"/>
        <w:rPr>
          <w:rFonts w:ascii="Calibri" w:eastAsia="Calibri" w:hAnsi="Calibri" w:cs="Times New Roman"/>
          <w:i/>
          <w:iCs/>
        </w:rPr>
      </w:pPr>
    </w:p>
    <w:p w:rsidR="003417E6" w:rsidRDefault="003417E6" w:rsidP="003417E6">
      <w:pPr>
        <w:spacing w:after="0"/>
        <w:jc w:val="center"/>
        <w:rPr>
          <w:rFonts w:ascii="Calibri" w:eastAsia="Calibri" w:hAnsi="Calibri" w:cs="Times New Roman"/>
          <w:iCs/>
        </w:rPr>
      </w:pPr>
      <w:r w:rsidRPr="00F56683">
        <w:rPr>
          <w:rFonts w:ascii="Calibri" w:eastAsia="Calibri" w:hAnsi="Calibri" w:cs="Times New Roman"/>
          <w:i/>
          <w:iCs/>
        </w:rPr>
        <w:t>Ukoliko ponuditelj nije imao drugih koncesija, potrebno je sastaviti izjavu sljedećeg sadržaja</w:t>
      </w:r>
      <w:r w:rsidRPr="00F56683">
        <w:rPr>
          <w:rFonts w:ascii="Calibri" w:eastAsia="Calibri" w:hAnsi="Calibri" w:cs="Times New Roman"/>
          <w:iCs/>
        </w:rPr>
        <w:t>:</w:t>
      </w:r>
    </w:p>
    <w:p w:rsidR="003417E6" w:rsidRDefault="003417E6" w:rsidP="003417E6">
      <w:pPr>
        <w:spacing w:after="0"/>
        <w:jc w:val="center"/>
        <w:rPr>
          <w:rFonts w:ascii="Calibri" w:eastAsia="Calibri" w:hAnsi="Calibri" w:cs="Times New Roman"/>
          <w:iCs/>
        </w:rPr>
      </w:pPr>
    </w:p>
    <w:tbl>
      <w:tblPr>
        <w:tblStyle w:val="TableGrid2"/>
        <w:tblW w:w="9209" w:type="dxa"/>
        <w:tblLook w:val="04A0" w:firstRow="1" w:lastRow="0" w:firstColumn="1" w:lastColumn="0" w:noHBand="0" w:noVBand="1"/>
      </w:tblPr>
      <w:tblGrid>
        <w:gridCol w:w="2418"/>
        <w:gridCol w:w="6791"/>
      </w:tblGrid>
      <w:tr w:rsidR="003417E6" w:rsidRPr="00F27FBF" w:rsidTr="0063522D">
        <w:trPr>
          <w:trHeight w:val="406"/>
        </w:trPr>
        <w:tc>
          <w:tcPr>
            <w:tcW w:w="2418" w:type="dxa"/>
            <w:vAlign w:val="center"/>
          </w:tcPr>
          <w:p w:rsidR="003417E6" w:rsidRPr="00F27FBF" w:rsidRDefault="003417E6" w:rsidP="00011DB4">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Naziv ponuditelja</w:t>
            </w:r>
          </w:p>
        </w:tc>
        <w:tc>
          <w:tcPr>
            <w:tcW w:w="6791" w:type="dxa"/>
            <w:vAlign w:val="center"/>
          </w:tcPr>
          <w:p w:rsidR="003417E6" w:rsidRPr="00F27FBF" w:rsidRDefault="003417E6" w:rsidP="00011DB4">
            <w:pPr>
              <w:widowControl w:val="0"/>
              <w:spacing w:line="250" w:lineRule="exact"/>
              <w:rPr>
                <w:rFonts w:eastAsia="Courier New" w:cstheme="minorHAnsi"/>
                <w:iCs/>
                <w:color w:val="000000"/>
                <w:lang w:eastAsia="hr-HR" w:bidi="hr-HR"/>
              </w:rPr>
            </w:pPr>
          </w:p>
        </w:tc>
      </w:tr>
      <w:tr w:rsidR="003417E6" w:rsidRPr="00F27FBF" w:rsidTr="0063522D">
        <w:trPr>
          <w:trHeight w:val="406"/>
        </w:trPr>
        <w:tc>
          <w:tcPr>
            <w:tcW w:w="2418" w:type="dxa"/>
            <w:vAlign w:val="center"/>
          </w:tcPr>
          <w:p w:rsidR="003417E6" w:rsidRPr="00F27FBF" w:rsidRDefault="003417E6" w:rsidP="00011DB4">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Adresa sjedišta</w:t>
            </w:r>
          </w:p>
        </w:tc>
        <w:tc>
          <w:tcPr>
            <w:tcW w:w="6791" w:type="dxa"/>
            <w:vAlign w:val="center"/>
          </w:tcPr>
          <w:p w:rsidR="003417E6" w:rsidRPr="00F27FBF" w:rsidRDefault="003417E6" w:rsidP="00011DB4">
            <w:pPr>
              <w:widowControl w:val="0"/>
              <w:spacing w:line="250" w:lineRule="exact"/>
              <w:rPr>
                <w:rFonts w:eastAsia="Courier New" w:cstheme="minorHAnsi"/>
                <w:iCs/>
                <w:color w:val="000000"/>
                <w:lang w:eastAsia="hr-HR" w:bidi="hr-HR"/>
              </w:rPr>
            </w:pPr>
          </w:p>
        </w:tc>
      </w:tr>
      <w:tr w:rsidR="003417E6" w:rsidRPr="00F27FBF" w:rsidTr="0063522D">
        <w:trPr>
          <w:trHeight w:val="406"/>
        </w:trPr>
        <w:tc>
          <w:tcPr>
            <w:tcW w:w="2418" w:type="dxa"/>
            <w:vAlign w:val="center"/>
          </w:tcPr>
          <w:p w:rsidR="003417E6" w:rsidRPr="00F27FBF" w:rsidRDefault="003417E6" w:rsidP="00011DB4">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OIB</w:t>
            </w:r>
          </w:p>
        </w:tc>
        <w:tc>
          <w:tcPr>
            <w:tcW w:w="6791" w:type="dxa"/>
            <w:vAlign w:val="center"/>
          </w:tcPr>
          <w:p w:rsidR="003417E6" w:rsidRPr="00F27FBF" w:rsidRDefault="003417E6" w:rsidP="00011DB4">
            <w:pPr>
              <w:widowControl w:val="0"/>
              <w:spacing w:line="250" w:lineRule="exact"/>
              <w:rPr>
                <w:rFonts w:eastAsia="Courier New" w:cstheme="minorHAnsi"/>
                <w:iCs/>
                <w:color w:val="000000"/>
                <w:lang w:eastAsia="hr-HR" w:bidi="hr-HR"/>
              </w:rPr>
            </w:pPr>
          </w:p>
        </w:tc>
      </w:tr>
      <w:tr w:rsidR="003417E6" w:rsidRPr="00F27FBF" w:rsidTr="0063522D">
        <w:trPr>
          <w:trHeight w:val="406"/>
        </w:trPr>
        <w:tc>
          <w:tcPr>
            <w:tcW w:w="2418" w:type="dxa"/>
            <w:vAlign w:val="center"/>
          </w:tcPr>
          <w:p w:rsidR="003417E6" w:rsidRPr="00F27FBF" w:rsidRDefault="003417E6" w:rsidP="00011DB4">
            <w:pPr>
              <w:widowControl w:val="0"/>
              <w:spacing w:line="250" w:lineRule="exact"/>
              <w:rPr>
                <w:rFonts w:eastAsia="Courier New" w:cstheme="minorHAnsi"/>
                <w:iCs/>
                <w:color w:val="000000"/>
                <w:lang w:eastAsia="hr-HR" w:bidi="hr-HR"/>
              </w:rPr>
            </w:pPr>
            <w:r w:rsidRPr="00F27FBF">
              <w:rPr>
                <w:rFonts w:eastAsia="Courier New" w:cstheme="minorHAnsi"/>
                <w:iCs/>
                <w:color w:val="000000"/>
                <w:lang w:eastAsia="hr-HR" w:bidi="hr-HR"/>
              </w:rPr>
              <w:t>Datum</w:t>
            </w:r>
          </w:p>
        </w:tc>
        <w:tc>
          <w:tcPr>
            <w:tcW w:w="6791" w:type="dxa"/>
            <w:vAlign w:val="center"/>
          </w:tcPr>
          <w:p w:rsidR="003417E6" w:rsidRPr="00F27FBF" w:rsidRDefault="003417E6" w:rsidP="00011DB4">
            <w:pPr>
              <w:widowControl w:val="0"/>
              <w:spacing w:line="250" w:lineRule="exact"/>
              <w:rPr>
                <w:rFonts w:eastAsia="Courier New" w:cstheme="minorHAnsi"/>
                <w:iCs/>
                <w:color w:val="000000"/>
                <w:lang w:eastAsia="hr-HR" w:bidi="hr-HR"/>
              </w:rPr>
            </w:pPr>
          </w:p>
        </w:tc>
      </w:tr>
    </w:tbl>
    <w:p w:rsidR="003417E6"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p>
    <w:p w:rsidR="003417E6" w:rsidRPr="00A7577F" w:rsidRDefault="003417E6" w:rsidP="003417E6">
      <w:pPr>
        <w:widowControl w:val="0"/>
        <w:spacing w:after="0" w:line="240" w:lineRule="auto"/>
        <w:jc w:val="center"/>
        <w:rPr>
          <w:rFonts w:eastAsia="Courier New" w:cstheme="minorHAnsi"/>
          <w:b/>
          <w:color w:val="000000"/>
          <w:sz w:val="26"/>
          <w:szCs w:val="26"/>
          <w:lang w:eastAsia="hr-HR" w:bidi="hr-HR"/>
        </w:rPr>
      </w:pPr>
      <w:r w:rsidRPr="00A7577F">
        <w:rPr>
          <w:rFonts w:eastAsia="Courier New" w:cstheme="minorHAnsi"/>
          <w:b/>
          <w:color w:val="000000"/>
          <w:sz w:val="26"/>
          <w:szCs w:val="26"/>
          <w:lang w:eastAsia="hr-HR" w:bidi="hr-HR"/>
        </w:rPr>
        <w:t>I Z J A V U</w:t>
      </w:r>
    </w:p>
    <w:p w:rsidR="003417E6" w:rsidRPr="00581A28" w:rsidRDefault="003417E6" w:rsidP="003417E6">
      <w:pPr>
        <w:spacing w:after="0" w:line="240" w:lineRule="auto"/>
        <w:jc w:val="center"/>
        <w:rPr>
          <w:rFonts w:ascii="Calibri" w:eastAsia="Calibri" w:hAnsi="Calibri" w:cs="Times New Roman"/>
          <w:b/>
        </w:rPr>
      </w:pPr>
    </w:p>
    <w:p w:rsidR="003417E6" w:rsidRPr="00581A28"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Kojom ja,  ___________________________________________________</w:t>
      </w:r>
      <w:r>
        <w:rPr>
          <w:rFonts w:ascii="Calibri" w:eastAsia="Calibri" w:hAnsi="Calibri" w:cs="Times New Roman"/>
        </w:rPr>
        <w:t>__________</w:t>
      </w:r>
      <w:r w:rsidRPr="00581A28">
        <w:rPr>
          <w:rFonts w:ascii="Calibri" w:eastAsia="Calibri" w:hAnsi="Calibri" w:cs="Times New Roman"/>
        </w:rPr>
        <w:t>_____________,</w:t>
      </w:r>
    </w:p>
    <w:p w:rsidR="003417E6" w:rsidRPr="00581A28" w:rsidRDefault="003417E6" w:rsidP="003417E6">
      <w:pPr>
        <w:spacing w:after="0" w:line="240" w:lineRule="auto"/>
        <w:jc w:val="center"/>
        <w:rPr>
          <w:rFonts w:ascii="Calibri" w:eastAsia="Calibri" w:hAnsi="Calibri" w:cs="Times New Roman"/>
        </w:rPr>
      </w:pPr>
      <w:r w:rsidRPr="00581A28">
        <w:rPr>
          <w:rFonts w:ascii="Calibri" w:eastAsia="Calibri" w:hAnsi="Calibri" w:cs="Times New Roman"/>
        </w:rPr>
        <w:t>(ime i prezime, adresa stanovanja, OIB)</w:t>
      </w:r>
    </w:p>
    <w:p w:rsidR="003417E6" w:rsidRPr="00581A28" w:rsidRDefault="003417E6" w:rsidP="003417E6">
      <w:pPr>
        <w:spacing w:after="0" w:line="240" w:lineRule="auto"/>
        <w:jc w:val="both"/>
        <w:rPr>
          <w:rFonts w:ascii="Calibri" w:eastAsia="Calibri" w:hAnsi="Calibri" w:cs="Times New Roman"/>
        </w:rPr>
      </w:pPr>
    </w:p>
    <w:p w:rsidR="003417E6"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kao osoba ovlaštena po zakonu za zastupanje pravne osobe ponuditelja</w:t>
      </w:r>
    </w:p>
    <w:p w:rsidR="003417E6"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_____________________________________________________________________</w:t>
      </w:r>
      <w:r>
        <w:rPr>
          <w:rFonts w:ascii="Calibri" w:eastAsia="Calibri" w:hAnsi="Calibri" w:cs="Times New Roman"/>
        </w:rPr>
        <w:t>_________</w:t>
      </w:r>
      <w:r w:rsidRPr="00581A28">
        <w:rPr>
          <w:rFonts w:ascii="Calibri" w:eastAsia="Calibri" w:hAnsi="Calibri" w:cs="Times New Roman"/>
        </w:rPr>
        <w:t>____,</w:t>
      </w:r>
    </w:p>
    <w:p w:rsidR="003417E6" w:rsidRPr="00581A28" w:rsidRDefault="003417E6" w:rsidP="003417E6">
      <w:pPr>
        <w:spacing w:after="0" w:line="240" w:lineRule="auto"/>
        <w:jc w:val="center"/>
        <w:rPr>
          <w:rFonts w:ascii="Calibri" w:eastAsia="Calibri" w:hAnsi="Calibri" w:cs="Times New Roman"/>
        </w:rPr>
      </w:pPr>
      <w:r w:rsidRPr="00581A28">
        <w:rPr>
          <w:rFonts w:ascii="Calibri" w:eastAsia="Calibri" w:hAnsi="Calibri" w:cs="Times New Roman"/>
        </w:rPr>
        <w:t>(naziv i adresa ponuditelja, OIB)</w:t>
      </w:r>
    </w:p>
    <w:p w:rsidR="003417E6" w:rsidRPr="00581A28" w:rsidRDefault="003417E6" w:rsidP="003417E6">
      <w:pPr>
        <w:spacing w:after="0" w:line="240" w:lineRule="auto"/>
        <w:jc w:val="both"/>
        <w:rPr>
          <w:rFonts w:ascii="Calibri" w:eastAsia="Calibri" w:hAnsi="Calibri" w:cs="Times New Roman"/>
        </w:rPr>
      </w:pPr>
    </w:p>
    <w:p w:rsidR="003417E6" w:rsidRDefault="003417E6" w:rsidP="003417E6">
      <w:pPr>
        <w:spacing w:after="0" w:line="240" w:lineRule="auto"/>
        <w:jc w:val="both"/>
        <w:rPr>
          <w:rFonts w:ascii="Calibri" w:eastAsia="Calibri" w:hAnsi="Calibri" w:cs="Times New Roman"/>
        </w:rPr>
      </w:pPr>
    </w:p>
    <w:p w:rsidR="003417E6" w:rsidRDefault="003417E6" w:rsidP="003417E6">
      <w:pPr>
        <w:autoSpaceDE w:val="0"/>
        <w:autoSpaceDN w:val="0"/>
        <w:adjustRightInd w:val="0"/>
        <w:spacing w:after="0"/>
        <w:jc w:val="both"/>
        <w:rPr>
          <w:iCs/>
        </w:rPr>
      </w:pPr>
      <w:r w:rsidRPr="00581A28">
        <w:rPr>
          <w:rFonts w:ascii="Calibri" w:eastAsia="Calibri" w:hAnsi="Calibri" w:cs="Times New Roman"/>
        </w:rPr>
        <w:t xml:space="preserve">pod materijalnom i kaznenom odgovornošću, izjavljujem da je ponuditelj </w:t>
      </w:r>
      <w:r w:rsidRPr="006D6F30">
        <w:rPr>
          <w:iCs/>
        </w:rPr>
        <w:t>do sada nije imao</w:t>
      </w:r>
      <w:r>
        <w:rPr>
          <w:iCs/>
        </w:rPr>
        <w:t xml:space="preserve"> drugih koncesija.</w:t>
      </w: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 xml:space="preserve"> </w:t>
      </w:r>
    </w:p>
    <w:p w:rsidR="003417E6" w:rsidRPr="00581A28" w:rsidRDefault="003417E6" w:rsidP="003417E6">
      <w:pPr>
        <w:spacing w:after="0" w:line="240" w:lineRule="auto"/>
        <w:jc w:val="both"/>
        <w:rPr>
          <w:rFonts w:ascii="Calibri" w:eastAsia="Calibri" w:hAnsi="Calibri" w:cs="Times New Roman"/>
          <w:b/>
        </w:rPr>
      </w:pPr>
    </w:p>
    <w:p w:rsidR="003417E6" w:rsidRPr="00581A28" w:rsidRDefault="003417E6" w:rsidP="003417E6">
      <w:pPr>
        <w:spacing w:after="0" w:line="240" w:lineRule="auto"/>
        <w:jc w:val="both"/>
        <w:rPr>
          <w:rFonts w:ascii="Calibri" w:eastAsia="Calibri" w:hAnsi="Calibri" w:cs="Times New Roman"/>
          <w:b/>
        </w:rPr>
      </w:pPr>
      <w:r w:rsidRPr="00581A28">
        <w:rPr>
          <w:rFonts w:ascii="Calibri" w:eastAsia="Calibri" w:hAnsi="Calibri" w:cs="Times New Roman"/>
          <w:b/>
        </w:rPr>
        <w:tab/>
      </w:r>
    </w:p>
    <w:p w:rsidR="003417E6" w:rsidRDefault="003417E6" w:rsidP="003417E6">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r>
      <w:r w:rsidRPr="00581A28">
        <w:rPr>
          <w:rFonts w:ascii="Calibri" w:eastAsia="Calibri" w:hAnsi="Calibri" w:cs="Times New Roman"/>
          <w:b/>
        </w:rPr>
        <w:t>PONUDITELJ</w:t>
      </w:r>
      <w:r>
        <w:rPr>
          <w:rFonts w:ascii="Calibri" w:eastAsia="Calibri" w:hAnsi="Calibri" w:cs="Times New Roman"/>
          <w:b/>
        </w:rPr>
        <w:t xml:space="preserve"> / ČLAN</w:t>
      </w:r>
    </w:p>
    <w:p w:rsidR="003417E6" w:rsidRPr="00581A28" w:rsidRDefault="003417E6" w:rsidP="003417E6">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t>ZAJEDNICE PONUDITELJA</w:t>
      </w:r>
    </w:p>
    <w:p w:rsidR="003417E6" w:rsidRPr="00581A28" w:rsidRDefault="003417E6" w:rsidP="003417E6">
      <w:pPr>
        <w:spacing w:after="0" w:line="240" w:lineRule="auto"/>
        <w:jc w:val="both"/>
        <w:rPr>
          <w:rFonts w:ascii="Calibri" w:eastAsia="Calibri" w:hAnsi="Calibri" w:cs="Times New Roman"/>
          <w:b/>
        </w:rPr>
      </w:pPr>
    </w:p>
    <w:p w:rsidR="003417E6" w:rsidRPr="00581A28" w:rsidRDefault="003417E6" w:rsidP="003417E6">
      <w:pPr>
        <w:tabs>
          <w:tab w:val="left" w:pos="5954"/>
        </w:tabs>
        <w:spacing w:after="0"/>
        <w:jc w:val="both"/>
        <w:rPr>
          <w:rFonts w:ascii="Calibri" w:eastAsia="Calibri" w:hAnsi="Calibri" w:cs="Times New Roman"/>
          <w:b/>
        </w:rPr>
      </w:pPr>
      <w:r w:rsidRPr="00581A28">
        <w:rPr>
          <w:rFonts w:ascii="Calibri" w:eastAsia="Calibri" w:hAnsi="Calibri" w:cs="Times New Roman"/>
          <w:b/>
        </w:rPr>
        <w:tab/>
      </w:r>
      <w:r>
        <w:rPr>
          <w:rFonts w:ascii="Calibri" w:eastAsia="Calibri" w:hAnsi="Calibri" w:cs="Times New Roman"/>
          <w:b/>
        </w:rPr>
        <w:t xml:space="preserve">   </w:t>
      </w:r>
      <w:r w:rsidRPr="00581A28">
        <w:rPr>
          <w:rFonts w:ascii="Calibri" w:eastAsia="Calibri" w:hAnsi="Calibri" w:cs="Times New Roman"/>
          <w:b/>
        </w:rPr>
        <w:t>____</w:t>
      </w:r>
      <w:r>
        <w:rPr>
          <w:rFonts w:ascii="Calibri" w:eastAsia="Calibri" w:hAnsi="Calibri" w:cs="Times New Roman"/>
          <w:b/>
        </w:rPr>
        <w:t>_</w:t>
      </w:r>
      <w:r w:rsidRPr="00581A28">
        <w:rPr>
          <w:rFonts w:ascii="Calibri" w:eastAsia="Calibri" w:hAnsi="Calibri" w:cs="Times New Roman"/>
          <w:b/>
        </w:rPr>
        <w:t>_____________________</w:t>
      </w:r>
    </w:p>
    <w:p w:rsidR="003417E6" w:rsidRPr="00581A28" w:rsidRDefault="003417E6" w:rsidP="003417E6">
      <w:pPr>
        <w:tabs>
          <w:tab w:val="left" w:pos="5954"/>
        </w:tabs>
        <w:spacing w:after="0"/>
        <w:jc w:val="both"/>
        <w:rPr>
          <w:rFonts w:ascii="Calibri" w:eastAsia="Calibri" w:hAnsi="Calibri" w:cs="Times New Roman"/>
        </w:rPr>
      </w:pPr>
      <w:r w:rsidRPr="00581A28">
        <w:rPr>
          <w:rFonts w:ascii="Calibri" w:eastAsia="Calibri" w:hAnsi="Calibri" w:cs="Times New Roman"/>
        </w:rPr>
        <w:tab/>
      </w:r>
      <w:r>
        <w:rPr>
          <w:rFonts w:ascii="Calibri" w:eastAsia="Calibri" w:hAnsi="Calibri" w:cs="Times New Roman"/>
        </w:rPr>
        <w:t xml:space="preserve">   </w:t>
      </w:r>
      <w:r w:rsidRPr="00581A28">
        <w:rPr>
          <w:rFonts w:ascii="Calibri" w:eastAsia="Calibri" w:hAnsi="Calibri" w:cs="Times New Roman"/>
        </w:rPr>
        <w:t>(osoba ovlaštena za zastupanje)</w:t>
      </w:r>
    </w:p>
    <w:p w:rsidR="003417E6" w:rsidRPr="00581A28" w:rsidRDefault="003417E6" w:rsidP="003417E6">
      <w:pPr>
        <w:spacing w:after="0"/>
        <w:ind w:left="5664" w:firstLine="708"/>
        <w:jc w:val="both"/>
        <w:rPr>
          <w:rFonts w:ascii="Calibri" w:eastAsia="Calibri" w:hAnsi="Calibri" w:cs="Times New Roman"/>
        </w:rPr>
      </w:pPr>
    </w:p>
    <w:p w:rsidR="003417E6" w:rsidRPr="00581A28" w:rsidRDefault="003417E6" w:rsidP="003417E6">
      <w:pPr>
        <w:spacing w:after="0"/>
        <w:ind w:left="6372" w:firstLine="708"/>
        <w:jc w:val="both"/>
        <w:rPr>
          <w:rFonts w:ascii="Calibri" w:eastAsia="Calibri" w:hAnsi="Calibri" w:cs="Times New Roman"/>
        </w:rPr>
      </w:pPr>
      <w:r w:rsidRPr="00581A28">
        <w:rPr>
          <w:rFonts w:ascii="Calibri" w:eastAsia="Calibri" w:hAnsi="Calibri" w:cs="Times New Roman"/>
        </w:rPr>
        <w:t>M.P.</w:t>
      </w:r>
    </w:p>
    <w:p w:rsidR="003417E6" w:rsidRPr="00581A28" w:rsidRDefault="003417E6" w:rsidP="003417E6">
      <w:pPr>
        <w:tabs>
          <w:tab w:val="left" w:pos="7088"/>
        </w:tabs>
        <w:spacing w:after="0" w:line="240" w:lineRule="auto"/>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r w:rsidRPr="00581A28">
        <w:rPr>
          <w:rFonts w:ascii="Calibri" w:eastAsia="Calibri" w:hAnsi="Calibri" w:cs="Times New Roman"/>
        </w:rPr>
        <w:t>U________________, _________ 20</w:t>
      </w:r>
      <w:r>
        <w:rPr>
          <w:rFonts w:ascii="Calibri" w:eastAsia="Calibri" w:hAnsi="Calibri" w:cs="Times New Roman"/>
        </w:rPr>
        <w:t>24</w:t>
      </w:r>
      <w:r w:rsidRPr="00581A28">
        <w:rPr>
          <w:rFonts w:ascii="Calibri" w:eastAsia="Calibri" w:hAnsi="Calibri" w:cs="Times New Roman"/>
        </w:rPr>
        <w:t>. godine.</w:t>
      </w:r>
    </w:p>
    <w:p w:rsidR="003417E6" w:rsidRDefault="003417E6" w:rsidP="003417E6">
      <w:pPr>
        <w:spacing w:after="0"/>
        <w:jc w:val="center"/>
        <w:rPr>
          <w:rFonts w:ascii="Calibri" w:eastAsia="Calibri" w:hAnsi="Calibri" w:cs="Times New Roman"/>
          <w:iCs/>
        </w:rPr>
      </w:pPr>
    </w:p>
    <w:p w:rsidR="003417E6" w:rsidRDefault="003417E6" w:rsidP="003417E6">
      <w:pPr>
        <w:spacing w:after="0"/>
        <w:jc w:val="center"/>
        <w:rPr>
          <w:rFonts w:ascii="Calibri" w:eastAsia="Calibri" w:hAnsi="Calibri" w:cs="Times New Roman"/>
        </w:rPr>
      </w:pPr>
    </w:p>
    <w:p w:rsidR="003417E6" w:rsidRDefault="003417E6" w:rsidP="003417E6">
      <w:pPr>
        <w:spacing w:after="0"/>
        <w:jc w:val="center"/>
        <w:rPr>
          <w:rFonts w:ascii="Calibri" w:eastAsia="Calibri" w:hAnsi="Calibri" w:cs="Times New Roman"/>
        </w:rPr>
      </w:pPr>
    </w:p>
    <w:p w:rsidR="003417E6" w:rsidRDefault="003417E6" w:rsidP="003417E6">
      <w:pPr>
        <w:spacing w:after="0"/>
        <w:jc w:val="center"/>
        <w:rPr>
          <w:rFonts w:ascii="Calibri" w:eastAsia="Calibri" w:hAnsi="Calibri" w:cs="Times New Roman"/>
        </w:rPr>
      </w:pPr>
    </w:p>
    <w:p w:rsidR="003417E6" w:rsidRDefault="003417E6" w:rsidP="003417E6">
      <w:pPr>
        <w:spacing w:after="0"/>
        <w:jc w:val="center"/>
        <w:rPr>
          <w:rFonts w:ascii="Calibri" w:eastAsia="Calibri" w:hAnsi="Calibri" w:cs="Times New Roman"/>
        </w:rPr>
      </w:pPr>
    </w:p>
    <w:p w:rsidR="00655036" w:rsidRDefault="00655036" w:rsidP="00655036">
      <w:pPr>
        <w:spacing w:after="0"/>
        <w:jc w:val="right"/>
        <w:rPr>
          <w:rFonts w:ascii="Calibri" w:eastAsia="Calibri" w:hAnsi="Calibri" w:cs="Times New Roman"/>
        </w:rPr>
      </w:pPr>
    </w:p>
    <w:p w:rsidR="003417E6" w:rsidRPr="00BD1688" w:rsidRDefault="00EE3574" w:rsidP="00655036">
      <w:pPr>
        <w:spacing w:after="0"/>
        <w:jc w:val="right"/>
        <w:rPr>
          <w:rFonts w:ascii="Calibri" w:eastAsia="Calibri" w:hAnsi="Calibri" w:cs="Times New Roman"/>
          <w:b/>
          <w:sz w:val="24"/>
        </w:rPr>
      </w:pPr>
      <w:r w:rsidRPr="00EE3574">
        <w:rPr>
          <w:rFonts w:ascii="Calibri" w:eastAsia="Calibri" w:hAnsi="Calibri" w:cs="Times New Roman"/>
          <w:b/>
        </w:rPr>
        <w:t xml:space="preserve">Prilog </w:t>
      </w:r>
      <w:r w:rsidR="007A7ED4">
        <w:rPr>
          <w:rFonts w:ascii="Calibri" w:eastAsia="Calibri" w:hAnsi="Calibri" w:cs="Times New Roman"/>
          <w:b/>
        </w:rPr>
        <w:t>F</w:t>
      </w:r>
    </w:p>
    <w:p w:rsidR="003417E6" w:rsidRPr="008B6AAD" w:rsidRDefault="003417E6" w:rsidP="003417E6">
      <w:pPr>
        <w:spacing w:after="0"/>
        <w:ind w:left="4254"/>
        <w:jc w:val="both"/>
        <w:rPr>
          <w:rFonts w:ascii="Calibri" w:eastAsia="Calibri" w:hAnsi="Calibri" w:cs="Times New Roman"/>
        </w:rPr>
      </w:pPr>
    </w:p>
    <w:tbl>
      <w:tblPr>
        <w:tblStyle w:val="TableGrid2"/>
        <w:tblW w:w="9209" w:type="dxa"/>
        <w:tblLook w:val="04A0" w:firstRow="1" w:lastRow="0" w:firstColumn="1" w:lastColumn="0" w:noHBand="0" w:noVBand="1"/>
      </w:tblPr>
      <w:tblGrid>
        <w:gridCol w:w="2418"/>
        <w:gridCol w:w="6791"/>
      </w:tblGrid>
      <w:tr w:rsidR="003417E6" w:rsidRPr="008B6AAD" w:rsidTr="0063522D">
        <w:trPr>
          <w:trHeight w:val="406"/>
        </w:trPr>
        <w:tc>
          <w:tcPr>
            <w:tcW w:w="2418" w:type="dxa"/>
            <w:vAlign w:val="center"/>
          </w:tcPr>
          <w:p w:rsidR="003417E6" w:rsidRPr="008B6AAD" w:rsidRDefault="003417E6" w:rsidP="00011DB4">
            <w:pPr>
              <w:widowControl w:val="0"/>
              <w:spacing w:line="250" w:lineRule="exact"/>
              <w:rPr>
                <w:rFonts w:eastAsia="Courier New" w:cstheme="minorHAnsi"/>
                <w:iCs/>
                <w:color w:val="000000"/>
                <w:lang w:eastAsia="hr-HR" w:bidi="hr-HR"/>
              </w:rPr>
            </w:pPr>
            <w:r w:rsidRPr="008B6AAD">
              <w:rPr>
                <w:rFonts w:eastAsia="Courier New" w:cstheme="minorHAnsi"/>
                <w:iCs/>
                <w:color w:val="000000"/>
                <w:lang w:eastAsia="hr-HR" w:bidi="hr-HR"/>
              </w:rPr>
              <w:t>Naziv ponuditelja</w:t>
            </w:r>
          </w:p>
        </w:tc>
        <w:tc>
          <w:tcPr>
            <w:tcW w:w="6791" w:type="dxa"/>
            <w:vAlign w:val="center"/>
          </w:tcPr>
          <w:p w:rsidR="003417E6" w:rsidRPr="008B6AAD" w:rsidRDefault="003417E6" w:rsidP="00011DB4">
            <w:pPr>
              <w:widowControl w:val="0"/>
              <w:spacing w:line="250" w:lineRule="exact"/>
              <w:rPr>
                <w:rFonts w:eastAsia="Courier New" w:cstheme="minorHAnsi"/>
                <w:iCs/>
                <w:color w:val="000000"/>
                <w:lang w:eastAsia="hr-HR" w:bidi="hr-HR"/>
              </w:rPr>
            </w:pPr>
          </w:p>
        </w:tc>
      </w:tr>
      <w:tr w:rsidR="003417E6" w:rsidRPr="008B6AAD" w:rsidTr="0063522D">
        <w:trPr>
          <w:trHeight w:val="406"/>
        </w:trPr>
        <w:tc>
          <w:tcPr>
            <w:tcW w:w="2418" w:type="dxa"/>
            <w:vAlign w:val="center"/>
          </w:tcPr>
          <w:p w:rsidR="003417E6" w:rsidRPr="008B6AAD" w:rsidRDefault="003417E6" w:rsidP="00011DB4">
            <w:pPr>
              <w:widowControl w:val="0"/>
              <w:spacing w:line="250" w:lineRule="exact"/>
              <w:rPr>
                <w:rFonts w:eastAsia="Courier New" w:cstheme="minorHAnsi"/>
                <w:iCs/>
                <w:color w:val="000000"/>
                <w:lang w:eastAsia="hr-HR" w:bidi="hr-HR"/>
              </w:rPr>
            </w:pPr>
            <w:r w:rsidRPr="008B6AAD">
              <w:rPr>
                <w:rFonts w:eastAsia="Courier New" w:cstheme="minorHAnsi"/>
                <w:iCs/>
                <w:color w:val="000000"/>
                <w:lang w:eastAsia="hr-HR" w:bidi="hr-HR"/>
              </w:rPr>
              <w:t>Adresa sjedišta</w:t>
            </w:r>
          </w:p>
        </w:tc>
        <w:tc>
          <w:tcPr>
            <w:tcW w:w="6791" w:type="dxa"/>
            <w:vAlign w:val="center"/>
          </w:tcPr>
          <w:p w:rsidR="003417E6" w:rsidRPr="008B6AAD" w:rsidRDefault="003417E6" w:rsidP="00011DB4">
            <w:pPr>
              <w:widowControl w:val="0"/>
              <w:spacing w:line="250" w:lineRule="exact"/>
              <w:rPr>
                <w:rFonts w:eastAsia="Courier New" w:cstheme="minorHAnsi"/>
                <w:iCs/>
                <w:color w:val="000000"/>
                <w:lang w:eastAsia="hr-HR" w:bidi="hr-HR"/>
              </w:rPr>
            </w:pPr>
          </w:p>
        </w:tc>
      </w:tr>
      <w:tr w:rsidR="003417E6" w:rsidRPr="008B6AAD" w:rsidTr="0063522D">
        <w:trPr>
          <w:trHeight w:val="406"/>
        </w:trPr>
        <w:tc>
          <w:tcPr>
            <w:tcW w:w="2418" w:type="dxa"/>
            <w:vAlign w:val="center"/>
          </w:tcPr>
          <w:p w:rsidR="003417E6" w:rsidRPr="008B6AAD" w:rsidRDefault="003417E6" w:rsidP="00011DB4">
            <w:pPr>
              <w:widowControl w:val="0"/>
              <w:spacing w:line="250" w:lineRule="exact"/>
              <w:rPr>
                <w:rFonts w:eastAsia="Courier New" w:cstheme="minorHAnsi"/>
                <w:iCs/>
                <w:color w:val="000000"/>
                <w:lang w:eastAsia="hr-HR" w:bidi="hr-HR"/>
              </w:rPr>
            </w:pPr>
            <w:r w:rsidRPr="008B6AAD">
              <w:rPr>
                <w:rFonts w:eastAsia="Courier New" w:cstheme="minorHAnsi"/>
                <w:iCs/>
                <w:color w:val="000000"/>
                <w:lang w:eastAsia="hr-HR" w:bidi="hr-HR"/>
              </w:rPr>
              <w:t>OIB</w:t>
            </w:r>
          </w:p>
        </w:tc>
        <w:tc>
          <w:tcPr>
            <w:tcW w:w="6791" w:type="dxa"/>
            <w:vAlign w:val="center"/>
          </w:tcPr>
          <w:p w:rsidR="003417E6" w:rsidRPr="008B6AAD" w:rsidRDefault="003417E6" w:rsidP="00011DB4">
            <w:pPr>
              <w:widowControl w:val="0"/>
              <w:spacing w:line="250" w:lineRule="exact"/>
              <w:rPr>
                <w:rFonts w:eastAsia="Courier New" w:cstheme="minorHAnsi"/>
                <w:iCs/>
                <w:color w:val="000000"/>
                <w:lang w:eastAsia="hr-HR" w:bidi="hr-HR"/>
              </w:rPr>
            </w:pPr>
          </w:p>
        </w:tc>
      </w:tr>
      <w:tr w:rsidR="003417E6" w:rsidRPr="008B6AAD" w:rsidTr="0063522D">
        <w:trPr>
          <w:trHeight w:val="406"/>
        </w:trPr>
        <w:tc>
          <w:tcPr>
            <w:tcW w:w="2418" w:type="dxa"/>
            <w:vAlign w:val="center"/>
          </w:tcPr>
          <w:p w:rsidR="003417E6" w:rsidRPr="008B6AAD" w:rsidRDefault="003417E6" w:rsidP="00011DB4">
            <w:pPr>
              <w:widowControl w:val="0"/>
              <w:spacing w:line="250" w:lineRule="exact"/>
              <w:rPr>
                <w:rFonts w:eastAsia="Courier New" w:cstheme="minorHAnsi"/>
                <w:iCs/>
                <w:color w:val="000000"/>
                <w:lang w:eastAsia="hr-HR" w:bidi="hr-HR"/>
              </w:rPr>
            </w:pPr>
            <w:r w:rsidRPr="008B6AAD">
              <w:rPr>
                <w:rFonts w:eastAsia="Courier New" w:cstheme="minorHAnsi"/>
                <w:iCs/>
                <w:color w:val="000000"/>
                <w:lang w:eastAsia="hr-HR" w:bidi="hr-HR"/>
              </w:rPr>
              <w:t>Datum</w:t>
            </w:r>
          </w:p>
        </w:tc>
        <w:tc>
          <w:tcPr>
            <w:tcW w:w="6791" w:type="dxa"/>
            <w:vAlign w:val="center"/>
          </w:tcPr>
          <w:p w:rsidR="003417E6" w:rsidRPr="008B6AAD" w:rsidRDefault="003417E6" w:rsidP="00011DB4">
            <w:pPr>
              <w:widowControl w:val="0"/>
              <w:spacing w:line="250" w:lineRule="exact"/>
              <w:rPr>
                <w:rFonts w:eastAsia="Courier New" w:cstheme="minorHAnsi"/>
                <w:iCs/>
                <w:color w:val="000000"/>
                <w:lang w:eastAsia="hr-HR" w:bidi="hr-HR"/>
              </w:rPr>
            </w:pPr>
          </w:p>
        </w:tc>
      </w:tr>
    </w:tbl>
    <w:p w:rsidR="003417E6" w:rsidRPr="008B6AAD"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r w:rsidRPr="008B6AAD">
        <w:rPr>
          <w:rFonts w:ascii="Calibri" w:eastAsia="Calibri" w:hAnsi="Calibri" w:cs="Times New Roman"/>
        </w:rPr>
        <w:t>Temeljem članka 18. Uredbe o postupku davanja koncesije na pomorskom dobru i točke 5.1.</w:t>
      </w:r>
      <w:r>
        <w:rPr>
          <w:rFonts w:ascii="Calibri" w:eastAsia="Calibri" w:hAnsi="Calibri" w:cs="Times New Roman"/>
        </w:rPr>
        <w:t>3</w:t>
      </w:r>
      <w:r w:rsidRPr="008B6AAD">
        <w:rPr>
          <w:rFonts w:ascii="Calibri" w:eastAsia="Calibri" w:hAnsi="Calibri" w:cs="Times New Roman"/>
        </w:rPr>
        <w:t>. Obavijesti o namjeri davanja koncesije za gospodarsko korištenje pomorskog dobra, ponuditelj daje</w:t>
      </w:r>
      <w:r w:rsidRPr="00581A28">
        <w:rPr>
          <w:rFonts w:ascii="Calibri" w:eastAsia="Calibri" w:hAnsi="Calibri" w:cs="Times New Roman"/>
        </w:rPr>
        <w:t xml:space="preserve">  </w:t>
      </w: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p>
    <w:p w:rsidR="003417E6" w:rsidRPr="00A7577F" w:rsidRDefault="003417E6" w:rsidP="003417E6">
      <w:pPr>
        <w:widowControl w:val="0"/>
        <w:spacing w:after="0" w:line="240" w:lineRule="auto"/>
        <w:jc w:val="center"/>
        <w:rPr>
          <w:rFonts w:eastAsia="Courier New" w:cstheme="minorHAnsi"/>
          <w:b/>
          <w:color w:val="000000"/>
          <w:sz w:val="26"/>
          <w:szCs w:val="26"/>
          <w:lang w:eastAsia="hr-HR" w:bidi="hr-HR"/>
        </w:rPr>
      </w:pPr>
      <w:r w:rsidRPr="00A7577F">
        <w:rPr>
          <w:rFonts w:eastAsia="Courier New" w:cstheme="minorHAnsi"/>
          <w:b/>
          <w:color w:val="000000"/>
          <w:sz w:val="26"/>
          <w:szCs w:val="26"/>
          <w:lang w:eastAsia="hr-HR" w:bidi="hr-HR"/>
        </w:rPr>
        <w:t>I Z J A V U</w:t>
      </w:r>
    </w:p>
    <w:p w:rsidR="003417E6" w:rsidRPr="00581A28" w:rsidRDefault="003417E6" w:rsidP="003417E6">
      <w:pPr>
        <w:spacing w:after="0"/>
        <w:jc w:val="center"/>
        <w:rPr>
          <w:rFonts w:ascii="Calibri" w:eastAsia="Calibri" w:hAnsi="Calibri" w:cs="Times New Roman"/>
          <w:b/>
        </w:rPr>
      </w:pP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r w:rsidRPr="00581A28">
        <w:rPr>
          <w:rFonts w:ascii="Calibri" w:eastAsia="Calibri" w:hAnsi="Calibri" w:cs="Times New Roman"/>
        </w:rPr>
        <w:t>Kojom ja,  _____________________________________________________</w:t>
      </w:r>
      <w:r>
        <w:rPr>
          <w:rFonts w:ascii="Calibri" w:eastAsia="Calibri" w:hAnsi="Calibri" w:cs="Times New Roman"/>
        </w:rPr>
        <w:t>_________</w:t>
      </w:r>
      <w:r w:rsidRPr="00581A28">
        <w:rPr>
          <w:rFonts w:ascii="Calibri" w:eastAsia="Calibri" w:hAnsi="Calibri" w:cs="Times New Roman"/>
        </w:rPr>
        <w:t>____________,</w:t>
      </w:r>
    </w:p>
    <w:p w:rsidR="003417E6" w:rsidRPr="00581A28" w:rsidRDefault="003417E6" w:rsidP="003417E6">
      <w:pPr>
        <w:spacing w:after="0"/>
        <w:jc w:val="center"/>
        <w:rPr>
          <w:rFonts w:ascii="Calibri" w:eastAsia="Calibri" w:hAnsi="Calibri" w:cs="Times New Roman"/>
        </w:rPr>
      </w:pPr>
      <w:r w:rsidRPr="00581A28">
        <w:rPr>
          <w:rFonts w:ascii="Calibri" w:eastAsia="Calibri" w:hAnsi="Calibri" w:cs="Times New Roman"/>
        </w:rPr>
        <w:t>(ime i prezime, adresa stanovanja, OIB)</w:t>
      </w: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r w:rsidRPr="00581A28">
        <w:rPr>
          <w:rFonts w:ascii="Calibri" w:eastAsia="Calibri" w:hAnsi="Calibri" w:cs="Times New Roman"/>
        </w:rPr>
        <w:t>kao osoba ovlaštena po zakonu za zastupanje pravne osobe ponuditelja</w:t>
      </w: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r w:rsidRPr="00581A28">
        <w:rPr>
          <w:rFonts w:ascii="Calibri" w:eastAsia="Calibri" w:hAnsi="Calibri" w:cs="Times New Roman"/>
        </w:rPr>
        <w:t>______________________________________________________________________</w:t>
      </w:r>
      <w:r>
        <w:rPr>
          <w:rFonts w:ascii="Calibri" w:eastAsia="Calibri" w:hAnsi="Calibri" w:cs="Times New Roman"/>
        </w:rPr>
        <w:t>________</w:t>
      </w:r>
      <w:r w:rsidRPr="00581A28">
        <w:rPr>
          <w:rFonts w:ascii="Calibri" w:eastAsia="Calibri" w:hAnsi="Calibri" w:cs="Times New Roman"/>
        </w:rPr>
        <w:t>____,</w:t>
      </w:r>
    </w:p>
    <w:p w:rsidR="003417E6" w:rsidRPr="00581A28" w:rsidRDefault="003417E6" w:rsidP="003417E6">
      <w:pPr>
        <w:spacing w:after="0"/>
        <w:jc w:val="center"/>
        <w:rPr>
          <w:rFonts w:ascii="Calibri" w:eastAsia="Calibri" w:hAnsi="Calibri" w:cs="Times New Roman"/>
        </w:rPr>
      </w:pPr>
      <w:r w:rsidRPr="00581A28">
        <w:rPr>
          <w:rFonts w:ascii="Calibri" w:eastAsia="Calibri" w:hAnsi="Calibri" w:cs="Times New Roman"/>
        </w:rPr>
        <w:t>(naziv i adresa ponuditelja, OIB)</w:t>
      </w:r>
    </w:p>
    <w:p w:rsidR="003417E6"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r w:rsidRPr="00581A28">
        <w:rPr>
          <w:rFonts w:ascii="Calibri" w:eastAsia="Calibri" w:hAnsi="Calibri" w:cs="Times New Roman"/>
        </w:rPr>
        <w:t>pod materijalnom i kaznenom odgovornošću, izjavljujem da ponuditelju</w:t>
      </w:r>
      <w:r w:rsidRPr="00233963">
        <w:rPr>
          <w:rFonts w:ascii="Calibri" w:eastAsia="Calibri" w:hAnsi="Calibri" w:cs="Times New Roman"/>
        </w:rPr>
        <w:t xml:space="preserve"> u razdoblju od pet godina koje prethode danu podnošenja ponude </w:t>
      </w:r>
      <w:r w:rsidR="00BD1688" w:rsidRPr="00BD1688">
        <w:rPr>
          <w:rFonts w:ascii="Calibri" w:eastAsia="Calibri" w:hAnsi="Calibri" w:cs="Times New Roman"/>
        </w:rPr>
        <w:t xml:space="preserve">odnosno zahtjeva </w:t>
      </w:r>
      <w:r w:rsidRPr="00233963">
        <w:rPr>
          <w:rFonts w:ascii="Calibri" w:eastAsia="Calibri" w:hAnsi="Calibri" w:cs="Times New Roman"/>
        </w:rPr>
        <w:t>nije oduzimana koncesija za gospodarsko korištenje pomorskog dobra</w:t>
      </w:r>
      <w:r w:rsidRPr="00581A28">
        <w:rPr>
          <w:rFonts w:ascii="Calibri" w:eastAsia="Calibri" w:hAnsi="Calibri" w:cs="Times New Roman"/>
        </w:rPr>
        <w:t xml:space="preserve">. </w:t>
      </w:r>
    </w:p>
    <w:p w:rsidR="003417E6" w:rsidRPr="00581A28" w:rsidRDefault="003417E6" w:rsidP="003417E6">
      <w:pPr>
        <w:spacing w:after="0"/>
        <w:jc w:val="both"/>
        <w:rPr>
          <w:rFonts w:ascii="Calibri" w:eastAsia="Calibri" w:hAnsi="Calibri" w:cs="Times New Roman"/>
          <w:b/>
        </w:rPr>
      </w:pPr>
    </w:p>
    <w:p w:rsidR="003417E6" w:rsidRDefault="003417E6" w:rsidP="003417E6">
      <w:pPr>
        <w:tabs>
          <w:tab w:val="left" w:pos="7088"/>
        </w:tabs>
        <w:spacing w:after="0"/>
        <w:jc w:val="both"/>
        <w:rPr>
          <w:rFonts w:ascii="Calibri" w:eastAsia="Calibri" w:hAnsi="Calibri" w:cs="Times New Roman"/>
          <w:b/>
        </w:rPr>
      </w:pPr>
      <w:r w:rsidRPr="00581A28">
        <w:rPr>
          <w:rFonts w:ascii="Calibri" w:eastAsia="Calibri" w:hAnsi="Calibri" w:cs="Times New Roman"/>
          <w:b/>
        </w:rPr>
        <w:tab/>
      </w:r>
    </w:p>
    <w:p w:rsidR="003417E6" w:rsidRDefault="003417E6" w:rsidP="003417E6">
      <w:pPr>
        <w:tabs>
          <w:tab w:val="left" w:pos="5812"/>
        </w:tabs>
        <w:spacing w:after="0" w:line="240" w:lineRule="auto"/>
        <w:jc w:val="center"/>
        <w:rPr>
          <w:rFonts w:ascii="Calibri" w:eastAsia="Calibri" w:hAnsi="Calibri" w:cs="Times New Roman"/>
          <w:b/>
        </w:rPr>
      </w:pPr>
      <w:r w:rsidRPr="00581A28">
        <w:rPr>
          <w:rFonts w:ascii="Calibri" w:eastAsia="Calibri" w:hAnsi="Calibri" w:cs="Times New Roman"/>
          <w:b/>
        </w:rPr>
        <w:tab/>
        <w:t>PONUDITELJ</w:t>
      </w:r>
      <w:r>
        <w:rPr>
          <w:rFonts w:ascii="Calibri" w:eastAsia="Calibri" w:hAnsi="Calibri" w:cs="Times New Roman"/>
          <w:b/>
        </w:rPr>
        <w:t xml:space="preserve"> / ČLAN</w:t>
      </w:r>
    </w:p>
    <w:p w:rsidR="003417E6" w:rsidRPr="00581A28" w:rsidRDefault="003417E6" w:rsidP="003417E6">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t>ZAJEDNICE PONUDITELJA</w:t>
      </w:r>
    </w:p>
    <w:p w:rsidR="003417E6" w:rsidRPr="00581A28" w:rsidRDefault="003417E6" w:rsidP="003417E6">
      <w:pPr>
        <w:spacing w:after="0" w:line="240" w:lineRule="auto"/>
        <w:jc w:val="both"/>
        <w:rPr>
          <w:rFonts w:ascii="Calibri" w:eastAsia="Calibri" w:hAnsi="Calibri" w:cs="Times New Roman"/>
          <w:b/>
        </w:rPr>
      </w:pPr>
    </w:p>
    <w:p w:rsidR="003417E6" w:rsidRPr="00581A28" w:rsidRDefault="003417E6" w:rsidP="003417E6">
      <w:pPr>
        <w:tabs>
          <w:tab w:val="left" w:pos="5954"/>
        </w:tabs>
        <w:spacing w:after="0"/>
        <w:jc w:val="both"/>
        <w:rPr>
          <w:rFonts w:ascii="Calibri" w:eastAsia="Calibri" w:hAnsi="Calibri" w:cs="Times New Roman"/>
          <w:b/>
        </w:rPr>
      </w:pPr>
      <w:r w:rsidRPr="00581A28">
        <w:rPr>
          <w:rFonts w:ascii="Calibri" w:eastAsia="Calibri" w:hAnsi="Calibri" w:cs="Times New Roman"/>
          <w:b/>
        </w:rPr>
        <w:tab/>
      </w:r>
      <w:r>
        <w:rPr>
          <w:rFonts w:ascii="Calibri" w:eastAsia="Calibri" w:hAnsi="Calibri" w:cs="Times New Roman"/>
          <w:b/>
        </w:rPr>
        <w:t xml:space="preserve">   </w:t>
      </w:r>
      <w:r w:rsidRPr="00581A28">
        <w:rPr>
          <w:rFonts w:ascii="Calibri" w:eastAsia="Calibri" w:hAnsi="Calibri" w:cs="Times New Roman"/>
          <w:b/>
        </w:rPr>
        <w:t>____</w:t>
      </w:r>
      <w:r>
        <w:rPr>
          <w:rFonts w:ascii="Calibri" w:eastAsia="Calibri" w:hAnsi="Calibri" w:cs="Times New Roman"/>
          <w:b/>
        </w:rPr>
        <w:t>_</w:t>
      </w:r>
      <w:r w:rsidRPr="00581A28">
        <w:rPr>
          <w:rFonts w:ascii="Calibri" w:eastAsia="Calibri" w:hAnsi="Calibri" w:cs="Times New Roman"/>
          <w:b/>
        </w:rPr>
        <w:t>_____________________</w:t>
      </w:r>
    </w:p>
    <w:p w:rsidR="003417E6" w:rsidRPr="00581A28" w:rsidRDefault="003417E6" w:rsidP="003417E6">
      <w:pPr>
        <w:tabs>
          <w:tab w:val="left" w:pos="5954"/>
        </w:tabs>
        <w:spacing w:after="0"/>
        <w:jc w:val="both"/>
        <w:rPr>
          <w:rFonts w:ascii="Calibri" w:eastAsia="Calibri" w:hAnsi="Calibri" w:cs="Times New Roman"/>
        </w:rPr>
      </w:pPr>
      <w:r w:rsidRPr="00581A28">
        <w:rPr>
          <w:rFonts w:ascii="Calibri" w:eastAsia="Calibri" w:hAnsi="Calibri" w:cs="Times New Roman"/>
        </w:rPr>
        <w:tab/>
      </w:r>
      <w:r>
        <w:rPr>
          <w:rFonts w:ascii="Calibri" w:eastAsia="Calibri" w:hAnsi="Calibri" w:cs="Times New Roman"/>
        </w:rPr>
        <w:t xml:space="preserve">   </w:t>
      </w:r>
      <w:r w:rsidRPr="00581A28">
        <w:rPr>
          <w:rFonts w:ascii="Calibri" w:eastAsia="Calibri" w:hAnsi="Calibri" w:cs="Times New Roman"/>
        </w:rPr>
        <w:t>(osoba ovlaštena za zastupanje)</w:t>
      </w:r>
    </w:p>
    <w:p w:rsidR="003417E6" w:rsidRPr="00581A28" w:rsidRDefault="003417E6" w:rsidP="003417E6">
      <w:pPr>
        <w:spacing w:after="0"/>
        <w:ind w:left="5664" w:firstLine="708"/>
        <w:jc w:val="both"/>
        <w:rPr>
          <w:rFonts w:ascii="Calibri" w:eastAsia="Calibri" w:hAnsi="Calibri" w:cs="Times New Roman"/>
        </w:rPr>
      </w:pPr>
    </w:p>
    <w:p w:rsidR="003417E6" w:rsidRPr="00581A28" w:rsidRDefault="003417E6" w:rsidP="003417E6">
      <w:pPr>
        <w:spacing w:after="0"/>
        <w:ind w:left="6372" w:firstLine="708"/>
        <w:jc w:val="both"/>
        <w:rPr>
          <w:rFonts w:ascii="Calibri" w:eastAsia="Calibri" w:hAnsi="Calibri" w:cs="Times New Roman"/>
        </w:rPr>
      </w:pPr>
      <w:r w:rsidRPr="00581A28">
        <w:rPr>
          <w:rFonts w:ascii="Calibri" w:eastAsia="Calibri" w:hAnsi="Calibri" w:cs="Times New Roman"/>
        </w:rPr>
        <w:t>M.P.</w:t>
      </w:r>
    </w:p>
    <w:p w:rsidR="003417E6" w:rsidRPr="00581A28" w:rsidRDefault="003417E6" w:rsidP="003417E6">
      <w:pPr>
        <w:tabs>
          <w:tab w:val="left" w:pos="5529"/>
        </w:tabs>
        <w:spacing w:after="0" w:line="240" w:lineRule="auto"/>
        <w:jc w:val="center"/>
        <w:rPr>
          <w:rFonts w:ascii="Calibri" w:eastAsia="Calibri" w:hAnsi="Calibri" w:cs="Times New Roman"/>
        </w:rPr>
      </w:pPr>
      <w:r>
        <w:rPr>
          <w:rFonts w:ascii="Calibri" w:eastAsia="Calibri" w:hAnsi="Calibri" w:cs="Times New Roman"/>
          <w:b/>
        </w:rPr>
        <w:t xml:space="preserve">                                                                                                                     </w:t>
      </w:r>
    </w:p>
    <w:p w:rsidR="003417E6" w:rsidRPr="00581A28" w:rsidRDefault="003417E6" w:rsidP="003417E6">
      <w:pPr>
        <w:tabs>
          <w:tab w:val="left" w:pos="7088"/>
        </w:tabs>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p>
    <w:p w:rsidR="003417E6" w:rsidRDefault="003417E6" w:rsidP="003417E6">
      <w:pPr>
        <w:spacing w:after="0"/>
        <w:jc w:val="both"/>
        <w:rPr>
          <w:rFonts w:ascii="Calibri" w:eastAsia="Calibri" w:hAnsi="Calibri" w:cs="Times New Roman"/>
        </w:rPr>
      </w:pPr>
      <w:r w:rsidRPr="00581A28">
        <w:rPr>
          <w:rFonts w:ascii="Calibri" w:eastAsia="Calibri" w:hAnsi="Calibri" w:cs="Times New Roman"/>
        </w:rPr>
        <w:t>U________________, _________ 20</w:t>
      </w:r>
      <w:r>
        <w:rPr>
          <w:rFonts w:ascii="Calibri" w:eastAsia="Calibri" w:hAnsi="Calibri" w:cs="Times New Roman"/>
        </w:rPr>
        <w:t>24</w:t>
      </w:r>
      <w:r w:rsidRPr="00581A28">
        <w:rPr>
          <w:rFonts w:ascii="Calibri" w:eastAsia="Calibri" w:hAnsi="Calibri" w:cs="Times New Roman"/>
        </w:rPr>
        <w:t>. godine.</w:t>
      </w:r>
      <w:r w:rsidRPr="00581A28">
        <w:rPr>
          <w:rFonts w:ascii="Calibri" w:eastAsia="Calibri" w:hAnsi="Calibri" w:cs="Times New Roman"/>
        </w:rPr>
        <w:tab/>
      </w:r>
    </w:p>
    <w:p w:rsidR="003417E6" w:rsidRDefault="003417E6" w:rsidP="003417E6">
      <w:pPr>
        <w:spacing w:after="0"/>
        <w:jc w:val="both"/>
        <w:rPr>
          <w:rFonts w:ascii="Calibri" w:eastAsia="Calibri" w:hAnsi="Calibri" w:cs="Times New Roman"/>
        </w:rPr>
      </w:pPr>
    </w:p>
    <w:p w:rsidR="003417E6" w:rsidRDefault="003417E6" w:rsidP="003417E6">
      <w:pPr>
        <w:spacing w:after="0"/>
        <w:jc w:val="both"/>
        <w:rPr>
          <w:rFonts w:ascii="Calibri" w:eastAsia="Calibri" w:hAnsi="Calibri" w:cs="Times New Roman"/>
        </w:rPr>
      </w:pPr>
    </w:p>
    <w:p w:rsidR="003417E6"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p>
    <w:p w:rsidR="003417E6" w:rsidRPr="003417E6" w:rsidRDefault="00EE3574" w:rsidP="003417E6">
      <w:pPr>
        <w:spacing w:after="0"/>
        <w:jc w:val="right"/>
        <w:rPr>
          <w:rFonts w:ascii="Calibri" w:eastAsia="Calibri" w:hAnsi="Calibri" w:cs="Times New Roman"/>
          <w:b/>
        </w:rPr>
      </w:pPr>
      <w:r w:rsidRPr="00EE3574">
        <w:rPr>
          <w:rFonts w:ascii="Calibri" w:eastAsia="Calibri" w:hAnsi="Calibri" w:cs="Times New Roman"/>
          <w:b/>
        </w:rPr>
        <w:t xml:space="preserve">Prilog </w:t>
      </w:r>
      <w:r w:rsidR="007A7ED4">
        <w:rPr>
          <w:rFonts w:ascii="Calibri" w:eastAsia="Calibri" w:hAnsi="Calibri" w:cs="Times New Roman"/>
          <w:b/>
        </w:rPr>
        <w:t>G</w:t>
      </w:r>
    </w:p>
    <w:p w:rsidR="003417E6" w:rsidRPr="00233963" w:rsidRDefault="003417E6" w:rsidP="003417E6">
      <w:pPr>
        <w:spacing w:after="0"/>
        <w:jc w:val="both"/>
        <w:rPr>
          <w:rFonts w:ascii="Calibri" w:eastAsia="Calibri" w:hAnsi="Calibri" w:cs="Times New Roman"/>
        </w:rPr>
      </w:pPr>
    </w:p>
    <w:tbl>
      <w:tblPr>
        <w:tblStyle w:val="TableGrid2"/>
        <w:tblW w:w="9209" w:type="dxa"/>
        <w:tblLook w:val="04A0" w:firstRow="1" w:lastRow="0" w:firstColumn="1" w:lastColumn="0" w:noHBand="0" w:noVBand="1"/>
      </w:tblPr>
      <w:tblGrid>
        <w:gridCol w:w="2418"/>
        <w:gridCol w:w="6791"/>
      </w:tblGrid>
      <w:tr w:rsidR="003417E6" w:rsidRPr="00233963" w:rsidTr="0063522D">
        <w:trPr>
          <w:trHeight w:val="406"/>
        </w:trPr>
        <w:tc>
          <w:tcPr>
            <w:tcW w:w="2418" w:type="dxa"/>
            <w:vAlign w:val="center"/>
          </w:tcPr>
          <w:p w:rsidR="003417E6" w:rsidRPr="00233963" w:rsidRDefault="003417E6" w:rsidP="00011DB4">
            <w:pPr>
              <w:spacing w:line="276" w:lineRule="auto"/>
              <w:jc w:val="both"/>
              <w:rPr>
                <w:rFonts w:ascii="Calibri" w:eastAsia="Calibri" w:hAnsi="Calibri" w:cs="Times New Roman"/>
                <w:iCs/>
                <w:lang w:bidi="hr-HR"/>
              </w:rPr>
            </w:pPr>
            <w:r w:rsidRPr="00233963">
              <w:rPr>
                <w:rFonts w:ascii="Calibri" w:eastAsia="Calibri" w:hAnsi="Calibri" w:cs="Times New Roman"/>
                <w:iCs/>
                <w:lang w:bidi="hr-HR"/>
              </w:rPr>
              <w:t>Naziv ponuditelja</w:t>
            </w:r>
          </w:p>
        </w:tc>
        <w:tc>
          <w:tcPr>
            <w:tcW w:w="6791" w:type="dxa"/>
            <w:vAlign w:val="center"/>
          </w:tcPr>
          <w:p w:rsidR="003417E6" w:rsidRPr="00233963" w:rsidRDefault="003417E6" w:rsidP="00011DB4">
            <w:pPr>
              <w:spacing w:line="276" w:lineRule="auto"/>
              <w:jc w:val="both"/>
              <w:rPr>
                <w:rFonts w:ascii="Calibri" w:eastAsia="Calibri" w:hAnsi="Calibri" w:cs="Times New Roman"/>
                <w:iCs/>
                <w:lang w:bidi="hr-HR"/>
              </w:rPr>
            </w:pPr>
          </w:p>
        </w:tc>
      </w:tr>
      <w:tr w:rsidR="003417E6" w:rsidRPr="00233963" w:rsidTr="0063522D">
        <w:trPr>
          <w:trHeight w:val="406"/>
        </w:trPr>
        <w:tc>
          <w:tcPr>
            <w:tcW w:w="2418" w:type="dxa"/>
            <w:vAlign w:val="center"/>
          </w:tcPr>
          <w:p w:rsidR="003417E6" w:rsidRPr="00233963" w:rsidRDefault="003417E6" w:rsidP="00011DB4">
            <w:pPr>
              <w:spacing w:line="276" w:lineRule="auto"/>
              <w:jc w:val="both"/>
              <w:rPr>
                <w:rFonts w:ascii="Calibri" w:eastAsia="Calibri" w:hAnsi="Calibri" w:cs="Times New Roman"/>
                <w:iCs/>
                <w:lang w:bidi="hr-HR"/>
              </w:rPr>
            </w:pPr>
            <w:r w:rsidRPr="00233963">
              <w:rPr>
                <w:rFonts w:ascii="Calibri" w:eastAsia="Calibri" w:hAnsi="Calibri" w:cs="Times New Roman"/>
                <w:iCs/>
                <w:lang w:bidi="hr-HR"/>
              </w:rPr>
              <w:t>Adresa sjedišta</w:t>
            </w:r>
          </w:p>
        </w:tc>
        <w:tc>
          <w:tcPr>
            <w:tcW w:w="6791" w:type="dxa"/>
            <w:vAlign w:val="center"/>
          </w:tcPr>
          <w:p w:rsidR="003417E6" w:rsidRPr="00233963" w:rsidRDefault="003417E6" w:rsidP="00011DB4">
            <w:pPr>
              <w:spacing w:line="276" w:lineRule="auto"/>
              <w:jc w:val="both"/>
              <w:rPr>
                <w:rFonts w:ascii="Calibri" w:eastAsia="Calibri" w:hAnsi="Calibri" w:cs="Times New Roman"/>
                <w:iCs/>
                <w:lang w:bidi="hr-HR"/>
              </w:rPr>
            </w:pPr>
          </w:p>
        </w:tc>
      </w:tr>
      <w:tr w:rsidR="003417E6" w:rsidRPr="00233963" w:rsidTr="0063522D">
        <w:trPr>
          <w:trHeight w:val="406"/>
        </w:trPr>
        <w:tc>
          <w:tcPr>
            <w:tcW w:w="2418" w:type="dxa"/>
            <w:vAlign w:val="center"/>
          </w:tcPr>
          <w:p w:rsidR="003417E6" w:rsidRPr="00233963" w:rsidRDefault="003417E6" w:rsidP="00011DB4">
            <w:pPr>
              <w:spacing w:line="276" w:lineRule="auto"/>
              <w:jc w:val="both"/>
              <w:rPr>
                <w:rFonts w:ascii="Calibri" w:eastAsia="Calibri" w:hAnsi="Calibri" w:cs="Times New Roman"/>
                <w:iCs/>
                <w:lang w:bidi="hr-HR"/>
              </w:rPr>
            </w:pPr>
            <w:r w:rsidRPr="00233963">
              <w:rPr>
                <w:rFonts w:ascii="Calibri" w:eastAsia="Calibri" w:hAnsi="Calibri" w:cs="Times New Roman"/>
                <w:iCs/>
                <w:lang w:bidi="hr-HR"/>
              </w:rPr>
              <w:t>OIB</w:t>
            </w:r>
          </w:p>
        </w:tc>
        <w:tc>
          <w:tcPr>
            <w:tcW w:w="6791" w:type="dxa"/>
            <w:vAlign w:val="center"/>
          </w:tcPr>
          <w:p w:rsidR="003417E6" w:rsidRPr="00233963" w:rsidRDefault="003417E6" w:rsidP="00011DB4">
            <w:pPr>
              <w:spacing w:line="276" w:lineRule="auto"/>
              <w:jc w:val="both"/>
              <w:rPr>
                <w:rFonts w:ascii="Calibri" w:eastAsia="Calibri" w:hAnsi="Calibri" w:cs="Times New Roman"/>
                <w:iCs/>
                <w:lang w:bidi="hr-HR"/>
              </w:rPr>
            </w:pPr>
          </w:p>
        </w:tc>
      </w:tr>
      <w:tr w:rsidR="003417E6" w:rsidRPr="00233963" w:rsidTr="0063522D">
        <w:trPr>
          <w:trHeight w:val="406"/>
        </w:trPr>
        <w:tc>
          <w:tcPr>
            <w:tcW w:w="2418" w:type="dxa"/>
            <w:vAlign w:val="center"/>
          </w:tcPr>
          <w:p w:rsidR="003417E6" w:rsidRPr="00233963" w:rsidRDefault="003417E6" w:rsidP="00011DB4">
            <w:pPr>
              <w:spacing w:line="276" w:lineRule="auto"/>
              <w:jc w:val="both"/>
              <w:rPr>
                <w:rFonts w:ascii="Calibri" w:eastAsia="Calibri" w:hAnsi="Calibri" w:cs="Times New Roman"/>
                <w:iCs/>
                <w:lang w:bidi="hr-HR"/>
              </w:rPr>
            </w:pPr>
            <w:r w:rsidRPr="00233963">
              <w:rPr>
                <w:rFonts w:ascii="Calibri" w:eastAsia="Calibri" w:hAnsi="Calibri" w:cs="Times New Roman"/>
                <w:iCs/>
                <w:lang w:bidi="hr-HR"/>
              </w:rPr>
              <w:t>Datum</w:t>
            </w:r>
          </w:p>
        </w:tc>
        <w:tc>
          <w:tcPr>
            <w:tcW w:w="6791" w:type="dxa"/>
            <w:vAlign w:val="center"/>
          </w:tcPr>
          <w:p w:rsidR="003417E6" w:rsidRPr="00233963" w:rsidRDefault="003417E6" w:rsidP="00011DB4">
            <w:pPr>
              <w:spacing w:line="276" w:lineRule="auto"/>
              <w:jc w:val="both"/>
              <w:rPr>
                <w:rFonts w:ascii="Calibri" w:eastAsia="Calibri" w:hAnsi="Calibri" w:cs="Times New Roman"/>
                <w:iCs/>
                <w:lang w:bidi="hr-HR"/>
              </w:rPr>
            </w:pPr>
          </w:p>
        </w:tc>
      </w:tr>
    </w:tbl>
    <w:p w:rsidR="003417E6" w:rsidRPr="00233963" w:rsidRDefault="003417E6" w:rsidP="003417E6">
      <w:pPr>
        <w:spacing w:after="0"/>
        <w:jc w:val="both"/>
        <w:rPr>
          <w:rFonts w:ascii="Calibri" w:eastAsia="Calibri" w:hAnsi="Calibri" w:cs="Times New Roman"/>
        </w:rPr>
      </w:pPr>
    </w:p>
    <w:p w:rsidR="003417E6" w:rsidRPr="00233963" w:rsidRDefault="003417E6" w:rsidP="003417E6">
      <w:pPr>
        <w:spacing w:after="0"/>
        <w:jc w:val="both"/>
        <w:rPr>
          <w:rFonts w:ascii="Calibri" w:eastAsia="Calibri" w:hAnsi="Calibri" w:cs="Times New Roman"/>
        </w:rPr>
      </w:pPr>
      <w:r w:rsidRPr="00233963">
        <w:rPr>
          <w:rFonts w:ascii="Calibri" w:eastAsia="Calibri" w:hAnsi="Calibri" w:cs="Times New Roman"/>
        </w:rPr>
        <w:t xml:space="preserve">Temeljem članka </w:t>
      </w:r>
      <w:r>
        <w:rPr>
          <w:rFonts w:ascii="Calibri" w:eastAsia="Calibri" w:hAnsi="Calibri" w:cs="Times New Roman"/>
        </w:rPr>
        <w:t>56</w:t>
      </w:r>
      <w:r w:rsidRPr="00233963">
        <w:rPr>
          <w:rFonts w:ascii="Calibri" w:eastAsia="Calibri" w:hAnsi="Calibri" w:cs="Times New Roman"/>
        </w:rPr>
        <w:t>. Zakon</w:t>
      </w:r>
      <w:r>
        <w:rPr>
          <w:rFonts w:ascii="Calibri" w:eastAsia="Calibri" w:hAnsi="Calibri" w:cs="Times New Roman"/>
        </w:rPr>
        <w:t>a</w:t>
      </w:r>
      <w:r w:rsidRPr="00233963">
        <w:rPr>
          <w:rFonts w:ascii="Calibri" w:eastAsia="Calibri" w:hAnsi="Calibri" w:cs="Times New Roman"/>
        </w:rPr>
        <w:t xml:space="preserve"> o pomorskom dobru i morskim lukama</w:t>
      </w:r>
      <w:r>
        <w:rPr>
          <w:rFonts w:ascii="Calibri" w:eastAsia="Calibri" w:hAnsi="Calibri" w:cs="Times New Roman"/>
        </w:rPr>
        <w:t xml:space="preserve"> </w:t>
      </w:r>
      <w:r w:rsidRPr="00233963">
        <w:rPr>
          <w:rFonts w:ascii="Calibri" w:eastAsia="Calibri" w:hAnsi="Calibri" w:cs="Times New Roman"/>
        </w:rPr>
        <w:t>i točke 5.1.</w:t>
      </w:r>
      <w:r>
        <w:rPr>
          <w:rFonts w:ascii="Calibri" w:eastAsia="Calibri" w:hAnsi="Calibri" w:cs="Times New Roman"/>
        </w:rPr>
        <w:t>3</w:t>
      </w:r>
      <w:r w:rsidRPr="00233963">
        <w:rPr>
          <w:rFonts w:ascii="Calibri" w:eastAsia="Calibri" w:hAnsi="Calibri" w:cs="Times New Roman"/>
        </w:rPr>
        <w:t xml:space="preserve">. Obavijesti o namjeri davanja koncesije za gospodarsko korištenje pomorskog dobra, ponuditelj daje  </w:t>
      </w:r>
    </w:p>
    <w:p w:rsidR="003417E6" w:rsidRPr="00233963" w:rsidRDefault="003417E6" w:rsidP="003417E6">
      <w:pPr>
        <w:spacing w:after="0"/>
        <w:jc w:val="both"/>
        <w:rPr>
          <w:rFonts w:ascii="Calibri" w:eastAsia="Calibri" w:hAnsi="Calibri" w:cs="Times New Roman"/>
        </w:rPr>
      </w:pPr>
    </w:p>
    <w:p w:rsidR="003417E6" w:rsidRPr="00233963" w:rsidRDefault="003417E6" w:rsidP="003417E6">
      <w:pPr>
        <w:spacing w:after="0"/>
        <w:jc w:val="both"/>
        <w:rPr>
          <w:rFonts w:ascii="Calibri" w:eastAsia="Calibri" w:hAnsi="Calibri" w:cs="Times New Roman"/>
        </w:rPr>
      </w:pPr>
    </w:p>
    <w:p w:rsidR="003417E6" w:rsidRPr="00A7577F" w:rsidRDefault="003417E6" w:rsidP="003417E6">
      <w:pPr>
        <w:spacing w:after="0"/>
        <w:jc w:val="center"/>
        <w:rPr>
          <w:rFonts w:ascii="Calibri" w:eastAsia="Calibri" w:hAnsi="Calibri" w:cs="Times New Roman"/>
          <w:b/>
          <w:sz w:val="26"/>
          <w:szCs w:val="26"/>
          <w:lang w:bidi="hr-HR"/>
        </w:rPr>
      </w:pPr>
      <w:r w:rsidRPr="00A7577F">
        <w:rPr>
          <w:rFonts w:ascii="Calibri" w:eastAsia="Calibri" w:hAnsi="Calibri" w:cs="Times New Roman"/>
          <w:b/>
          <w:sz w:val="26"/>
          <w:szCs w:val="26"/>
          <w:lang w:bidi="hr-HR"/>
        </w:rPr>
        <w:t>I Z J A V U</w:t>
      </w:r>
    </w:p>
    <w:p w:rsidR="003417E6" w:rsidRPr="00233963" w:rsidRDefault="003417E6" w:rsidP="003417E6">
      <w:pPr>
        <w:spacing w:after="0"/>
        <w:jc w:val="both"/>
        <w:rPr>
          <w:rFonts w:ascii="Calibri" w:eastAsia="Calibri" w:hAnsi="Calibri" w:cs="Times New Roman"/>
          <w:b/>
        </w:rPr>
      </w:pPr>
    </w:p>
    <w:p w:rsidR="003417E6" w:rsidRPr="00233963" w:rsidRDefault="003417E6" w:rsidP="003417E6">
      <w:pPr>
        <w:spacing w:after="0"/>
        <w:jc w:val="both"/>
        <w:rPr>
          <w:rFonts w:ascii="Calibri" w:eastAsia="Calibri" w:hAnsi="Calibri" w:cs="Times New Roman"/>
        </w:rPr>
      </w:pPr>
    </w:p>
    <w:p w:rsidR="003417E6" w:rsidRPr="00233963" w:rsidRDefault="003417E6" w:rsidP="003417E6">
      <w:pPr>
        <w:spacing w:after="0"/>
        <w:jc w:val="both"/>
        <w:rPr>
          <w:rFonts w:ascii="Calibri" w:eastAsia="Calibri" w:hAnsi="Calibri" w:cs="Times New Roman"/>
        </w:rPr>
      </w:pPr>
      <w:r w:rsidRPr="00233963">
        <w:rPr>
          <w:rFonts w:ascii="Calibri" w:eastAsia="Calibri" w:hAnsi="Calibri" w:cs="Times New Roman"/>
        </w:rPr>
        <w:t>Kojom ja,  __________________________________________________________________________,</w:t>
      </w:r>
    </w:p>
    <w:p w:rsidR="003417E6" w:rsidRPr="00233963" w:rsidRDefault="003417E6" w:rsidP="003417E6">
      <w:pPr>
        <w:spacing w:after="0"/>
        <w:jc w:val="both"/>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233963">
        <w:rPr>
          <w:rFonts w:ascii="Calibri" w:eastAsia="Calibri" w:hAnsi="Calibri" w:cs="Times New Roman"/>
        </w:rPr>
        <w:t>(ime i prezime, adresa stanovanja, OIB)</w:t>
      </w:r>
    </w:p>
    <w:p w:rsidR="003417E6" w:rsidRDefault="003417E6" w:rsidP="003417E6">
      <w:pPr>
        <w:spacing w:after="0"/>
        <w:jc w:val="both"/>
        <w:rPr>
          <w:rFonts w:ascii="Calibri" w:eastAsia="Calibri" w:hAnsi="Calibri" w:cs="Times New Roman"/>
        </w:rPr>
      </w:pPr>
    </w:p>
    <w:p w:rsidR="00AA4B70" w:rsidRPr="00233963" w:rsidRDefault="00AA4B70" w:rsidP="003417E6">
      <w:pPr>
        <w:spacing w:after="0"/>
        <w:jc w:val="both"/>
        <w:rPr>
          <w:rFonts w:ascii="Calibri" w:eastAsia="Calibri" w:hAnsi="Calibri" w:cs="Times New Roman"/>
        </w:rPr>
      </w:pPr>
    </w:p>
    <w:p w:rsidR="003417E6" w:rsidRPr="00233963" w:rsidRDefault="003417E6" w:rsidP="003417E6">
      <w:pPr>
        <w:spacing w:after="0"/>
        <w:jc w:val="both"/>
        <w:rPr>
          <w:rFonts w:ascii="Calibri" w:eastAsia="Calibri" w:hAnsi="Calibri" w:cs="Times New Roman"/>
        </w:rPr>
      </w:pPr>
      <w:r w:rsidRPr="00233963">
        <w:rPr>
          <w:rFonts w:ascii="Calibri" w:eastAsia="Calibri" w:hAnsi="Calibri" w:cs="Times New Roman"/>
        </w:rPr>
        <w:t>kao osoba ovlaštena po zakonu za zastupanje pravne osobe ponuditelja</w:t>
      </w:r>
    </w:p>
    <w:p w:rsidR="003417E6" w:rsidRPr="00233963" w:rsidRDefault="003417E6" w:rsidP="003417E6">
      <w:pPr>
        <w:spacing w:after="0"/>
        <w:jc w:val="both"/>
        <w:rPr>
          <w:rFonts w:ascii="Calibri" w:eastAsia="Calibri" w:hAnsi="Calibri" w:cs="Times New Roman"/>
        </w:rPr>
      </w:pPr>
    </w:p>
    <w:p w:rsidR="003417E6" w:rsidRPr="00233963" w:rsidRDefault="003417E6" w:rsidP="003417E6">
      <w:pPr>
        <w:spacing w:after="0"/>
        <w:jc w:val="both"/>
        <w:rPr>
          <w:rFonts w:ascii="Calibri" w:eastAsia="Calibri" w:hAnsi="Calibri" w:cs="Times New Roman"/>
        </w:rPr>
      </w:pPr>
      <w:r w:rsidRPr="00233963">
        <w:rPr>
          <w:rFonts w:ascii="Calibri" w:eastAsia="Calibri" w:hAnsi="Calibri" w:cs="Times New Roman"/>
        </w:rPr>
        <w:t>__________________________________________________________________________________,</w:t>
      </w:r>
    </w:p>
    <w:p w:rsidR="003417E6" w:rsidRPr="00233963" w:rsidRDefault="003417E6" w:rsidP="003417E6">
      <w:pPr>
        <w:spacing w:after="0"/>
        <w:jc w:val="both"/>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00AA4B70">
        <w:rPr>
          <w:rFonts w:ascii="Calibri" w:eastAsia="Calibri" w:hAnsi="Calibri" w:cs="Times New Roman"/>
        </w:rPr>
        <w:tab/>
      </w:r>
      <w:r w:rsidRPr="00233963">
        <w:rPr>
          <w:rFonts w:ascii="Calibri" w:eastAsia="Calibri" w:hAnsi="Calibri" w:cs="Times New Roman"/>
        </w:rPr>
        <w:t>(naziv i adresa ponuditelja, OIB)</w:t>
      </w:r>
    </w:p>
    <w:p w:rsidR="003417E6" w:rsidRPr="00233963" w:rsidRDefault="003417E6" w:rsidP="003417E6">
      <w:pPr>
        <w:spacing w:after="0"/>
        <w:jc w:val="both"/>
        <w:rPr>
          <w:rFonts w:ascii="Calibri" w:eastAsia="Calibri" w:hAnsi="Calibri" w:cs="Times New Roman"/>
        </w:rPr>
      </w:pPr>
    </w:p>
    <w:p w:rsidR="003417E6" w:rsidRPr="00233963" w:rsidRDefault="003417E6" w:rsidP="003417E6">
      <w:pPr>
        <w:spacing w:after="0"/>
        <w:jc w:val="both"/>
        <w:rPr>
          <w:rFonts w:ascii="Calibri" w:eastAsia="Calibri" w:hAnsi="Calibri" w:cs="Times New Roman"/>
        </w:rPr>
      </w:pPr>
    </w:p>
    <w:p w:rsidR="003417E6" w:rsidRPr="00233963" w:rsidRDefault="003417E6" w:rsidP="003417E6">
      <w:pPr>
        <w:spacing w:after="0"/>
        <w:jc w:val="both"/>
        <w:rPr>
          <w:rFonts w:ascii="Calibri" w:eastAsia="Calibri" w:hAnsi="Calibri" w:cs="Times New Roman"/>
        </w:rPr>
      </w:pPr>
      <w:r w:rsidRPr="00233963">
        <w:rPr>
          <w:rFonts w:ascii="Calibri" w:eastAsia="Calibri" w:hAnsi="Calibri" w:cs="Times New Roman"/>
        </w:rPr>
        <w:t xml:space="preserve">pod materijalnom i kaznenom odgovornošću, izjavljujem da ponuditelj nije koristio pomorsko dobro bez valjane pravne osnove i/ili uzrokovao štetu na pomorskom dobru, </w:t>
      </w:r>
      <w:r>
        <w:rPr>
          <w:rFonts w:ascii="Calibri" w:eastAsia="Calibri" w:hAnsi="Calibri" w:cs="Times New Roman"/>
        </w:rPr>
        <w:t>a da</w:t>
      </w:r>
      <w:r w:rsidRPr="00233963">
        <w:rPr>
          <w:rFonts w:ascii="Calibri" w:eastAsia="Calibri" w:hAnsi="Calibri" w:cs="Times New Roman"/>
        </w:rPr>
        <w:t xml:space="preserve"> prethodno nije platio naknadu štete ili naknadu zbog stjecanja bez osnove, s tim da visina naknade štete ne može biti manja od naknade za koncesiju, koju bi bio dužan platiti ovlaštenik koncesije da pomorsko dobro koristi na temelju valjane pravne osnove.</w:t>
      </w:r>
    </w:p>
    <w:p w:rsidR="003417E6" w:rsidRPr="00233963" w:rsidRDefault="003417E6" w:rsidP="003417E6">
      <w:pPr>
        <w:spacing w:after="0"/>
        <w:jc w:val="both"/>
        <w:rPr>
          <w:rFonts w:ascii="Calibri" w:eastAsia="Calibri" w:hAnsi="Calibri" w:cs="Times New Roman"/>
          <w:b/>
        </w:rPr>
      </w:pPr>
    </w:p>
    <w:p w:rsidR="003417E6" w:rsidRPr="00233963" w:rsidRDefault="003417E6" w:rsidP="003417E6">
      <w:pPr>
        <w:spacing w:after="0"/>
        <w:ind w:left="6096" w:hanging="1134"/>
        <w:jc w:val="both"/>
        <w:rPr>
          <w:rFonts w:ascii="Calibri" w:eastAsia="Calibri" w:hAnsi="Calibri" w:cs="Times New Roman"/>
          <w:b/>
        </w:rPr>
      </w:pPr>
      <w:r w:rsidRPr="00233963">
        <w:rPr>
          <w:rFonts w:ascii="Calibri" w:eastAsia="Calibri" w:hAnsi="Calibri" w:cs="Times New Roman"/>
          <w:b/>
        </w:rPr>
        <w:tab/>
      </w:r>
      <w:r>
        <w:rPr>
          <w:rFonts w:ascii="Calibri" w:eastAsia="Calibri" w:hAnsi="Calibri" w:cs="Times New Roman"/>
          <w:b/>
        </w:rPr>
        <w:tab/>
        <w:t xml:space="preserve">       </w:t>
      </w:r>
      <w:r w:rsidRPr="00233963">
        <w:rPr>
          <w:rFonts w:ascii="Calibri" w:eastAsia="Calibri" w:hAnsi="Calibri" w:cs="Times New Roman"/>
          <w:b/>
        </w:rPr>
        <w:t>PONUDITELJ / ČLAN</w:t>
      </w:r>
    </w:p>
    <w:p w:rsidR="003417E6" w:rsidRPr="00233963" w:rsidRDefault="003417E6" w:rsidP="003417E6">
      <w:pPr>
        <w:spacing w:after="0"/>
        <w:ind w:left="6096" w:hanging="1134"/>
        <w:jc w:val="both"/>
        <w:rPr>
          <w:rFonts w:ascii="Calibri" w:eastAsia="Calibri" w:hAnsi="Calibri" w:cs="Times New Roman"/>
          <w:b/>
        </w:rPr>
      </w:pPr>
      <w:r w:rsidRPr="00233963">
        <w:rPr>
          <w:rFonts w:ascii="Calibri" w:eastAsia="Calibri" w:hAnsi="Calibri" w:cs="Times New Roman"/>
          <w:b/>
        </w:rPr>
        <w:tab/>
      </w:r>
      <w:r>
        <w:rPr>
          <w:rFonts w:ascii="Calibri" w:eastAsia="Calibri" w:hAnsi="Calibri" w:cs="Times New Roman"/>
          <w:b/>
        </w:rPr>
        <w:t xml:space="preserve"> </w:t>
      </w:r>
      <w:r>
        <w:rPr>
          <w:rFonts w:ascii="Calibri" w:eastAsia="Calibri" w:hAnsi="Calibri" w:cs="Times New Roman"/>
          <w:b/>
        </w:rPr>
        <w:tab/>
      </w:r>
      <w:r w:rsidRPr="00233963">
        <w:rPr>
          <w:rFonts w:ascii="Calibri" w:eastAsia="Calibri" w:hAnsi="Calibri" w:cs="Times New Roman"/>
          <w:b/>
        </w:rPr>
        <w:t>ZAJEDNICE PONUDITELJA</w:t>
      </w:r>
    </w:p>
    <w:p w:rsidR="003417E6" w:rsidRPr="00233963" w:rsidRDefault="003417E6" w:rsidP="003417E6">
      <w:pPr>
        <w:spacing w:after="0"/>
        <w:ind w:left="6096" w:hanging="1134"/>
        <w:jc w:val="both"/>
        <w:rPr>
          <w:rFonts w:ascii="Calibri" w:eastAsia="Calibri" w:hAnsi="Calibri" w:cs="Times New Roman"/>
          <w:b/>
        </w:rPr>
      </w:pPr>
    </w:p>
    <w:p w:rsidR="003417E6" w:rsidRPr="00233963" w:rsidRDefault="003417E6" w:rsidP="003417E6">
      <w:pPr>
        <w:spacing w:after="0"/>
        <w:ind w:left="6096" w:hanging="1134"/>
        <w:jc w:val="both"/>
        <w:rPr>
          <w:rFonts w:ascii="Calibri" w:eastAsia="Calibri" w:hAnsi="Calibri" w:cs="Times New Roman"/>
          <w:b/>
        </w:rPr>
      </w:pPr>
      <w:r w:rsidRPr="00233963">
        <w:rPr>
          <w:rFonts w:ascii="Calibri" w:eastAsia="Calibri" w:hAnsi="Calibri" w:cs="Times New Roman"/>
          <w:b/>
        </w:rPr>
        <w:tab/>
        <w:t xml:space="preserve">   __________________________</w:t>
      </w:r>
    </w:p>
    <w:p w:rsidR="003417E6" w:rsidRPr="00233963" w:rsidRDefault="003417E6" w:rsidP="003417E6">
      <w:pPr>
        <w:spacing w:after="0"/>
        <w:ind w:left="6096" w:hanging="1134"/>
        <w:jc w:val="both"/>
        <w:rPr>
          <w:rFonts w:ascii="Calibri" w:eastAsia="Calibri" w:hAnsi="Calibri" w:cs="Times New Roman"/>
        </w:rPr>
      </w:pPr>
      <w:r w:rsidRPr="00233963">
        <w:rPr>
          <w:rFonts w:ascii="Calibri" w:eastAsia="Calibri" w:hAnsi="Calibri" w:cs="Times New Roman"/>
        </w:rPr>
        <w:tab/>
        <w:t xml:space="preserve">   (osoba ovlaštena za zastupanje)</w:t>
      </w:r>
    </w:p>
    <w:p w:rsidR="003417E6" w:rsidRPr="00233963" w:rsidRDefault="003417E6" w:rsidP="003417E6">
      <w:pPr>
        <w:spacing w:after="0"/>
        <w:ind w:left="6096" w:hanging="1134"/>
        <w:jc w:val="both"/>
        <w:rPr>
          <w:rFonts w:ascii="Calibri" w:eastAsia="Calibri" w:hAnsi="Calibri" w:cs="Times New Roman"/>
        </w:rPr>
      </w:pPr>
    </w:p>
    <w:p w:rsidR="003417E6" w:rsidRPr="00233963" w:rsidRDefault="00655036" w:rsidP="003417E6">
      <w:pPr>
        <w:spacing w:after="0"/>
        <w:ind w:left="6096" w:hanging="1134"/>
        <w:jc w:val="both"/>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003417E6" w:rsidRPr="00233963">
        <w:rPr>
          <w:rFonts w:ascii="Calibri" w:eastAsia="Calibri" w:hAnsi="Calibri" w:cs="Times New Roman"/>
        </w:rPr>
        <w:t>M.P.</w:t>
      </w:r>
    </w:p>
    <w:p w:rsidR="003417E6" w:rsidRPr="00233963" w:rsidRDefault="003417E6" w:rsidP="003417E6">
      <w:pPr>
        <w:spacing w:after="0"/>
        <w:jc w:val="both"/>
        <w:rPr>
          <w:rFonts w:ascii="Calibri" w:eastAsia="Calibri" w:hAnsi="Calibri" w:cs="Times New Roman"/>
        </w:rPr>
      </w:pPr>
      <w:r w:rsidRPr="00233963">
        <w:rPr>
          <w:rFonts w:ascii="Calibri" w:eastAsia="Calibri" w:hAnsi="Calibri" w:cs="Times New Roman"/>
          <w:b/>
        </w:rPr>
        <w:t xml:space="preserve">                                                                                                                     </w:t>
      </w:r>
    </w:p>
    <w:p w:rsidR="003417E6" w:rsidRPr="00233963" w:rsidRDefault="003417E6" w:rsidP="003417E6">
      <w:pPr>
        <w:spacing w:after="0"/>
        <w:jc w:val="both"/>
        <w:rPr>
          <w:rFonts w:ascii="Calibri" w:eastAsia="Calibri" w:hAnsi="Calibri" w:cs="Times New Roman"/>
        </w:rPr>
      </w:pPr>
    </w:p>
    <w:p w:rsidR="003417E6" w:rsidRPr="00233963" w:rsidRDefault="003417E6" w:rsidP="003417E6">
      <w:pPr>
        <w:spacing w:after="0"/>
        <w:jc w:val="both"/>
        <w:rPr>
          <w:rFonts w:ascii="Calibri" w:eastAsia="Calibri" w:hAnsi="Calibri" w:cs="Times New Roman"/>
        </w:rPr>
      </w:pPr>
    </w:p>
    <w:p w:rsidR="003417E6" w:rsidRPr="00233963" w:rsidRDefault="003417E6" w:rsidP="003417E6">
      <w:pPr>
        <w:spacing w:after="0"/>
        <w:jc w:val="both"/>
        <w:rPr>
          <w:rFonts w:ascii="Calibri" w:eastAsia="Calibri" w:hAnsi="Calibri" w:cs="Times New Roman"/>
        </w:rPr>
      </w:pPr>
      <w:r w:rsidRPr="00233963">
        <w:rPr>
          <w:rFonts w:ascii="Calibri" w:eastAsia="Calibri" w:hAnsi="Calibri" w:cs="Times New Roman"/>
        </w:rPr>
        <w:t>U________________, _________ 2024. godine.</w:t>
      </w:r>
      <w:r w:rsidRPr="00233963">
        <w:rPr>
          <w:rFonts w:ascii="Calibri" w:eastAsia="Calibri" w:hAnsi="Calibri" w:cs="Times New Roman"/>
        </w:rPr>
        <w:tab/>
      </w:r>
    </w:p>
    <w:p w:rsidR="003417E6" w:rsidRPr="00233963" w:rsidRDefault="003417E6" w:rsidP="003417E6">
      <w:pPr>
        <w:spacing w:after="0"/>
        <w:jc w:val="both"/>
        <w:rPr>
          <w:rFonts w:ascii="Calibri" w:eastAsia="Calibri" w:hAnsi="Calibri" w:cs="Times New Roman"/>
        </w:rPr>
      </w:pPr>
    </w:p>
    <w:p w:rsidR="003417E6" w:rsidRDefault="003417E6" w:rsidP="003417E6">
      <w:pPr>
        <w:spacing w:after="0"/>
        <w:jc w:val="right"/>
        <w:rPr>
          <w:rFonts w:ascii="Calibri" w:eastAsia="Calibri" w:hAnsi="Calibri" w:cs="Times New Roman"/>
          <w:b/>
        </w:rPr>
      </w:pPr>
      <w:bookmarkStart w:id="4" w:name="_GoBack"/>
      <w:bookmarkEnd w:id="4"/>
    </w:p>
    <w:p w:rsidR="003417E6" w:rsidRPr="003417E6" w:rsidRDefault="00EE3574" w:rsidP="003417E6">
      <w:pPr>
        <w:spacing w:after="0"/>
        <w:jc w:val="right"/>
        <w:rPr>
          <w:rFonts w:ascii="Calibri" w:eastAsia="Calibri" w:hAnsi="Calibri" w:cs="Times New Roman"/>
          <w:b/>
        </w:rPr>
      </w:pPr>
      <w:r w:rsidRPr="00EE3574">
        <w:rPr>
          <w:rFonts w:ascii="Calibri" w:eastAsia="Calibri" w:hAnsi="Calibri" w:cs="Times New Roman"/>
          <w:b/>
        </w:rPr>
        <w:t xml:space="preserve">Prilog </w:t>
      </w:r>
      <w:r w:rsidR="007A7ED4">
        <w:rPr>
          <w:rFonts w:ascii="Calibri" w:eastAsia="Calibri" w:hAnsi="Calibri" w:cs="Times New Roman"/>
          <w:b/>
        </w:rPr>
        <w:t>H</w:t>
      </w:r>
    </w:p>
    <w:p w:rsidR="003417E6" w:rsidRPr="00067BB9" w:rsidRDefault="003417E6" w:rsidP="003417E6">
      <w:pPr>
        <w:spacing w:after="0"/>
        <w:ind w:left="4254"/>
        <w:jc w:val="right"/>
        <w:rPr>
          <w:rFonts w:ascii="Calibri" w:eastAsia="Calibri" w:hAnsi="Calibri" w:cs="Times New Roman"/>
          <w:i/>
        </w:rPr>
      </w:pPr>
    </w:p>
    <w:tbl>
      <w:tblPr>
        <w:tblStyle w:val="TableGrid2"/>
        <w:tblW w:w="9209" w:type="dxa"/>
        <w:tblLook w:val="04A0" w:firstRow="1" w:lastRow="0" w:firstColumn="1" w:lastColumn="0" w:noHBand="0" w:noVBand="1"/>
      </w:tblPr>
      <w:tblGrid>
        <w:gridCol w:w="2418"/>
        <w:gridCol w:w="6791"/>
      </w:tblGrid>
      <w:tr w:rsidR="003417E6" w:rsidRPr="00067BB9" w:rsidTr="0063522D">
        <w:trPr>
          <w:trHeight w:val="406"/>
        </w:trPr>
        <w:tc>
          <w:tcPr>
            <w:tcW w:w="2418"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r w:rsidRPr="00067BB9">
              <w:rPr>
                <w:rFonts w:eastAsia="Courier New" w:cstheme="minorHAnsi"/>
                <w:iCs/>
                <w:color w:val="000000"/>
                <w:lang w:eastAsia="hr-HR" w:bidi="hr-HR"/>
              </w:rPr>
              <w:t>Naziv ponuditelja</w:t>
            </w:r>
          </w:p>
        </w:tc>
        <w:tc>
          <w:tcPr>
            <w:tcW w:w="6791"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p>
        </w:tc>
      </w:tr>
      <w:tr w:rsidR="003417E6" w:rsidRPr="00067BB9" w:rsidTr="0063522D">
        <w:trPr>
          <w:trHeight w:val="406"/>
        </w:trPr>
        <w:tc>
          <w:tcPr>
            <w:tcW w:w="2418"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r w:rsidRPr="00067BB9">
              <w:rPr>
                <w:rFonts w:eastAsia="Courier New" w:cstheme="minorHAnsi"/>
                <w:iCs/>
                <w:color w:val="000000"/>
                <w:lang w:eastAsia="hr-HR" w:bidi="hr-HR"/>
              </w:rPr>
              <w:t>Adresa sjedišta</w:t>
            </w:r>
          </w:p>
        </w:tc>
        <w:tc>
          <w:tcPr>
            <w:tcW w:w="6791"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p>
        </w:tc>
      </w:tr>
      <w:tr w:rsidR="003417E6" w:rsidRPr="00067BB9" w:rsidTr="0063522D">
        <w:trPr>
          <w:trHeight w:val="406"/>
        </w:trPr>
        <w:tc>
          <w:tcPr>
            <w:tcW w:w="2418"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r w:rsidRPr="00067BB9">
              <w:rPr>
                <w:rFonts w:eastAsia="Courier New" w:cstheme="minorHAnsi"/>
                <w:iCs/>
                <w:color w:val="000000"/>
                <w:lang w:eastAsia="hr-HR" w:bidi="hr-HR"/>
              </w:rPr>
              <w:t>OIB</w:t>
            </w:r>
          </w:p>
        </w:tc>
        <w:tc>
          <w:tcPr>
            <w:tcW w:w="6791"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p>
        </w:tc>
      </w:tr>
      <w:tr w:rsidR="003417E6" w:rsidRPr="00067BB9" w:rsidTr="0063522D">
        <w:trPr>
          <w:trHeight w:val="406"/>
        </w:trPr>
        <w:tc>
          <w:tcPr>
            <w:tcW w:w="2418"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r w:rsidRPr="00067BB9">
              <w:rPr>
                <w:rFonts w:eastAsia="Courier New" w:cstheme="minorHAnsi"/>
                <w:iCs/>
                <w:color w:val="000000"/>
                <w:lang w:eastAsia="hr-HR" w:bidi="hr-HR"/>
              </w:rPr>
              <w:t>Datum</w:t>
            </w:r>
          </w:p>
        </w:tc>
        <w:tc>
          <w:tcPr>
            <w:tcW w:w="6791" w:type="dxa"/>
            <w:vAlign w:val="center"/>
          </w:tcPr>
          <w:p w:rsidR="003417E6" w:rsidRPr="00067BB9" w:rsidRDefault="003417E6" w:rsidP="00011DB4">
            <w:pPr>
              <w:widowControl w:val="0"/>
              <w:spacing w:line="250" w:lineRule="exact"/>
              <w:rPr>
                <w:rFonts w:eastAsia="Courier New" w:cstheme="minorHAnsi"/>
                <w:iCs/>
                <w:color w:val="000000"/>
                <w:lang w:eastAsia="hr-HR" w:bidi="hr-HR"/>
              </w:rPr>
            </w:pPr>
          </w:p>
        </w:tc>
      </w:tr>
    </w:tbl>
    <w:p w:rsidR="003417E6" w:rsidRPr="00067BB9" w:rsidRDefault="003417E6" w:rsidP="003417E6">
      <w:pPr>
        <w:spacing w:after="0" w:line="240" w:lineRule="auto"/>
        <w:jc w:val="both"/>
        <w:rPr>
          <w:rFonts w:ascii="Calibri" w:eastAsia="Calibri" w:hAnsi="Calibri" w:cs="Times New Roman"/>
        </w:rPr>
      </w:pPr>
    </w:p>
    <w:p w:rsidR="003417E6" w:rsidRPr="00067BB9" w:rsidRDefault="003417E6" w:rsidP="003417E6">
      <w:pPr>
        <w:spacing w:after="0" w:line="240" w:lineRule="auto"/>
        <w:jc w:val="both"/>
        <w:rPr>
          <w:rFonts w:ascii="Calibri" w:eastAsia="Calibri" w:hAnsi="Calibri" w:cs="Times New Roman"/>
        </w:rPr>
      </w:pPr>
      <w:r w:rsidRPr="00067BB9">
        <w:rPr>
          <w:rFonts w:ascii="Calibri" w:eastAsia="Calibri" w:hAnsi="Calibri" w:cs="Times New Roman"/>
        </w:rPr>
        <w:t>Temeljem članka 18. Uredbe o postupku davanja koncesije na pomorskom dobru i točke 5.1.</w:t>
      </w:r>
      <w:r>
        <w:rPr>
          <w:rFonts w:ascii="Calibri" w:eastAsia="Calibri" w:hAnsi="Calibri" w:cs="Times New Roman"/>
        </w:rPr>
        <w:t>4</w:t>
      </w:r>
      <w:r w:rsidRPr="00067BB9">
        <w:rPr>
          <w:rFonts w:ascii="Calibri" w:eastAsia="Calibri" w:hAnsi="Calibri" w:cs="Times New Roman"/>
        </w:rPr>
        <w:t xml:space="preserve">. Obavijesti o namjeri davanja koncesije za gospodarsko korištenje pomorskog dobra, ponuditelj daje  </w:t>
      </w:r>
    </w:p>
    <w:p w:rsidR="003417E6" w:rsidRPr="00067BB9" w:rsidRDefault="003417E6" w:rsidP="003417E6">
      <w:pPr>
        <w:spacing w:after="0" w:line="240" w:lineRule="auto"/>
        <w:jc w:val="both"/>
        <w:rPr>
          <w:rFonts w:ascii="Calibri" w:eastAsia="Calibri" w:hAnsi="Calibri" w:cs="Times New Roman"/>
        </w:rPr>
      </w:pPr>
    </w:p>
    <w:p w:rsidR="003417E6" w:rsidRPr="00067BB9" w:rsidRDefault="003417E6" w:rsidP="003417E6">
      <w:pPr>
        <w:spacing w:after="0" w:line="240" w:lineRule="auto"/>
        <w:jc w:val="both"/>
        <w:rPr>
          <w:rFonts w:ascii="Calibri" w:eastAsia="Calibri" w:hAnsi="Calibri" w:cs="Times New Roman"/>
        </w:rPr>
      </w:pPr>
    </w:p>
    <w:p w:rsidR="003417E6" w:rsidRPr="00A7577F" w:rsidRDefault="003417E6" w:rsidP="003417E6">
      <w:pPr>
        <w:widowControl w:val="0"/>
        <w:spacing w:after="0" w:line="240" w:lineRule="auto"/>
        <w:jc w:val="center"/>
        <w:rPr>
          <w:rFonts w:eastAsia="Courier New" w:cstheme="minorHAnsi"/>
          <w:b/>
          <w:color w:val="000000"/>
          <w:sz w:val="26"/>
          <w:szCs w:val="26"/>
          <w:lang w:eastAsia="hr-HR" w:bidi="hr-HR"/>
        </w:rPr>
      </w:pPr>
      <w:r w:rsidRPr="00A7577F">
        <w:rPr>
          <w:rFonts w:eastAsia="Courier New" w:cstheme="minorHAnsi"/>
          <w:b/>
          <w:color w:val="000000"/>
          <w:sz w:val="26"/>
          <w:szCs w:val="26"/>
          <w:lang w:eastAsia="hr-HR" w:bidi="hr-HR"/>
        </w:rPr>
        <w:t>I Z J A V U</w:t>
      </w:r>
    </w:p>
    <w:p w:rsidR="003417E6" w:rsidRPr="00581A28" w:rsidRDefault="003417E6" w:rsidP="003417E6">
      <w:pPr>
        <w:spacing w:after="0" w:line="240" w:lineRule="auto"/>
        <w:jc w:val="center"/>
        <w:rPr>
          <w:rFonts w:ascii="Calibri" w:eastAsia="Calibri" w:hAnsi="Calibri" w:cs="Times New Roman"/>
          <w:b/>
        </w:rPr>
      </w:pPr>
    </w:p>
    <w:p w:rsidR="003417E6" w:rsidRPr="00581A28"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Kojom ja,  ___________________________________________________</w:t>
      </w:r>
      <w:r>
        <w:rPr>
          <w:rFonts w:ascii="Calibri" w:eastAsia="Calibri" w:hAnsi="Calibri" w:cs="Times New Roman"/>
        </w:rPr>
        <w:t>__________</w:t>
      </w:r>
      <w:r w:rsidRPr="00581A28">
        <w:rPr>
          <w:rFonts w:ascii="Calibri" w:eastAsia="Calibri" w:hAnsi="Calibri" w:cs="Times New Roman"/>
        </w:rPr>
        <w:t>_____________,</w:t>
      </w:r>
    </w:p>
    <w:p w:rsidR="003417E6" w:rsidRPr="00581A28" w:rsidRDefault="003417E6" w:rsidP="003417E6">
      <w:pPr>
        <w:spacing w:after="0" w:line="240" w:lineRule="auto"/>
        <w:jc w:val="center"/>
        <w:rPr>
          <w:rFonts w:ascii="Calibri" w:eastAsia="Calibri" w:hAnsi="Calibri" w:cs="Times New Roman"/>
        </w:rPr>
      </w:pPr>
      <w:r w:rsidRPr="00581A28">
        <w:rPr>
          <w:rFonts w:ascii="Calibri" w:eastAsia="Calibri" w:hAnsi="Calibri" w:cs="Times New Roman"/>
        </w:rPr>
        <w:t>(ime i prezime, adresa stanovanja, OIB)</w:t>
      </w:r>
    </w:p>
    <w:p w:rsidR="003417E6" w:rsidRPr="00581A28" w:rsidRDefault="003417E6" w:rsidP="003417E6">
      <w:pPr>
        <w:spacing w:after="0" w:line="240" w:lineRule="auto"/>
        <w:jc w:val="both"/>
        <w:rPr>
          <w:rFonts w:ascii="Calibri" w:eastAsia="Calibri" w:hAnsi="Calibri" w:cs="Times New Roman"/>
        </w:rPr>
      </w:pPr>
    </w:p>
    <w:p w:rsidR="003417E6"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kao osoba ovlaštena po zakonu za zastupanje pravne osobe ponuditelja</w:t>
      </w:r>
    </w:p>
    <w:p w:rsidR="003417E6"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_____________________________________________________________________</w:t>
      </w:r>
      <w:r>
        <w:rPr>
          <w:rFonts w:ascii="Calibri" w:eastAsia="Calibri" w:hAnsi="Calibri" w:cs="Times New Roman"/>
        </w:rPr>
        <w:t>_________</w:t>
      </w:r>
      <w:r w:rsidRPr="00581A28">
        <w:rPr>
          <w:rFonts w:ascii="Calibri" w:eastAsia="Calibri" w:hAnsi="Calibri" w:cs="Times New Roman"/>
        </w:rPr>
        <w:t>____,</w:t>
      </w:r>
    </w:p>
    <w:p w:rsidR="003417E6" w:rsidRPr="00581A28" w:rsidRDefault="003417E6" w:rsidP="003417E6">
      <w:pPr>
        <w:spacing w:after="0" w:line="240" w:lineRule="auto"/>
        <w:jc w:val="center"/>
        <w:rPr>
          <w:rFonts w:ascii="Calibri" w:eastAsia="Calibri" w:hAnsi="Calibri" w:cs="Times New Roman"/>
        </w:rPr>
      </w:pPr>
      <w:r w:rsidRPr="00581A28">
        <w:rPr>
          <w:rFonts w:ascii="Calibri" w:eastAsia="Calibri" w:hAnsi="Calibri" w:cs="Times New Roman"/>
        </w:rPr>
        <w:t>(naziv i adresa ponuditelja, OIB)</w:t>
      </w:r>
    </w:p>
    <w:p w:rsidR="003417E6" w:rsidRPr="00581A28" w:rsidRDefault="003417E6" w:rsidP="003417E6">
      <w:pPr>
        <w:spacing w:after="0" w:line="240" w:lineRule="auto"/>
        <w:jc w:val="both"/>
        <w:rPr>
          <w:rFonts w:ascii="Calibri" w:eastAsia="Calibri" w:hAnsi="Calibri" w:cs="Times New Roman"/>
        </w:rPr>
      </w:pPr>
    </w:p>
    <w:p w:rsidR="003417E6" w:rsidRDefault="003417E6" w:rsidP="003417E6">
      <w:pPr>
        <w:spacing w:after="0" w:line="240" w:lineRule="auto"/>
        <w:jc w:val="both"/>
        <w:rPr>
          <w:rFonts w:ascii="Calibri" w:eastAsia="Calibri" w:hAnsi="Calibri" w:cs="Times New Roman"/>
        </w:rPr>
      </w:pPr>
    </w:p>
    <w:p w:rsidR="003417E6" w:rsidRPr="00581A28" w:rsidRDefault="003417E6" w:rsidP="003417E6">
      <w:pPr>
        <w:spacing w:after="0" w:line="240" w:lineRule="auto"/>
        <w:jc w:val="both"/>
        <w:rPr>
          <w:rFonts w:ascii="Calibri" w:eastAsia="Calibri" w:hAnsi="Calibri" w:cs="Times New Roman"/>
        </w:rPr>
      </w:pPr>
      <w:r w:rsidRPr="00581A28">
        <w:rPr>
          <w:rFonts w:ascii="Calibri" w:eastAsia="Calibri" w:hAnsi="Calibri" w:cs="Times New Roman"/>
        </w:rPr>
        <w:t>pod materijalnom i kaznenom odgovornošću, izjavljujem da ponuditelj</w:t>
      </w:r>
      <w:r>
        <w:rPr>
          <w:rFonts w:ascii="Calibri" w:eastAsia="Calibri" w:hAnsi="Calibri" w:cs="Times New Roman"/>
        </w:rPr>
        <w:t>u</w:t>
      </w:r>
      <w:r w:rsidRPr="00581A28">
        <w:rPr>
          <w:rFonts w:ascii="Calibri" w:eastAsia="Calibri" w:hAnsi="Calibri" w:cs="Times New Roman"/>
        </w:rPr>
        <w:t xml:space="preserve"> </w:t>
      </w:r>
      <w:r w:rsidRPr="005025F3">
        <w:rPr>
          <w:rFonts w:ascii="Calibri" w:eastAsia="Calibri" w:hAnsi="Calibri" w:cs="Times New Roman"/>
          <w:bCs/>
          <w:lang w:val="hr-BA"/>
        </w:rPr>
        <w:t xml:space="preserve">ili osobi ovlaštenoj za zastupanje nije izrečena pravomoćna osuđujuća presuda za jedno ili više kaznenih djela iz područja gospodarskoga kriminala. </w:t>
      </w:r>
      <w:r w:rsidRPr="00581A28">
        <w:rPr>
          <w:rFonts w:ascii="Calibri" w:eastAsia="Calibri" w:hAnsi="Calibri" w:cs="Times New Roman"/>
        </w:rPr>
        <w:t xml:space="preserve"> </w:t>
      </w:r>
    </w:p>
    <w:p w:rsidR="003417E6" w:rsidRPr="00581A28" w:rsidRDefault="003417E6" w:rsidP="003417E6">
      <w:pPr>
        <w:spacing w:after="0" w:line="240" w:lineRule="auto"/>
        <w:jc w:val="both"/>
        <w:rPr>
          <w:rFonts w:ascii="Calibri" w:eastAsia="Calibri" w:hAnsi="Calibri" w:cs="Times New Roman"/>
          <w:b/>
        </w:rPr>
      </w:pPr>
    </w:p>
    <w:p w:rsidR="003417E6" w:rsidRPr="00581A28" w:rsidRDefault="003417E6" w:rsidP="003417E6">
      <w:pPr>
        <w:spacing w:after="0" w:line="240" w:lineRule="auto"/>
        <w:jc w:val="both"/>
        <w:rPr>
          <w:rFonts w:ascii="Calibri" w:eastAsia="Calibri" w:hAnsi="Calibri" w:cs="Times New Roman"/>
          <w:b/>
        </w:rPr>
      </w:pPr>
      <w:r w:rsidRPr="00581A28">
        <w:rPr>
          <w:rFonts w:ascii="Calibri" w:eastAsia="Calibri" w:hAnsi="Calibri" w:cs="Times New Roman"/>
          <w:b/>
        </w:rPr>
        <w:tab/>
      </w:r>
    </w:p>
    <w:p w:rsidR="003417E6" w:rsidRDefault="003417E6" w:rsidP="003417E6">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r>
      <w:r w:rsidRPr="00581A28">
        <w:rPr>
          <w:rFonts w:ascii="Calibri" w:eastAsia="Calibri" w:hAnsi="Calibri" w:cs="Times New Roman"/>
          <w:b/>
        </w:rPr>
        <w:t>PONUDITELJ</w:t>
      </w:r>
      <w:r>
        <w:rPr>
          <w:rFonts w:ascii="Calibri" w:eastAsia="Calibri" w:hAnsi="Calibri" w:cs="Times New Roman"/>
          <w:b/>
        </w:rPr>
        <w:t xml:space="preserve"> / ČLAN</w:t>
      </w:r>
    </w:p>
    <w:p w:rsidR="003417E6" w:rsidRPr="00581A28" w:rsidRDefault="003417E6" w:rsidP="003417E6">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t>ZAJEDNICE PONUDITELJA</w:t>
      </w:r>
    </w:p>
    <w:p w:rsidR="003417E6" w:rsidRPr="00581A28" w:rsidRDefault="003417E6" w:rsidP="003417E6">
      <w:pPr>
        <w:spacing w:after="0" w:line="240" w:lineRule="auto"/>
        <w:jc w:val="both"/>
        <w:rPr>
          <w:rFonts w:ascii="Calibri" w:eastAsia="Calibri" w:hAnsi="Calibri" w:cs="Times New Roman"/>
          <w:b/>
        </w:rPr>
      </w:pPr>
    </w:p>
    <w:p w:rsidR="003417E6" w:rsidRPr="00581A28" w:rsidRDefault="003417E6" w:rsidP="003417E6">
      <w:pPr>
        <w:tabs>
          <w:tab w:val="left" w:pos="5954"/>
        </w:tabs>
        <w:spacing w:after="0"/>
        <w:jc w:val="both"/>
        <w:rPr>
          <w:rFonts w:ascii="Calibri" w:eastAsia="Calibri" w:hAnsi="Calibri" w:cs="Times New Roman"/>
          <w:b/>
        </w:rPr>
      </w:pPr>
      <w:r w:rsidRPr="00581A28">
        <w:rPr>
          <w:rFonts w:ascii="Calibri" w:eastAsia="Calibri" w:hAnsi="Calibri" w:cs="Times New Roman"/>
          <w:b/>
        </w:rPr>
        <w:tab/>
      </w:r>
      <w:r>
        <w:rPr>
          <w:rFonts w:ascii="Calibri" w:eastAsia="Calibri" w:hAnsi="Calibri" w:cs="Times New Roman"/>
          <w:b/>
        </w:rPr>
        <w:t xml:space="preserve">   </w:t>
      </w:r>
      <w:r w:rsidRPr="00581A28">
        <w:rPr>
          <w:rFonts w:ascii="Calibri" w:eastAsia="Calibri" w:hAnsi="Calibri" w:cs="Times New Roman"/>
          <w:b/>
        </w:rPr>
        <w:t>____</w:t>
      </w:r>
      <w:r>
        <w:rPr>
          <w:rFonts w:ascii="Calibri" w:eastAsia="Calibri" w:hAnsi="Calibri" w:cs="Times New Roman"/>
          <w:b/>
        </w:rPr>
        <w:t>_</w:t>
      </w:r>
      <w:r w:rsidRPr="00581A28">
        <w:rPr>
          <w:rFonts w:ascii="Calibri" w:eastAsia="Calibri" w:hAnsi="Calibri" w:cs="Times New Roman"/>
          <w:b/>
        </w:rPr>
        <w:t>_____________________</w:t>
      </w:r>
    </w:p>
    <w:p w:rsidR="003417E6" w:rsidRPr="00581A28" w:rsidRDefault="003417E6" w:rsidP="003417E6">
      <w:pPr>
        <w:tabs>
          <w:tab w:val="left" w:pos="5954"/>
        </w:tabs>
        <w:spacing w:after="0"/>
        <w:jc w:val="both"/>
        <w:rPr>
          <w:rFonts w:ascii="Calibri" w:eastAsia="Calibri" w:hAnsi="Calibri" w:cs="Times New Roman"/>
        </w:rPr>
      </w:pPr>
      <w:r w:rsidRPr="00581A28">
        <w:rPr>
          <w:rFonts w:ascii="Calibri" w:eastAsia="Calibri" w:hAnsi="Calibri" w:cs="Times New Roman"/>
        </w:rPr>
        <w:tab/>
      </w:r>
      <w:r>
        <w:rPr>
          <w:rFonts w:ascii="Calibri" w:eastAsia="Calibri" w:hAnsi="Calibri" w:cs="Times New Roman"/>
        </w:rPr>
        <w:t xml:space="preserve">   </w:t>
      </w:r>
      <w:r w:rsidRPr="00581A28">
        <w:rPr>
          <w:rFonts w:ascii="Calibri" w:eastAsia="Calibri" w:hAnsi="Calibri" w:cs="Times New Roman"/>
        </w:rPr>
        <w:t>(osoba ovlaštena za zastupanje)</w:t>
      </w:r>
    </w:p>
    <w:p w:rsidR="003417E6" w:rsidRPr="00581A28" w:rsidRDefault="003417E6" w:rsidP="003417E6">
      <w:pPr>
        <w:spacing w:after="0"/>
        <w:ind w:left="5664" w:firstLine="708"/>
        <w:jc w:val="both"/>
        <w:rPr>
          <w:rFonts w:ascii="Calibri" w:eastAsia="Calibri" w:hAnsi="Calibri" w:cs="Times New Roman"/>
        </w:rPr>
      </w:pPr>
    </w:p>
    <w:p w:rsidR="003417E6" w:rsidRPr="00581A28" w:rsidRDefault="003417E6" w:rsidP="003417E6">
      <w:pPr>
        <w:spacing w:after="0"/>
        <w:ind w:left="6372" w:firstLine="708"/>
        <w:jc w:val="both"/>
        <w:rPr>
          <w:rFonts w:ascii="Calibri" w:eastAsia="Calibri" w:hAnsi="Calibri" w:cs="Times New Roman"/>
        </w:rPr>
      </w:pPr>
      <w:r w:rsidRPr="00581A28">
        <w:rPr>
          <w:rFonts w:ascii="Calibri" w:eastAsia="Calibri" w:hAnsi="Calibri" w:cs="Times New Roman"/>
        </w:rPr>
        <w:t>M.P.</w:t>
      </w:r>
    </w:p>
    <w:p w:rsidR="003417E6" w:rsidRPr="00581A28" w:rsidRDefault="003417E6" w:rsidP="003417E6">
      <w:pPr>
        <w:tabs>
          <w:tab w:val="left" w:pos="7088"/>
        </w:tabs>
        <w:spacing w:after="0" w:line="240" w:lineRule="auto"/>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p>
    <w:p w:rsidR="003417E6" w:rsidRPr="00581A28" w:rsidRDefault="003417E6" w:rsidP="003417E6">
      <w:pPr>
        <w:spacing w:after="0"/>
        <w:jc w:val="both"/>
        <w:rPr>
          <w:rFonts w:ascii="Calibri" w:eastAsia="Calibri" w:hAnsi="Calibri" w:cs="Times New Roman"/>
        </w:rPr>
      </w:pPr>
      <w:r w:rsidRPr="00581A28">
        <w:rPr>
          <w:rFonts w:ascii="Calibri" w:eastAsia="Calibri" w:hAnsi="Calibri" w:cs="Times New Roman"/>
        </w:rPr>
        <w:t>U________________, _________ 20</w:t>
      </w:r>
      <w:r>
        <w:rPr>
          <w:rFonts w:ascii="Calibri" w:eastAsia="Calibri" w:hAnsi="Calibri" w:cs="Times New Roman"/>
        </w:rPr>
        <w:t>24</w:t>
      </w:r>
      <w:r w:rsidRPr="00581A28">
        <w:rPr>
          <w:rFonts w:ascii="Calibri" w:eastAsia="Calibri" w:hAnsi="Calibri" w:cs="Times New Roman"/>
        </w:rPr>
        <w:t>. godine.</w:t>
      </w:r>
    </w:p>
    <w:p w:rsidR="003417E6" w:rsidRDefault="003417E6" w:rsidP="0029479C">
      <w:pPr>
        <w:spacing w:after="0"/>
        <w:jc w:val="right"/>
        <w:rPr>
          <w:rFonts w:ascii="Calibri" w:eastAsia="Calibri" w:hAnsi="Calibri" w:cs="Times New Roman"/>
          <w:sz w:val="24"/>
        </w:rPr>
      </w:pPr>
    </w:p>
    <w:p w:rsidR="003417E6" w:rsidRDefault="003417E6"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A7577F" w:rsidRDefault="00A7577F" w:rsidP="0029479C">
      <w:pPr>
        <w:spacing w:after="0"/>
        <w:jc w:val="right"/>
        <w:rPr>
          <w:rFonts w:ascii="Calibri" w:eastAsia="Calibri" w:hAnsi="Calibri" w:cs="Times New Roman"/>
          <w:sz w:val="24"/>
        </w:rPr>
      </w:pPr>
    </w:p>
    <w:p w:rsidR="009E0E12" w:rsidRDefault="009E0E12" w:rsidP="0029479C">
      <w:pPr>
        <w:spacing w:after="0"/>
        <w:jc w:val="right"/>
        <w:rPr>
          <w:rFonts w:ascii="Calibri" w:eastAsia="Calibri" w:hAnsi="Calibri" w:cs="Times New Roman"/>
          <w:sz w:val="24"/>
        </w:rPr>
      </w:pPr>
    </w:p>
    <w:p w:rsidR="0029479C" w:rsidRPr="003417E6" w:rsidRDefault="00EE3574" w:rsidP="0029479C">
      <w:pPr>
        <w:spacing w:after="0"/>
        <w:jc w:val="right"/>
        <w:rPr>
          <w:rFonts w:ascii="Calibri" w:eastAsia="Calibri" w:hAnsi="Calibri" w:cs="Times New Roman"/>
          <w:b/>
        </w:rPr>
      </w:pPr>
      <w:r w:rsidRPr="00EE3574">
        <w:rPr>
          <w:rFonts w:ascii="Calibri" w:eastAsia="Calibri" w:hAnsi="Calibri" w:cs="Times New Roman"/>
          <w:b/>
        </w:rPr>
        <w:t>Prilog</w:t>
      </w:r>
      <w:r w:rsidR="007A7ED4">
        <w:rPr>
          <w:rFonts w:ascii="Calibri" w:eastAsia="Calibri" w:hAnsi="Calibri" w:cs="Times New Roman"/>
          <w:b/>
        </w:rPr>
        <w:t xml:space="preserve"> I</w:t>
      </w:r>
    </w:p>
    <w:p w:rsidR="0029479C" w:rsidRPr="000D5D3C" w:rsidRDefault="0029479C" w:rsidP="0029479C">
      <w:pPr>
        <w:spacing w:after="0"/>
        <w:ind w:left="4254"/>
        <w:jc w:val="both"/>
        <w:rPr>
          <w:rFonts w:ascii="Calibri" w:eastAsia="Calibri" w:hAnsi="Calibri" w:cs="Times New Roman"/>
        </w:rPr>
      </w:pPr>
    </w:p>
    <w:tbl>
      <w:tblPr>
        <w:tblStyle w:val="TableGrid2"/>
        <w:tblW w:w="9209" w:type="dxa"/>
        <w:tblLook w:val="04A0" w:firstRow="1" w:lastRow="0" w:firstColumn="1" w:lastColumn="0" w:noHBand="0" w:noVBand="1"/>
      </w:tblPr>
      <w:tblGrid>
        <w:gridCol w:w="2418"/>
        <w:gridCol w:w="6791"/>
      </w:tblGrid>
      <w:tr w:rsidR="00293B1E" w:rsidRPr="000D5D3C" w:rsidTr="0063522D">
        <w:trPr>
          <w:trHeight w:val="406"/>
        </w:trPr>
        <w:tc>
          <w:tcPr>
            <w:tcW w:w="2418" w:type="dxa"/>
            <w:vAlign w:val="center"/>
          </w:tcPr>
          <w:p w:rsidR="00293B1E" w:rsidRPr="000D5D3C" w:rsidRDefault="00293B1E" w:rsidP="004B3550">
            <w:pPr>
              <w:widowControl w:val="0"/>
              <w:spacing w:line="250" w:lineRule="exact"/>
              <w:rPr>
                <w:rFonts w:eastAsia="Courier New" w:cstheme="minorHAnsi"/>
                <w:iCs/>
                <w:color w:val="000000"/>
                <w:lang w:eastAsia="hr-HR" w:bidi="hr-HR"/>
              </w:rPr>
            </w:pPr>
            <w:r w:rsidRPr="000D5D3C">
              <w:rPr>
                <w:rFonts w:eastAsia="Courier New" w:cstheme="minorHAnsi"/>
                <w:iCs/>
                <w:color w:val="000000"/>
                <w:lang w:eastAsia="hr-HR" w:bidi="hr-HR"/>
              </w:rPr>
              <w:t>Naziv ponuditelja</w:t>
            </w:r>
          </w:p>
        </w:tc>
        <w:tc>
          <w:tcPr>
            <w:tcW w:w="6791" w:type="dxa"/>
            <w:vAlign w:val="center"/>
          </w:tcPr>
          <w:p w:rsidR="00293B1E" w:rsidRPr="000D5D3C" w:rsidRDefault="00293B1E" w:rsidP="004B3550">
            <w:pPr>
              <w:widowControl w:val="0"/>
              <w:spacing w:line="250" w:lineRule="exact"/>
              <w:rPr>
                <w:rFonts w:eastAsia="Courier New" w:cstheme="minorHAnsi"/>
                <w:iCs/>
                <w:color w:val="000000"/>
                <w:lang w:eastAsia="hr-HR" w:bidi="hr-HR"/>
              </w:rPr>
            </w:pPr>
          </w:p>
        </w:tc>
      </w:tr>
      <w:tr w:rsidR="00293B1E" w:rsidRPr="000D5D3C" w:rsidTr="0063522D">
        <w:trPr>
          <w:trHeight w:val="406"/>
        </w:trPr>
        <w:tc>
          <w:tcPr>
            <w:tcW w:w="2418" w:type="dxa"/>
            <w:vAlign w:val="center"/>
          </w:tcPr>
          <w:p w:rsidR="00293B1E" w:rsidRPr="000D5D3C" w:rsidRDefault="00293B1E" w:rsidP="004B3550">
            <w:pPr>
              <w:widowControl w:val="0"/>
              <w:spacing w:line="250" w:lineRule="exact"/>
              <w:rPr>
                <w:rFonts w:eastAsia="Courier New" w:cstheme="minorHAnsi"/>
                <w:iCs/>
                <w:color w:val="000000"/>
                <w:lang w:eastAsia="hr-HR" w:bidi="hr-HR"/>
              </w:rPr>
            </w:pPr>
            <w:r w:rsidRPr="000D5D3C">
              <w:rPr>
                <w:rFonts w:eastAsia="Courier New" w:cstheme="minorHAnsi"/>
                <w:iCs/>
                <w:color w:val="000000"/>
                <w:lang w:eastAsia="hr-HR" w:bidi="hr-HR"/>
              </w:rPr>
              <w:t>Adresa sjedišta</w:t>
            </w:r>
          </w:p>
        </w:tc>
        <w:tc>
          <w:tcPr>
            <w:tcW w:w="6791" w:type="dxa"/>
            <w:vAlign w:val="center"/>
          </w:tcPr>
          <w:p w:rsidR="00293B1E" w:rsidRPr="000D5D3C" w:rsidRDefault="00293B1E" w:rsidP="004B3550">
            <w:pPr>
              <w:widowControl w:val="0"/>
              <w:spacing w:line="250" w:lineRule="exact"/>
              <w:rPr>
                <w:rFonts w:eastAsia="Courier New" w:cstheme="minorHAnsi"/>
                <w:iCs/>
                <w:color w:val="000000"/>
                <w:lang w:eastAsia="hr-HR" w:bidi="hr-HR"/>
              </w:rPr>
            </w:pPr>
          </w:p>
        </w:tc>
      </w:tr>
      <w:tr w:rsidR="00293B1E" w:rsidRPr="000D5D3C" w:rsidTr="0063522D">
        <w:trPr>
          <w:trHeight w:val="406"/>
        </w:trPr>
        <w:tc>
          <w:tcPr>
            <w:tcW w:w="2418" w:type="dxa"/>
            <w:vAlign w:val="center"/>
          </w:tcPr>
          <w:p w:rsidR="00293B1E" w:rsidRPr="000D5D3C" w:rsidRDefault="00293B1E" w:rsidP="004B3550">
            <w:pPr>
              <w:widowControl w:val="0"/>
              <w:spacing w:line="250" w:lineRule="exact"/>
              <w:rPr>
                <w:rFonts w:eastAsia="Courier New" w:cstheme="minorHAnsi"/>
                <w:iCs/>
                <w:color w:val="000000"/>
                <w:lang w:eastAsia="hr-HR" w:bidi="hr-HR"/>
              </w:rPr>
            </w:pPr>
            <w:r w:rsidRPr="000D5D3C">
              <w:rPr>
                <w:rFonts w:eastAsia="Courier New" w:cstheme="minorHAnsi"/>
                <w:iCs/>
                <w:color w:val="000000"/>
                <w:lang w:eastAsia="hr-HR" w:bidi="hr-HR"/>
              </w:rPr>
              <w:t>OIB</w:t>
            </w:r>
          </w:p>
        </w:tc>
        <w:tc>
          <w:tcPr>
            <w:tcW w:w="6791" w:type="dxa"/>
            <w:vAlign w:val="center"/>
          </w:tcPr>
          <w:p w:rsidR="00293B1E" w:rsidRPr="000D5D3C" w:rsidRDefault="00293B1E" w:rsidP="004B3550">
            <w:pPr>
              <w:widowControl w:val="0"/>
              <w:spacing w:line="250" w:lineRule="exact"/>
              <w:rPr>
                <w:rFonts w:eastAsia="Courier New" w:cstheme="minorHAnsi"/>
                <w:iCs/>
                <w:color w:val="000000"/>
                <w:lang w:eastAsia="hr-HR" w:bidi="hr-HR"/>
              </w:rPr>
            </w:pPr>
          </w:p>
        </w:tc>
      </w:tr>
      <w:tr w:rsidR="00293B1E" w:rsidRPr="000D5D3C" w:rsidTr="0063522D">
        <w:trPr>
          <w:trHeight w:val="406"/>
        </w:trPr>
        <w:tc>
          <w:tcPr>
            <w:tcW w:w="2418" w:type="dxa"/>
            <w:vAlign w:val="center"/>
          </w:tcPr>
          <w:p w:rsidR="00293B1E" w:rsidRPr="000D5D3C" w:rsidRDefault="00293B1E" w:rsidP="004B3550">
            <w:pPr>
              <w:widowControl w:val="0"/>
              <w:spacing w:line="250" w:lineRule="exact"/>
              <w:rPr>
                <w:rFonts w:eastAsia="Courier New" w:cstheme="minorHAnsi"/>
                <w:iCs/>
                <w:color w:val="000000"/>
                <w:lang w:eastAsia="hr-HR" w:bidi="hr-HR"/>
              </w:rPr>
            </w:pPr>
            <w:r w:rsidRPr="000D5D3C">
              <w:rPr>
                <w:rFonts w:eastAsia="Courier New" w:cstheme="minorHAnsi"/>
                <w:iCs/>
                <w:color w:val="000000"/>
                <w:lang w:eastAsia="hr-HR" w:bidi="hr-HR"/>
              </w:rPr>
              <w:t>Datum</w:t>
            </w:r>
          </w:p>
        </w:tc>
        <w:tc>
          <w:tcPr>
            <w:tcW w:w="6791" w:type="dxa"/>
            <w:vAlign w:val="center"/>
          </w:tcPr>
          <w:p w:rsidR="00293B1E" w:rsidRPr="000D5D3C" w:rsidRDefault="00293B1E" w:rsidP="004B3550">
            <w:pPr>
              <w:widowControl w:val="0"/>
              <w:spacing w:line="250" w:lineRule="exact"/>
              <w:rPr>
                <w:rFonts w:eastAsia="Courier New" w:cstheme="minorHAnsi"/>
                <w:iCs/>
                <w:color w:val="000000"/>
                <w:lang w:eastAsia="hr-HR" w:bidi="hr-HR"/>
              </w:rPr>
            </w:pPr>
          </w:p>
        </w:tc>
      </w:tr>
    </w:tbl>
    <w:p w:rsidR="00293B1E" w:rsidRPr="000D5D3C" w:rsidRDefault="00293B1E" w:rsidP="00CB0EEA">
      <w:pPr>
        <w:spacing w:after="0" w:line="240" w:lineRule="auto"/>
        <w:jc w:val="both"/>
        <w:rPr>
          <w:rFonts w:ascii="Calibri" w:eastAsia="Calibri" w:hAnsi="Calibri" w:cs="Times New Roman"/>
        </w:rPr>
      </w:pPr>
    </w:p>
    <w:p w:rsidR="0029479C" w:rsidRPr="00581A28" w:rsidRDefault="0029479C" w:rsidP="00CB0EEA">
      <w:pPr>
        <w:spacing w:after="0" w:line="240" w:lineRule="auto"/>
        <w:jc w:val="both"/>
        <w:rPr>
          <w:rFonts w:ascii="Calibri" w:eastAsia="Calibri" w:hAnsi="Calibri" w:cs="Times New Roman"/>
        </w:rPr>
      </w:pPr>
      <w:r w:rsidRPr="000D5D3C">
        <w:rPr>
          <w:rFonts w:ascii="Calibri" w:eastAsia="Calibri" w:hAnsi="Calibri" w:cs="Times New Roman"/>
        </w:rPr>
        <w:t xml:space="preserve">Temeljem točke </w:t>
      </w:r>
      <w:r w:rsidRPr="007A7ED4">
        <w:rPr>
          <w:rFonts w:ascii="Calibri" w:eastAsia="Calibri" w:hAnsi="Calibri" w:cs="Times New Roman"/>
        </w:rPr>
        <w:t>5.</w:t>
      </w:r>
      <w:r w:rsidR="008702AF" w:rsidRPr="007A7ED4">
        <w:rPr>
          <w:rFonts w:ascii="Calibri" w:eastAsia="Calibri" w:hAnsi="Calibri" w:cs="Times New Roman"/>
        </w:rPr>
        <w:t>1</w:t>
      </w:r>
      <w:r w:rsidRPr="007A7ED4">
        <w:rPr>
          <w:rFonts w:ascii="Calibri" w:eastAsia="Calibri" w:hAnsi="Calibri" w:cs="Times New Roman"/>
        </w:rPr>
        <w:t>.</w:t>
      </w:r>
      <w:r w:rsidR="007A7ED4" w:rsidRPr="007A7ED4">
        <w:rPr>
          <w:rFonts w:ascii="Calibri" w:eastAsia="Calibri" w:hAnsi="Calibri" w:cs="Times New Roman"/>
        </w:rPr>
        <w:t>5</w:t>
      </w:r>
      <w:r w:rsidRPr="007A7ED4">
        <w:rPr>
          <w:rFonts w:ascii="Calibri" w:eastAsia="Calibri" w:hAnsi="Calibri" w:cs="Times New Roman"/>
        </w:rPr>
        <w:t xml:space="preserve"> Obavijesti</w:t>
      </w:r>
      <w:r w:rsidRPr="000D5D3C">
        <w:rPr>
          <w:rFonts w:ascii="Calibri" w:eastAsia="Calibri" w:hAnsi="Calibri" w:cs="Times New Roman"/>
        </w:rPr>
        <w:t xml:space="preserve"> o namjeri davanja koncesije za gospodarsko korištenje pomorskog dobra, ponuditelj daje</w:t>
      </w:r>
      <w:r w:rsidRPr="00581A28">
        <w:rPr>
          <w:rFonts w:ascii="Calibri" w:eastAsia="Calibri" w:hAnsi="Calibri" w:cs="Times New Roman"/>
        </w:rPr>
        <w:t xml:space="preserve">  </w:t>
      </w:r>
    </w:p>
    <w:p w:rsidR="0029479C" w:rsidRPr="00581A28" w:rsidRDefault="0029479C" w:rsidP="00CB0EEA">
      <w:pPr>
        <w:spacing w:after="0" w:line="240" w:lineRule="auto"/>
        <w:jc w:val="both"/>
        <w:rPr>
          <w:rFonts w:ascii="Calibri" w:eastAsia="Calibri" w:hAnsi="Calibri" w:cs="Times New Roman"/>
        </w:rPr>
      </w:pPr>
    </w:p>
    <w:p w:rsidR="0029479C" w:rsidRPr="00581A28" w:rsidRDefault="0029479C" w:rsidP="00CB0EEA">
      <w:pPr>
        <w:spacing w:after="0" w:line="240" w:lineRule="auto"/>
        <w:jc w:val="both"/>
        <w:rPr>
          <w:rFonts w:ascii="Calibri" w:eastAsia="Calibri" w:hAnsi="Calibri" w:cs="Times New Roman"/>
        </w:rPr>
      </w:pPr>
    </w:p>
    <w:p w:rsidR="00293B1E" w:rsidRPr="00A7577F" w:rsidRDefault="00293B1E" w:rsidP="00293B1E">
      <w:pPr>
        <w:widowControl w:val="0"/>
        <w:spacing w:after="0" w:line="240" w:lineRule="auto"/>
        <w:jc w:val="center"/>
        <w:rPr>
          <w:rFonts w:eastAsia="Courier New" w:cstheme="minorHAnsi"/>
          <w:b/>
          <w:color w:val="000000"/>
          <w:sz w:val="26"/>
          <w:szCs w:val="26"/>
          <w:lang w:eastAsia="hr-HR" w:bidi="hr-HR"/>
        </w:rPr>
      </w:pPr>
      <w:r w:rsidRPr="00A7577F">
        <w:rPr>
          <w:rFonts w:eastAsia="Courier New" w:cstheme="minorHAnsi"/>
          <w:b/>
          <w:color w:val="000000"/>
          <w:sz w:val="26"/>
          <w:szCs w:val="26"/>
          <w:lang w:eastAsia="hr-HR" w:bidi="hr-HR"/>
        </w:rPr>
        <w:t>I Z J A V U</w:t>
      </w:r>
    </w:p>
    <w:p w:rsidR="0029479C" w:rsidRPr="00581A28" w:rsidRDefault="0029479C" w:rsidP="00CB0EEA">
      <w:pPr>
        <w:spacing w:after="0" w:line="240" w:lineRule="auto"/>
        <w:jc w:val="center"/>
        <w:rPr>
          <w:rFonts w:ascii="Calibri" w:eastAsia="Calibri" w:hAnsi="Calibri" w:cs="Times New Roman"/>
          <w:b/>
        </w:rPr>
      </w:pPr>
    </w:p>
    <w:p w:rsidR="0029479C" w:rsidRPr="00581A28" w:rsidRDefault="0029479C" w:rsidP="00CB0EEA">
      <w:pPr>
        <w:spacing w:after="0" w:line="240" w:lineRule="auto"/>
        <w:jc w:val="both"/>
        <w:rPr>
          <w:rFonts w:ascii="Calibri" w:eastAsia="Calibri" w:hAnsi="Calibri" w:cs="Times New Roman"/>
        </w:rPr>
      </w:pPr>
    </w:p>
    <w:p w:rsidR="0029479C" w:rsidRPr="00581A28" w:rsidRDefault="0029479C" w:rsidP="00CB0EEA">
      <w:pPr>
        <w:spacing w:after="0" w:line="240" w:lineRule="auto"/>
        <w:jc w:val="both"/>
        <w:rPr>
          <w:rFonts w:ascii="Calibri" w:eastAsia="Calibri" w:hAnsi="Calibri" w:cs="Times New Roman"/>
        </w:rPr>
      </w:pPr>
      <w:r w:rsidRPr="00581A28">
        <w:rPr>
          <w:rFonts w:ascii="Calibri" w:eastAsia="Calibri" w:hAnsi="Calibri" w:cs="Times New Roman"/>
        </w:rPr>
        <w:t>Kojom ja,  ______________________________________________________________</w:t>
      </w:r>
      <w:r w:rsidR="009500F2">
        <w:rPr>
          <w:rFonts w:ascii="Calibri" w:eastAsia="Calibri" w:hAnsi="Calibri" w:cs="Times New Roman"/>
        </w:rPr>
        <w:t>_________</w:t>
      </w:r>
      <w:r w:rsidRPr="00581A28">
        <w:rPr>
          <w:rFonts w:ascii="Calibri" w:eastAsia="Calibri" w:hAnsi="Calibri" w:cs="Times New Roman"/>
        </w:rPr>
        <w:t>___,</w:t>
      </w:r>
    </w:p>
    <w:p w:rsidR="0029479C" w:rsidRPr="00581A28" w:rsidRDefault="0029479C" w:rsidP="00CB0EEA">
      <w:pPr>
        <w:spacing w:after="0" w:line="240" w:lineRule="auto"/>
        <w:jc w:val="center"/>
        <w:rPr>
          <w:rFonts w:ascii="Calibri" w:eastAsia="Calibri" w:hAnsi="Calibri" w:cs="Times New Roman"/>
        </w:rPr>
      </w:pPr>
      <w:r w:rsidRPr="00581A28">
        <w:rPr>
          <w:rFonts w:ascii="Calibri" w:eastAsia="Calibri" w:hAnsi="Calibri" w:cs="Times New Roman"/>
        </w:rPr>
        <w:t>(ime i prezime, adresa stanovanja, OIB)</w:t>
      </w:r>
    </w:p>
    <w:p w:rsidR="0029479C" w:rsidRDefault="0029479C" w:rsidP="00CB0EEA">
      <w:pPr>
        <w:spacing w:after="0" w:line="240" w:lineRule="auto"/>
        <w:jc w:val="both"/>
        <w:rPr>
          <w:rFonts w:ascii="Calibri" w:eastAsia="Calibri" w:hAnsi="Calibri" w:cs="Times New Roman"/>
        </w:rPr>
      </w:pPr>
    </w:p>
    <w:p w:rsidR="00266798" w:rsidRPr="00581A28" w:rsidRDefault="00266798" w:rsidP="00CB0EEA">
      <w:pPr>
        <w:spacing w:after="0" w:line="240" w:lineRule="auto"/>
        <w:jc w:val="both"/>
        <w:rPr>
          <w:rFonts w:ascii="Calibri" w:eastAsia="Calibri" w:hAnsi="Calibri" w:cs="Times New Roman"/>
        </w:rPr>
      </w:pPr>
    </w:p>
    <w:p w:rsidR="0029479C" w:rsidRPr="00581A28" w:rsidRDefault="0029479C" w:rsidP="00CB0EEA">
      <w:pPr>
        <w:spacing w:after="0" w:line="240" w:lineRule="auto"/>
        <w:jc w:val="both"/>
        <w:rPr>
          <w:rFonts w:ascii="Calibri" w:eastAsia="Calibri" w:hAnsi="Calibri" w:cs="Times New Roman"/>
        </w:rPr>
      </w:pPr>
      <w:r w:rsidRPr="00581A28">
        <w:rPr>
          <w:rFonts w:ascii="Calibri" w:eastAsia="Calibri" w:hAnsi="Calibri" w:cs="Times New Roman"/>
        </w:rPr>
        <w:t>kao osoba ovlaštena po zakonu za zastupanje pravne osobe ponuditelja</w:t>
      </w:r>
    </w:p>
    <w:p w:rsidR="0029479C" w:rsidRPr="00581A28" w:rsidRDefault="0029479C" w:rsidP="00CB0EEA">
      <w:pPr>
        <w:spacing w:after="0" w:line="240" w:lineRule="auto"/>
        <w:jc w:val="both"/>
        <w:rPr>
          <w:rFonts w:ascii="Calibri" w:eastAsia="Calibri" w:hAnsi="Calibri" w:cs="Times New Roman"/>
        </w:rPr>
      </w:pPr>
    </w:p>
    <w:p w:rsidR="0029479C" w:rsidRPr="00581A28" w:rsidRDefault="0029479C" w:rsidP="00CB0EEA">
      <w:pPr>
        <w:spacing w:after="0" w:line="240" w:lineRule="auto"/>
        <w:jc w:val="both"/>
        <w:rPr>
          <w:rFonts w:ascii="Calibri" w:eastAsia="Calibri" w:hAnsi="Calibri" w:cs="Times New Roman"/>
        </w:rPr>
      </w:pPr>
      <w:r w:rsidRPr="00581A28">
        <w:rPr>
          <w:rFonts w:ascii="Calibri" w:eastAsia="Calibri" w:hAnsi="Calibri" w:cs="Times New Roman"/>
        </w:rPr>
        <w:t>________________________________________________________________________</w:t>
      </w:r>
      <w:r w:rsidR="009500F2">
        <w:rPr>
          <w:rFonts w:ascii="Calibri" w:eastAsia="Calibri" w:hAnsi="Calibri" w:cs="Times New Roman"/>
        </w:rPr>
        <w:t>________</w:t>
      </w:r>
      <w:r w:rsidRPr="00581A28">
        <w:rPr>
          <w:rFonts w:ascii="Calibri" w:eastAsia="Calibri" w:hAnsi="Calibri" w:cs="Times New Roman"/>
        </w:rPr>
        <w:t>__,</w:t>
      </w:r>
    </w:p>
    <w:p w:rsidR="0029479C" w:rsidRPr="00581A28" w:rsidRDefault="0029479C" w:rsidP="00CB0EEA">
      <w:pPr>
        <w:spacing w:after="0" w:line="240" w:lineRule="auto"/>
        <w:jc w:val="center"/>
        <w:rPr>
          <w:rFonts w:ascii="Calibri" w:eastAsia="Calibri" w:hAnsi="Calibri" w:cs="Times New Roman"/>
        </w:rPr>
      </w:pPr>
      <w:r w:rsidRPr="00581A28">
        <w:rPr>
          <w:rFonts w:ascii="Calibri" w:eastAsia="Calibri" w:hAnsi="Calibri" w:cs="Times New Roman"/>
        </w:rPr>
        <w:t>(naziv i adresa ponuditelja, OIB)</w:t>
      </w:r>
    </w:p>
    <w:p w:rsidR="0029479C" w:rsidRPr="00581A28" w:rsidRDefault="0029479C" w:rsidP="00CB0EEA">
      <w:pPr>
        <w:spacing w:after="0" w:line="240" w:lineRule="auto"/>
        <w:jc w:val="both"/>
        <w:rPr>
          <w:rFonts w:ascii="Calibri" w:eastAsia="Calibri" w:hAnsi="Calibri" w:cs="Times New Roman"/>
        </w:rPr>
      </w:pPr>
    </w:p>
    <w:p w:rsidR="009500F2" w:rsidRDefault="009500F2" w:rsidP="00CB0EEA">
      <w:pPr>
        <w:spacing w:after="0" w:line="240" w:lineRule="auto"/>
        <w:jc w:val="both"/>
        <w:rPr>
          <w:rFonts w:ascii="Calibri" w:eastAsia="Calibri" w:hAnsi="Calibri" w:cs="Times New Roman"/>
        </w:rPr>
      </w:pPr>
    </w:p>
    <w:p w:rsidR="0029479C" w:rsidRPr="00581A28" w:rsidRDefault="0029479C" w:rsidP="00CB0EEA">
      <w:pPr>
        <w:spacing w:after="0" w:line="240" w:lineRule="auto"/>
        <w:jc w:val="both"/>
        <w:rPr>
          <w:rFonts w:ascii="Calibri" w:eastAsia="Calibri" w:hAnsi="Calibri" w:cs="Times New Roman"/>
        </w:rPr>
      </w:pPr>
      <w:r w:rsidRPr="00581A28">
        <w:rPr>
          <w:rFonts w:ascii="Calibri" w:eastAsia="Calibri" w:hAnsi="Calibri" w:cs="Times New Roman"/>
        </w:rPr>
        <w:t>pod materijalnom i kaznenom odgovornošću, u postupku davanja koncesije za gospodarsko korištenje prostora za obavljanje djelatnosti</w:t>
      </w:r>
      <w:r w:rsidR="007D3207" w:rsidRPr="00581A28">
        <w:rPr>
          <w:iCs/>
        </w:rPr>
        <w:t xml:space="preserve"> </w:t>
      </w:r>
      <w:r w:rsidR="007D3207" w:rsidRPr="00581A28">
        <w:rPr>
          <w:rFonts w:ascii="Calibri" w:eastAsia="Calibri" w:hAnsi="Calibri" w:cs="Times New Roman"/>
          <w:iCs/>
        </w:rPr>
        <w:t>organizacije parkirališta i naplate parking mjesta</w:t>
      </w:r>
      <w:r w:rsidRPr="00581A28">
        <w:rPr>
          <w:rFonts w:ascii="Calibri" w:eastAsia="Calibri" w:hAnsi="Calibri" w:cs="Times New Roman"/>
        </w:rPr>
        <w:t xml:space="preserve"> na području nove putničke luke Gaženica - Zadar, izjavljujem da smo, ja kao ovlaštena osoba, te ponuditelj kojeg zastupam, pročitali i proučili sve odredbe iz Dokumentacije za nadmetanje sa prilozima, da smo s istima upoznati, odnosno da smo iste u potpunosti razumjeli. </w:t>
      </w:r>
    </w:p>
    <w:p w:rsidR="0029479C" w:rsidRPr="00581A28" w:rsidRDefault="0029479C" w:rsidP="00CB0EEA">
      <w:pPr>
        <w:spacing w:after="0" w:line="240" w:lineRule="auto"/>
        <w:jc w:val="both"/>
        <w:rPr>
          <w:rFonts w:ascii="Calibri" w:eastAsia="Calibri" w:hAnsi="Calibri" w:cs="Times New Roman"/>
        </w:rPr>
      </w:pPr>
      <w:r w:rsidRPr="00581A28">
        <w:rPr>
          <w:rFonts w:ascii="Calibri" w:eastAsia="Calibri" w:hAnsi="Calibri" w:cs="Times New Roman"/>
        </w:rPr>
        <w:t>Nadalje, izjavljujemo da prihvaćamo sve uvjete iz predmetne Dokumentacije za nadmetanje sa prilozima i obvezujemo se da ćemo, ukoliko naša ponuda bude odabrana, izvršiti Ugovor o koncesiji u skladu s njegovim odredbama.</w:t>
      </w:r>
    </w:p>
    <w:p w:rsidR="0029479C" w:rsidRPr="00581A28" w:rsidRDefault="0029479C" w:rsidP="0029479C">
      <w:pPr>
        <w:spacing w:after="0"/>
        <w:jc w:val="both"/>
        <w:rPr>
          <w:rFonts w:ascii="Calibri" w:eastAsia="Calibri" w:hAnsi="Calibri" w:cs="Times New Roman"/>
        </w:rPr>
      </w:pPr>
      <w:r w:rsidRPr="00581A28">
        <w:rPr>
          <w:rFonts w:ascii="Calibri" w:eastAsia="Calibri" w:hAnsi="Calibri" w:cs="Times New Roman"/>
        </w:rPr>
        <w:t xml:space="preserve"> </w:t>
      </w:r>
    </w:p>
    <w:p w:rsidR="00D92B3A" w:rsidRDefault="0029479C" w:rsidP="00D92B3A">
      <w:pPr>
        <w:tabs>
          <w:tab w:val="left" w:pos="5812"/>
        </w:tabs>
        <w:spacing w:after="0" w:line="240" w:lineRule="auto"/>
        <w:jc w:val="center"/>
        <w:rPr>
          <w:rFonts w:ascii="Calibri" w:eastAsia="Calibri" w:hAnsi="Calibri" w:cs="Times New Roman"/>
          <w:b/>
        </w:rPr>
      </w:pPr>
      <w:r w:rsidRPr="00581A28">
        <w:rPr>
          <w:rFonts w:ascii="Calibri" w:eastAsia="Calibri" w:hAnsi="Calibri" w:cs="Times New Roman"/>
          <w:b/>
        </w:rPr>
        <w:tab/>
      </w:r>
      <w:r w:rsidR="00D92B3A" w:rsidRPr="00581A28">
        <w:rPr>
          <w:rFonts w:ascii="Calibri" w:eastAsia="Calibri" w:hAnsi="Calibri" w:cs="Times New Roman"/>
          <w:b/>
        </w:rPr>
        <w:t>PONUDITELJ</w:t>
      </w:r>
      <w:r w:rsidR="00D92B3A">
        <w:rPr>
          <w:rFonts w:ascii="Calibri" w:eastAsia="Calibri" w:hAnsi="Calibri" w:cs="Times New Roman"/>
          <w:b/>
        </w:rPr>
        <w:t xml:space="preserve"> / ČLAN</w:t>
      </w:r>
    </w:p>
    <w:p w:rsidR="00D92B3A" w:rsidRPr="00581A28" w:rsidRDefault="00D92B3A" w:rsidP="00D92B3A">
      <w:pPr>
        <w:tabs>
          <w:tab w:val="left" w:pos="5812"/>
        </w:tabs>
        <w:spacing w:after="0" w:line="240" w:lineRule="auto"/>
        <w:jc w:val="center"/>
        <w:rPr>
          <w:rFonts w:ascii="Calibri" w:eastAsia="Calibri" w:hAnsi="Calibri" w:cs="Times New Roman"/>
          <w:b/>
        </w:rPr>
      </w:pPr>
      <w:r>
        <w:rPr>
          <w:rFonts w:ascii="Calibri" w:eastAsia="Calibri" w:hAnsi="Calibri" w:cs="Times New Roman"/>
          <w:b/>
        </w:rPr>
        <w:tab/>
        <w:t>ZAJEDNICE PONUDITELJA</w:t>
      </w:r>
    </w:p>
    <w:p w:rsidR="00D92B3A" w:rsidRPr="00581A28" w:rsidRDefault="00D92B3A" w:rsidP="00D92B3A">
      <w:pPr>
        <w:spacing w:after="0" w:line="240" w:lineRule="auto"/>
        <w:jc w:val="both"/>
        <w:rPr>
          <w:rFonts w:ascii="Calibri" w:eastAsia="Calibri" w:hAnsi="Calibri" w:cs="Times New Roman"/>
          <w:b/>
        </w:rPr>
      </w:pPr>
    </w:p>
    <w:p w:rsidR="00D92B3A" w:rsidRPr="00581A28" w:rsidRDefault="00D92B3A" w:rsidP="00D92B3A">
      <w:pPr>
        <w:tabs>
          <w:tab w:val="left" w:pos="5954"/>
        </w:tabs>
        <w:spacing w:after="0"/>
        <w:jc w:val="both"/>
        <w:rPr>
          <w:rFonts w:ascii="Calibri" w:eastAsia="Calibri" w:hAnsi="Calibri" w:cs="Times New Roman"/>
          <w:b/>
        </w:rPr>
      </w:pPr>
      <w:r w:rsidRPr="00581A28">
        <w:rPr>
          <w:rFonts w:ascii="Calibri" w:eastAsia="Calibri" w:hAnsi="Calibri" w:cs="Times New Roman"/>
          <w:b/>
        </w:rPr>
        <w:tab/>
      </w:r>
      <w:r>
        <w:rPr>
          <w:rFonts w:ascii="Calibri" w:eastAsia="Calibri" w:hAnsi="Calibri" w:cs="Times New Roman"/>
          <w:b/>
        </w:rPr>
        <w:t xml:space="preserve">   </w:t>
      </w:r>
      <w:r w:rsidRPr="00581A28">
        <w:rPr>
          <w:rFonts w:ascii="Calibri" w:eastAsia="Calibri" w:hAnsi="Calibri" w:cs="Times New Roman"/>
          <w:b/>
        </w:rPr>
        <w:t>____</w:t>
      </w:r>
      <w:r>
        <w:rPr>
          <w:rFonts w:ascii="Calibri" w:eastAsia="Calibri" w:hAnsi="Calibri" w:cs="Times New Roman"/>
          <w:b/>
        </w:rPr>
        <w:t>_</w:t>
      </w:r>
      <w:r w:rsidRPr="00581A28">
        <w:rPr>
          <w:rFonts w:ascii="Calibri" w:eastAsia="Calibri" w:hAnsi="Calibri" w:cs="Times New Roman"/>
          <w:b/>
        </w:rPr>
        <w:t>_____________________</w:t>
      </w:r>
    </w:p>
    <w:p w:rsidR="00D92B3A" w:rsidRPr="00581A28" w:rsidRDefault="00D92B3A" w:rsidP="00D92B3A">
      <w:pPr>
        <w:tabs>
          <w:tab w:val="left" w:pos="5954"/>
        </w:tabs>
        <w:spacing w:after="0"/>
        <w:jc w:val="both"/>
        <w:rPr>
          <w:rFonts w:ascii="Calibri" w:eastAsia="Calibri" w:hAnsi="Calibri" w:cs="Times New Roman"/>
        </w:rPr>
      </w:pPr>
      <w:r w:rsidRPr="00581A28">
        <w:rPr>
          <w:rFonts w:ascii="Calibri" w:eastAsia="Calibri" w:hAnsi="Calibri" w:cs="Times New Roman"/>
        </w:rPr>
        <w:tab/>
      </w:r>
      <w:r>
        <w:rPr>
          <w:rFonts w:ascii="Calibri" w:eastAsia="Calibri" w:hAnsi="Calibri" w:cs="Times New Roman"/>
        </w:rPr>
        <w:t xml:space="preserve">   </w:t>
      </w:r>
      <w:r w:rsidRPr="00581A28">
        <w:rPr>
          <w:rFonts w:ascii="Calibri" w:eastAsia="Calibri" w:hAnsi="Calibri" w:cs="Times New Roman"/>
        </w:rPr>
        <w:t>(osoba ovlaštena za zastupanje)</w:t>
      </w:r>
    </w:p>
    <w:p w:rsidR="00D92B3A" w:rsidRPr="00581A28" w:rsidRDefault="00D92B3A" w:rsidP="00D92B3A">
      <w:pPr>
        <w:spacing w:after="0"/>
        <w:ind w:left="5664" w:firstLine="708"/>
        <w:jc w:val="both"/>
        <w:rPr>
          <w:rFonts w:ascii="Calibri" w:eastAsia="Calibri" w:hAnsi="Calibri" w:cs="Times New Roman"/>
        </w:rPr>
      </w:pPr>
    </w:p>
    <w:p w:rsidR="00D92B3A" w:rsidRPr="00581A28" w:rsidRDefault="00D92B3A" w:rsidP="00D92B3A">
      <w:pPr>
        <w:spacing w:after="0"/>
        <w:ind w:left="6372" w:firstLine="708"/>
        <w:jc w:val="both"/>
        <w:rPr>
          <w:rFonts w:ascii="Calibri" w:eastAsia="Calibri" w:hAnsi="Calibri" w:cs="Times New Roman"/>
        </w:rPr>
      </w:pPr>
      <w:r w:rsidRPr="00581A28">
        <w:rPr>
          <w:rFonts w:ascii="Calibri" w:eastAsia="Calibri" w:hAnsi="Calibri" w:cs="Times New Roman"/>
        </w:rPr>
        <w:t>M.P.</w:t>
      </w:r>
    </w:p>
    <w:p w:rsidR="008D07E6" w:rsidRDefault="008D07E6" w:rsidP="0029479C">
      <w:pPr>
        <w:spacing w:after="0"/>
        <w:jc w:val="both"/>
        <w:rPr>
          <w:rFonts w:ascii="Calibri" w:eastAsia="Calibri" w:hAnsi="Calibri" w:cs="Times New Roman"/>
        </w:rPr>
      </w:pPr>
    </w:p>
    <w:p w:rsidR="0029479C" w:rsidRPr="00581A28" w:rsidRDefault="0029479C" w:rsidP="0029479C">
      <w:pPr>
        <w:spacing w:after="0"/>
        <w:jc w:val="both"/>
        <w:rPr>
          <w:rFonts w:ascii="Calibri" w:eastAsia="Calibri" w:hAnsi="Calibri" w:cs="Times New Roman"/>
        </w:rPr>
      </w:pPr>
      <w:r w:rsidRPr="00581A28">
        <w:rPr>
          <w:rFonts w:ascii="Calibri" w:eastAsia="Calibri" w:hAnsi="Calibri" w:cs="Times New Roman"/>
        </w:rPr>
        <w:t>U</w:t>
      </w:r>
      <w:r w:rsidR="009500F2">
        <w:rPr>
          <w:rFonts w:ascii="Calibri" w:eastAsia="Calibri" w:hAnsi="Calibri" w:cs="Times New Roman"/>
        </w:rPr>
        <w:t>________________, _________ 20</w:t>
      </w:r>
      <w:r w:rsidR="00233963">
        <w:rPr>
          <w:rFonts w:ascii="Calibri" w:eastAsia="Calibri" w:hAnsi="Calibri" w:cs="Times New Roman"/>
        </w:rPr>
        <w:t>24</w:t>
      </w:r>
      <w:r w:rsidRPr="00581A28">
        <w:rPr>
          <w:rFonts w:ascii="Calibri" w:eastAsia="Calibri" w:hAnsi="Calibri" w:cs="Times New Roman"/>
        </w:rPr>
        <w:t>. godine.</w:t>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p>
    <w:p w:rsidR="00243E64" w:rsidRPr="00243E64" w:rsidRDefault="00243E64" w:rsidP="00243E64">
      <w:pPr>
        <w:spacing w:after="0"/>
        <w:jc w:val="both"/>
        <w:rPr>
          <w:rFonts w:ascii="Times New Roman" w:eastAsia="Calibri" w:hAnsi="Times New Roman" w:cs="Times New Roman"/>
        </w:rPr>
      </w:pPr>
      <w:r w:rsidRPr="00243E64">
        <w:rPr>
          <w:rFonts w:ascii="Times New Roman" w:eastAsia="Calibri" w:hAnsi="Times New Roman" w:cs="Times New Roman"/>
        </w:rPr>
        <w:br w:type="page"/>
      </w:r>
    </w:p>
    <w:p w:rsidR="00D42E19" w:rsidRDefault="00D42E19" w:rsidP="00655036">
      <w:pPr>
        <w:spacing w:after="0"/>
        <w:jc w:val="right"/>
        <w:rPr>
          <w:rFonts w:ascii="Calibri" w:eastAsia="Calibri" w:hAnsi="Calibri" w:cs="Times New Roman"/>
        </w:rPr>
      </w:pPr>
    </w:p>
    <w:p w:rsidR="0029479C" w:rsidRPr="003417E6" w:rsidRDefault="00EE3574" w:rsidP="00CB0EEA">
      <w:pPr>
        <w:spacing w:after="0" w:line="240" w:lineRule="auto"/>
        <w:jc w:val="right"/>
        <w:rPr>
          <w:rFonts w:ascii="Calibri" w:eastAsia="Calibri" w:hAnsi="Calibri" w:cs="Times New Roman"/>
        </w:rPr>
      </w:pPr>
      <w:r w:rsidRPr="00EE3574">
        <w:rPr>
          <w:rFonts w:ascii="Calibri" w:eastAsia="Calibri" w:hAnsi="Calibri" w:cs="Times New Roman"/>
          <w:b/>
        </w:rPr>
        <w:t xml:space="preserve">Prilog </w:t>
      </w:r>
      <w:r w:rsidR="007A7ED4">
        <w:rPr>
          <w:rFonts w:ascii="Calibri" w:eastAsia="Calibri" w:hAnsi="Calibri" w:cs="Times New Roman"/>
          <w:b/>
        </w:rPr>
        <w:t>J</w:t>
      </w:r>
      <w:r w:rsidR="001019C6" w:rsidRPr="003417E6">
        <w:rPr>
          <w:rFonts w:ascii="Calibri" w:eastAsia="Calibri" w:hAnsi="Calibri" w:cs="Times New Roman"/>
        </w:rPr>
        <w:t xml:space="preserve"> </w:t>
      </w:r>
      <w:r w:rsidR="0029479C" w:rsidRPr="003417E6">
        <w:rPr>
          <w:rFonts w:ascii="Calibri" w:eastAsia="Calibri" w:hAnsi="Calibri" w:cs="Times New Roman"/>
        </w:rPr>
        <w:t>- Nacrt Ugovora o koncesiji</w:t>
      </w:r>
    </w:p>
    <w:p w:rsidR="0029479C" w:rsidRPr="000D5D3C" w:rsidRDefault="0029479C" w:rsidP="00CB0EEA">
      <w:pPr>
        <w:spacing w:after="0" w:line="240" w:lineRule="auto"/>
        <w:jc w:val="right"/>
        <w:rPr>
          <w:rFonts w:ascii="Calibri" w:eastAsia="Calibri" w:hAnsi="Calibri" w:cs="Times New Roman"/>
        </w:rPr>
      </w:pPr>
    </w:p>
    <w:p w:rsidR="0029479C" w:rsidRPr="000D5D3C" w:rsidRDefault="0029479C" w:rsidP="00CB0EEA">
      <w:pPr>
        <w:spacing w:after="0" w:line="240" w:lineRule="auto"/>
        <w:jc w:val="both"/>
        <w:rPr>
          <w:rFonts w:ascii="Calibri" w:eastAsia="Calibri" w:hAnsi="Calibri" w:cs="Times New Roman"/>
        </w:rPr>
      </w:pPr>
      <w:r w:rsidRPr="000D5D3C">
        <w:rPr>
          <w:rFonts w:ascii="Calibri" w:eastAsia="Calibri" w:hAnsi="Calibri" w:cs="Times New Roman"/>
        </w:rPr>
        <w:t xml:space="preserve">Na temelju članka </w:t>
      </w:r>
      <w:r w:rsidR="00DD16C5">
        <w:rPr>
          <w:rFonts w:ascii="Calibri" w:eastAsia="Calibri" w:hAnsi="Calibri" w:cs="Times New Roman"/>
        </w:rPr>
        <w:t>48</w:t>
      </w:r>
      <w:r w:rsidR="004E78CC" w:rsidRPr="000D5D3C">
        <w:rPr>
          <w:rFonts w:ascii="Calibri" w:eastAsia="Calibri" w:hAnsi="Calibri" w:cs="Times New Roman"/>
        </w:rPr>
        <w:t xml:space="preserve">. i članka </w:t>
      </w:r>
      <w:r w:rsidR="00DD16C5">
        <w:rPr>
          <w:rFonts w:ascii="Calibri" w:eastAsia="Calibri" w:hAnsi="Calibri" w:cs="Times New Roman"/>
        </w:rPr>
        <w:t>110</w:t>
      </w:r>
      <w:r w:rsidRPr="000D5D3C">
        <w:rPr>
          <w:rFonts w:ascii="Calibri" w:eastAsia="Calibri" w:hAnsi="Calibri" w:cs="Times New Roman"/>
        </w:rPr>
        <w:t xml:space="preserve">. Zakona o pomorskom dobru i morskim lukama (NN </w:t>
      </w:r>
      <w:r w:rsidR="00DD16C5">
        <w:rPr>
          <w:rFonts w:ascii="Calibri" w:eastAsia="Calibri" w:hAnsi="Calibri" w:cs="Times New Roman"/>
        </w:rPr>
        <w:t>83/23</w:t>
      </w:r>
      <w:r w:rsidRPr="000D5D3C">
        <w:rPr>
          <w:rFonts w:ascii="Calibri" w:eastAsia="Calibri" w:hAnsi="Calibri" w:cs="Times New Roman"/>
        </w:rPr>
        <w:t xml:space="preserve">), članka </w:t>
      </w:r>
      <w:r w:rsidR="004E78CC" w:rsidRPr="000D5D3C">
        <w:rPr>
          <w:rFonts w:ascii="Calibri" w:eastAsia="Calibri" w:hAnsi="Calibri" w:cs="Times New Roman"/>
        </w:rPr>
        <w:t>54</w:t>
      </w:r>
      <w:r w:rsidRPr="000D5D3C">
        <w:rPr>
          <w:rFonts w:ascii="Calibri" w:eastAsia="Calibri" w:hAnsi="Calibri" w:cs="Times New Roman"/>
        </w:rPr>
        <w:t xml:space="preserve">. Zakona o koncesijama </w:t>
      </w:r>
      <w:r w:rsidR="005732F6">
        <w:rPr>
          <w:rFonts w:ascii="Calibri" w:eastAsia="Calibri" w:hAnsi="Calibri" w:cs="Times New Roman"/>
        </w:rPr>
        <w:t>(</w:t>
      </w:r>
      <w:r w:rsidR="00DD16C5" w:rsidRPr="00A97BBA">
        <w:rPr>
          <w:rFonts w:ascii="Calibri" w:eastAsia="Calibri" w:hAnsi="Calibri" w:cs="Times New Roman"/>
          <w:iCs/>
        </w:rPr>
        <w:t>NN 69/17, 107/20</w:t>
      </w:r>
      <w:r w:rsidRPr="000D5D3C">
        <w:rPr>
          <w:rFonts w:ascii="Calibri" w:eastAsia="Calibri" w:hAnsi="Calibri" w:cs="Times New Roman"/>
        </w:rPr>
        <w:t xml:space="preserve">), članka 19. točka 17. Statuta Lučke uprave Zadar i Odluke _____ o odabiru najpovoljnijeg ponuditelja za koncesiju na pomorskom dobru za korištenje prostora za </w:t>
      </w:r>
      <w:r w:rsidR="007C4B90" w:rsidRPr="000D5D3C">
        <w:rPr>
          <w:rFonts w:ascii="Calibri" w:eastAsia="Calibri" w:hAnsi="Calibri" w:cs="Times New Roman"/>
          <w:iCs/>
        </w:rPr>
        <w:t>obavljanje djelatnosti organizacije parkirališta i naplate parking mjesta</w:t>
      </w:r>
      <w:r w:rsidRPr="000D5D3C">
        <w:rPr>
          <w:rFonts w:ascii="Calibri" w:eastAsia="Calibri" w:hAnsi="Calibri" w:cs="Times New Roman"/>
        </w:rPr>
        <w:t xml:space="preserve"> na području nove putničke luke Gaženica - Zadar,</w:t>
      </w:r>
    </w:p>
    <w:p w:rsidR="0029479C" w:rsidRPr="000D5D3C" w:rsidRDefault="0029479C" w:rsidP="00CB0EEA">
      <w:pPr>
        <w:spacing w:after="0" w:line="240" w:lineRule="auto"/>
        <w:jc w:val="both"/>
        <w:rPr>
          <w:rFonts w:ascii="Calibri" w:eastAsia="Calibri" w:hAnsi="Calibri" w:cs="Times New Roman"/>
        </w:rPr>
      </w:pPr>
    </w:p>
    <w:p w:rsidR="0029479C" w:rsidRPr="000D5D3C" w:rsidRDefault="0029479C" w:rsidP="00CB0EEA">
      <w:pPr>
        <w:spacing w:after="0" w:line="240" w:lineRule="auto"/>
        <w:jc w:val="both"/>
        <w:rPr>
          <w:rFonts w:ascii="Calibri" w:eastAsia="Calibri" w:hAnsi="Calibri" w:cs="Times New Roman"/>
        </w:rPr>
      </w:pPr>
      <w:r w:rsidRPr="000D5D3C">
        <w:rPr>
          <w:rFonts w:ascii="Calibri" w:eastAsia="Calibri" w:hAnsi="Calibri" w:cs="Times New Roman"/>
        </w:rPr>
        <w:t xml:space="preserve">Lučka uprava Zadar, </w:t>
      </w:r>
      <w:r w:rsidR="004E78CC" w:rsidRPr="000D5D3C">
        <w:rPr>
          <w:rFonts w:ascii="Calibri" w:eastAsia="Calibri" w:hAnsi="Calibri" w:cs="Times New Roman"/>
        </w:rPr>
        <w:t xml:space="preserve">Gaženička cesta 28 </w:t>
      </w:r>
      <w:r w:rsidR="00A662B5">
        <w:rPr>
          <w:rFonts w:ascii="Calibri" w:eastAsia="Calibri" w:hAnsi="Calibri" w:cs="Times New Roman"/>
        </w:rPr>
        <w:t>C</w:t>
      </w:r>
      <w:r w:rsidRPr="000D5D3C">
        <w:rPr>
          <w:rFonts w:ascii="Calibri" w:eastAsia="Calibri" w:hAnsi="Calibri" w:cs="Times New Roman"/>
        </w:rPr>
        <w:t xml:space="preserve">, 23 000 Zadar, OIB: 03457471323 koju zastupa ravnatelj </w:t>
      </w:r>
      <w:r w:rsidR="00E834CB">
        <w:rPr>
          <w:rFonts w:ascii="Calibri" w:eastAsia="Calibri" w:hAnsi="Calibri" w:cs="Times New Roman"/>
        </w:rPr>
        <w:t>Željko Knežević</w:t>
      </w:r>
      <w:r w:rsidRPr="000D5D3C">
        <w:rPr>
          <w:rFonts w:ascii="Calibri" w:eastAsia="Calibri" w:hAnsi="Calibri" w:cs="Times New Roman"/>
        </w:rPr>
        <w:t xml:space="preserve"> (u daljnjem tekstu: Davatelj koncesije)</w:t>
      </w:r>
    </w:p>
    <w:p w:rsidR="0029479C" w:rsidRPr="000D5D3C" w:rsidRDefault="0029479C" w:rsidP="00CB0EEA">
      <w:pPr>
        <w:spacing w:after="0" w:line="240" w:lineRule="auto"/>
        <w:jc w:val="both"/>
        <w:rPr>
          <w:rFonts w:ascii="Calibri" w:eastAsia="Calibri" w:hAnsi="Calibri" w:cs="Times New Roman"/>
        </w:rPr>
      </w:pPr>
    </w:p>
    <w:p w:rsidR="0029479C" w:rsidRPr="000D5D3C" w:rsidRDefault="0029479C" w:rsidP="00CB0EEA">
      <w:pPr>
        <w:spacing w:after="0" w:line="240" w:lineRule="auto"/>
        <w:jc w:val="both"/>
        <w:rPr>
          <w:rFonts w:ascii="Calibri" w:eastAsia="Calibri" w:hAnsi="Calibri" w:cs="Times New Roman"/>
        </w:rPr>
      </w:pPr>
      <w:r w:rsidRPr="000D5D3C">
        <w:rPr>
          <w:rFonts w:ascii="Calibri" w:eastAsia="Calibri" w:hAnsi="Calibri" w:cs="Times New Roman"/>
        </w:rPr>
        <w:t>i</w:t>
      </w:r>
    </w:p>
    <w:p w:rsidR="0029479C" w:rsidRPr="000D5D3C" w:rsidRDefault="0029479C" w:rsidP="00CB0EEA">
      <w:pPr>
        <w:spacing w:after="0" w:line="240" w:lineRule="auto"/>
        <w:jc w:val="both"/>
        <w:rPr>
          <w:rFonts w:ascii="Calibri" w:eastAsia="Calibri" w:hAnsi="Calibri" w:cs="Times New Roman"/>
        </w:rPr>
      </w:pPr>
      <w:r w:rsidRPr="000D5D3C">
        <w:rPr>
          <w:rFonts w:ascii="Calibri" w:eastAsia="Calibri" w:hAnsi="Calibri" w:cs="Times New Roman"/>
        </w:rPr>
        <w:t>______________________________, OIB: ______________, koju zastupa________________</w:t>
      </w:r>
    </w:p>
    <w:p w:rsidR="0029479C" w:rsidRPr="000D5D3C" w:rsidRDefault="0029479C" w:rsidP="00CB0EEA">
      <w:pPr>
        <w:spacing w:after="0" w:line="240" w:lineRule="auto"/>
        <w:jc w:val="both"/>
        <w:rPr>
          <w:rFonts w:ascii="Calibri" w:eastAsia="Calibri" w:hAnsi="Calibri" w:cs="Times New Roman"/>
        </w:rPr>
      </w:pPr>
      <w:r w:rsidRPr="000D5D3C">
        <w:rPr>
          <w:rFonts w:ascii="Calibri" w:eastAsia="Calibri" w:hAnsi="Calibri" w:cs="Times New Roman"/>
        </w:rPr>
        <w:t>(u daljnjem tekstu: Koncesionar)</w:t>
      </w:r>
    </w:p>
    <w:p w:rsidR="0029479C" w:rsidRPr="000D5D3C" w:rsidRDefault="0029479C" w:rsidP="00CB0EEA">
      <w:pPr>
        <w:spacing w:after="0" w:line="240" w:lineRule="auto"/>
        <w:jc w:val="both"/>
        <w:rPr>
          <w:rFonts w:ascii="Calibri" w:eastAsia="Calibri" w:hAnsi="Calibri" w:cs="Times New Roman"/>
        </w:rPr>
      </w:pPr>
    </w:p>
    <w:p w:rsidR="0029479C" w:rsidRPr="000D5D3C" w:rsidRDefault="0029479C" w:rsidP="00CB0EEA">
      <w:pPr>
        <w:spacing w:after="0" w:line="240" w:lineRule="auto"/>
        <w:jc w:val="both"/>
        <w:rPr>
          <w:rFonts w:ascii="Calibri" w:eastAsia="Calibri" w:hAnsi="Calibri" w:cs="Times New Roman"/>
        </w:rPr>
      </w:pPr>
      <w:r w:rsidRPr="000D5D3C">
        <w:rPr>
          <w:rFonts w:ascii="Calibri" w:eastAsia="Calibri" w:hAnsi="Calibri" w:cs="Times New Roman"/>
        </w:rPr>
        <w:t>sklopili su sljedeći</w:t>
      </w:r>
    </w:p>
    <w:p w:rsidR="008D07E6" w:rsidRPr="000D5D3C" w:rsidRDefault="008D07E6" w:rsidP="004E78CC">
      <w:pPr>
        <w:spacing w:after="0" w:line="360" w:lineRule="auto"/>
        <w:jc w:val="both"/>
        <w:rPr>
          <w:rFonts w:ascii="Calibri" w:eastAsia="Calibri" w:hAnsi="Calibri" w:cs="Times New Roman"/>
        </w:rPr>
      </w:pPr>
    </w:p>
    <w:p w:rsidR="0029479C" w:rsidRPr="00A7577F" w:rsidRDefault="0029479C" w:rsidP="00A7577F">
      <w:pPr>
        <w:spacing w:after="0" w:line="360" w:lineRule="auto"/>
        <w:jc w:val="center"/>
        <w:rPr>
          <w:rFonts w:ascii="Calibri" w:eastAsia="Calibri" w:hAnsi="Calibri" w:cs="Times New Roman"/>
          <w:b/>
          <w:sz w:val="26"/>
          <w:szCs w:val="26"/>
        </w:rPr>
      </w:pPr>
      <w:r w:rsidRPr="00A7577F">
        <w:rPr>
          <w:rFonts w:ascii="Calibri" w:eastAsia="Calibri" w:hAnsi="Calibri" w:cs="Times New Roman"/>
          <w:b/>
          <w:sz w:val="26"/>
          <w:szCs w:val="26"/>
        </w:rPr>
        <w:t>U G O V O R</w:t>
      </w:r>
    </w:p>
    <w:p w:rsidR="0029479C" w:rsidRPr="00581A28" w:rsidRDefault="0029479C" w:rsidP="00A7577F">
      <w:pPr>
        <w:spacing w:after="0" w:line="360" w:lineRule="auto"/>
        <w:jc w:val="center"/>
        <w:rPr>
          <w:rFonts w:ascii="Calibri" w:eastAsia="Calibri" w:hAnsi="Calibri" w:cs="Times New Roman"/>
          <w:b/>
        </w:rPr>
      </w:pPr>
      <w:r w:rsidRPr="000D5D3C">
        <w:rPr>
          <w:rFonts w:ascii="Calibri" w:eastAsia="Calibri" w:hAnsi="Calibri" w:cs="Times New Roman"/>
          <w:b/>
        </w:rPr>
        <w:t xml:space="preserve">o koncesiji za korištenje prostora za </w:t>
      </w:r>
      <w:r w:rsidR="00DC3C40" w:rsidRPr="000D5D3C">
        <w:rPr>
          <w:rFonts w:ascii="Calibri" w:eastAsia="Calibri" w:hAnsi="Calibri" w:cs="Times New Roman"/>
          <w:b/>
          <w:iCs/>
        </w:rPr>
        <w:t>obavljanje djelatnosti organizacije parkirališta i naplate parking mjesta</w:t>
      </w:r>
      <w:r w:rsidRPr="000D5D3C">
        <w:rPr>
          <w:rFonts w:ascii="Calibri" w:eastAsia="Calibri" w:hAnsi="Calibri" w:cs="Times New Roman"/>
          <w:b/>
        </w:rPr>
        <w:t xml:space="preserve"> na području nove putničke luke Gaženica - Zadar,</w:t>
      </w:r>
    </w:p>
    <w:p w:rsidR="0029479C" w:rsidRPr="00581A28" w:rsidRDefault="0029479C" w:rsidP="00241E9A">
      <w:pPr>
        <w:pBdr>
          <w:bottom w:val="single" w:sz="4" w:space="1" w:color="auto"/>
        </w:pBdr>
        <w:spacing w:after="0" w:line="240" w:lineRule="auto"/>
        <w:jc w:val="center"/>
        <w:rPr>
          <w:rFonts w:ascii="Calibri" w:eastAsia="Calibri" w:hAnsi="Calibri" w:cs="Times New Roman"/>
          <w:b/>
        </w:rPr>
      </w:pPr>
    </w:p>
    <w:p w:rsidR="00241E9A" w:rsidRDefault="00241E9A" w:rsidP="00CB0EEA">
      <w:pPr>
        <w:spacing w:after="0" w:line="240" w:lineRule="auto"/>
        <w:jc w:val="center"/>
        <w:rPr>
          <w:rFonts w:ascii="Calibri" w:eastAsia="Calibri" w:hAnsi="Calibri" w:cs="Times New Roman"/>
          <w:b/>
        </w:rPr>
      </w:pPr>
    </w:p>
    <w:p w:rsidR="00241E9A" w:rsidRDefault="00241E9A" w:rsidP="00CB0EEA">
      <w:pPr>
        <w:spacing w:after="0" w:line="240" w:lineRule="auto"/>
        <w:jc w:val="center"/>
        <w:rPr>
          <w:rFonts w:ascii="Calibri" w:eastAsia="Calibri" w:hAnsi="Calibri" w:cs="Times New Roman"/>
          <w:b/>
        </w:rPr>
      </w:pPr>
    </w:p>
    <w:p w:rsidR="0029479C" w:rsidRPr="00581A28" w:rsidRDefault="0029479C" w:rsidP="00CB0EEA">
      <w:pPr>
        <w:spacing w:after="0" w:line="240" w:lineRule="auto"/>
        <w:jc w:val="center"/>
        <w:rPr>
          <w:rFonts w:ascii="Calibri" w:eastAsia="Calibri" w:hAnsi="Calibri" w:cs="Times New Roman"/>
          <w:b/>
        </w:rPr>
      </w:pPr>
      <w:r w:rsidRPr="00581A28">
        <w:rPr>
          <w:rFonts w:ascii="Calibri" w:eastAsia="Calibri" w:hAnsi="Calibri" w:cs="Times New Roman"/>
          <w:b/>
        </w:rPr>
        <w:t>Članak 1.</w:t>
      </w:r>
    </w:p>
    <w:p w:rsidR="00EB0AEF" w:rsidRDefault="00EB0AEF" w:rsidP="00EB0AEF">
      <w:pPr>
        <w:spacing w:after="0" w:line="240" w:lineRule="auto"/>
        <w:ind w:firstLine="708"/>
        <w:jc w:val="both"/>
        <w:rPr>
          <w:rFonts w:ascii="Calibri" w:eastAsia="Calibri" w:hAnsi="Calibri" w:cs="Times New Roman"/>
        </w:rPr>
      </w:pPr>
      <w:r w:rsidRPr="0082666B">
        <w:rPr>
          <w:rFonts w:ascii="Calibri" w:eastAsia="Calibri" w:hAnsi="Calibri" w:cs="Times New Roman"/>
        </w:rPr>
        <w:t xml:space="preserve">Ovim ugovorom Lučka uprava Zadar daje obrtu / tvrtki _______________________ koncesiju na pomorskom dobru za korištenje prostora za </w:t>
      </w:r>
      <w:r w:rsidRPr="0082666B">
        <w:rPr>
          <w:rFonts w:ascii="Calibri" w:eastAsia="Calibri" w:hAnsi="Calibri" w:cs="Times New Roman"/>
          <w:iCs/>
        </w:rPr>
        <w:t>obavljanje djelatnosti organizacije parkirališta i naplate parking mjesta na ukupno tri parkirališna prostora (Zona A, Zona B i Zona C) i to prostor ispred zgrade terminala (Zona A), prostor pored zgrade lučkog kontrolnog centra (Zona B), te prostor preko puta zgrade terminala (Zona C) na području nove putničke luke Gaženica – Zadar</w:t>
      </w:r>
      <w:r w:rsidRPr="0082666B">
        <w:rPr>
          <w:rFonts w:ascii="Calibri" w:eastAsia="Calibri" w:hAnsi="Calibri" w:cs="Times New Roman"/>
        </w:rPr>
        <w:t>, te se određuju opseg i uvjeti korištenja pomorskog dobra kao i prava i druge obveze ugovornih strana u skladu sa Zakonom o koncesijama</w:t>
      </w:r>
    </w:p>
    <w:p w:rsidR="00015EE4" w:rsidRDefault="00015EE4" w:rsidP="00CB0EEA">
      <w:pPr>
        <w:spacing w:after="0" w:line="240" w:lineRule="auto"/>
        <w:ind w:firstLine="708"/>
        <w:jc w:val="both"/>
        <w:rPr>
          <w:rFonts w:ascii="Calibri" w:eastAsia="Calibri" w:hAnsi="Calibri" w:cs="Times New Roman"/>
        </w:rPr>
      </w:pPr>
    </w:p>
    <w:p w:rsidR="00017958" w:rsidRPr="00017958" w:rsidRDefault="00017958" w:rsidP="00017958">
      <w:pPr>
        <w:spacing w:after="0" w:line="240" w:lineRule="auto"/>
        <w:ind w:firstLine="708"/>
        <w:jc w:val="both"/>
        <w:rPr>
          <w:rFonts w:ascii="Calibri" w:eastAsia="Calibri" w:hAnsi="Calibri" w:cs="Times New Roman"/>
          <w:iCs/>
        </w:rPr>
      </w:pPr>
      <w:r w:rsidRPr="00017958">
        <w:rPr>
          <w:rFonts w:ascii="Calibri" w:eastAsia="Calibri" w:hAnsi="Calibri" w:cs="Times New Roman"/>
          <w:iCs/>
        </w:rPr>
        <w:t>Ukupna površina svih triju zona iznosi oko 11.260 m2 odnosno parkirališni prostor Zona A površine cca 4.921 m2, prekriven asfaltnim slojem, označen u skladu s propisima o prometu u mirovanju sa 107 parkirnih mjesta za osobna vozila; parkirališni prostor Zona B površine cca 2.390 m2 prekriven asfaltnim slojem, označen u skladu s propisima o prometu u mirovanju sa 99 parkirnih mjesta za osobna vozila, te prostor Zona C sa cca 3.949 m2, prekriven asfaltnim slojem, označen u skladu s propisima o prometu u mirovanju sa 115 parkirnih mjesta za osobna vozila (situacijski nacrt parkirališnih prostora je sastavni dio ovog ugovora).</w:t>
      </w:r>
    </w:p>
    <w:p w:rsidR="009555DA" w:rsidRPr="00241E9A" w:rsidRDefault="009555DA" w:rsidP="00241E9A">
      <w:pPr>
        <w:spacing w:after="0" w:line="240" w:lineRule="auto"/>
        <w:ind w:firstLine="708"/>
        <w:jc w:val="both"/>
        <w:rPr>
          <w:rFonts w:ascii="Calibri" w:eastAsia="Calibri" w:hAnsi="Calibri" w:cs="Times New Roman"/>
          <w:iCs/>
        </w:rPr>
      </w:pPr>
    </w:p>
    <w:p w:rsidR="0029479C" w:rsidRPr="00581A28" w:rsidRDefault="0029479C" w:rsidP="00CB0EEA">
      <w:pPr>
        <w:spacing w:after="0" w:line="240" w:lineRule="auto"/>
        <w:ind w:firstLine="708"/>
        <w:jc w:val="both"/>
        <w:rPr>
          <w:rFonts w:ascii="Calibri" w:eastAsia="Calibri" w:hAnsi="Calibri" w:cs="Times New Roman"/>
          <w:iCs/>
        </w:rPr>
      </w:pPr>
      <w:r w:rsidRPr="00581A28">
        <w:rPr>
          <w:rFonts w:ascii="Calibri" w:eastAsia="Calibri" w:hAnsi="Calibri" w:cs="Times New Roman"/>
        </w:rPr>
        <w:t xml:space="preserve">Predmetna koncesija temelji se na Odluci o odabiru najpovoljnijeg ponuditelja za koncesiju na pomorskom dobru za </w:t>
      </w:r>
      <w:r w:rsidR="00926028" w:rsidRPr="00581A28">
        <w:rPr>
          <w:rFonts w:ascii="Calibri" w:eastAsia="Calibri" w:hAnsi="Calibri" w:cs="Times New Roman"/>
          <w:iCs/>
        </w:rPr>
        <w:t>obavljanje djelatnosti organizacije parkirališta i naplate parking mjesta</w:t>
      </w:r>
      <w:r w:rsidRPr="00581A28">
        <w:rPr>
          <w:rFonts w:ascii="Calibri" w:eastAsia="Calibri" w:hAnsi="Calibri" w:cs="Times New Roman"/>
        </w:rPr>
        <w:t>, broj</w:t>
      </w:r>
      <w:r w:rsidR="00924FC0">
        <w:rPr>
          <w:rFonts w:ascii="Calibri" w:eastAsia="Calibri" w:hAnsi="Calibri" w:cs="Times New Roman"/>
        </w:rPr>
        <w:t xml:space="preserve"> </w:t>
      </w:r>
      <w:r w:rsidRPr="00581A28">
        <w:rPr>
          <w:rFonts w:ascii="Calibri" w:eastAsia="Calibri" w:hAnsi="Calibri" w:cs="Times New Roman"/>
        </w:rPr>
        <w:t xml:space="preserve">_____________ od ______________, u daljnjem tekstu: Odluka. </w:t>
      </w:r>
    </w:p>
    <w:p w:rsidR="00015EE4" w:rsidRPr="00581A28" w:rsidRDefault="00015EE4" w:rsidP="00C45520">
      <w:pPr>
        <w:spacing w:after="0" w:line="240" w:lineRule="auto"/>
        <w:jc w:val="both"/>
        <w:rPr>
          <w:rFonts w:ascii="Calibri" w:eastAsia="Calibri" w:hAnsi="Calibri" w:cs="Times New Roman"/>
        </w:rPr>
      </w:pPr>
    </w:p>
    <w:p w:rsidR="0029479C" w:rsidRPr="00581A28" w:rsidRDefault="0029479C" w:rsidP="00A0424F">
      <w:pPr>
        <w:spacing w:after="0" w:line="240" w:lineRule="auto"/>
        <w:jc w:val="center"/>
        <w:rPr>
          <w:rFonts w:ascii="Calibri" w:eastAsia="Calibri" w:hAnsi="Calibri" w:cs="Times New Roman"/>
          <w:b/>
        </w:rPr>
      </w:pPr>
      <w:r w:rsidRPr="00581A28">
        <w:rPr>
          <w:rFonts w:ascii="Calibri" w:eastAsia="Calibri" w:hAnsi="Calibri" w:cs="Times New Roman"/>
          <w:b/>
        </w:rPr>
        <w:t>Članak 2.</w:t>
      </w:r>
    </w:p>
    <w:p w:rsidR="005732F6" w:rsidRPr="005732F6" w:rsidRDefault="0029479C" w:rsidP="005732F6">
      <w:pPr>
        <w:spacing w:after="0" w:line="240" w:lineRule="auto"/>
        <w:ind w:firstLine="708"/>
        <w:jc w:val="both"/>
        <w:rPr>
          <w:rFonts w:ascii="Calibri" w:eastAsia="Calibri" w:hAnsi="Calibri" w:cs="Times New Roman"/>
        </w:rPr>
      </w:pPr>
      <w:r w:rsidRPr="00581A28">
        <w:rPr>
          <w:rFonts w:ascii="Calibri" w:eastAsia="Calibri" w:hAnsi="Calibri" w:cs="Times New Roman"/>
        </w:rPr>
        <w:t xml:space="preserve">Koncesija se daje na vrijeme od </w:t>
      </w:r>
      <w:r w:rsidR="00DD16C5">
        <w:rPr>
          <w:rFonts w:ascii="Calibri" w:eastAsia="Calibri" w:hAnsi="Calibri" w:cs="Times New Roman"/>
        </w:rPr>
        <w:t>10 (deset)</w:t>
      </w:r>
      <w:r w:rsidRPr="00581A28">
        <w:rPr>
          <w:rFonts w:ascii="Calibri" w:eastAsia="Calibri" w:hAnsi="Calibri" w:cs="Times New Roman"/>
        </w:rPr>
        <w:t xml:space="preserve"> godin</w:t>
      </w:r>
      <w:r w:rsidR="00DD16C5">
        <w:rPr>
          <w:rFonts w:ascii="Calibri" w:eastAsia="Calibri" w:hAnsi="Calibri" w:cs="Times New Roman"/>
        </w:rPr>
        <w:t>a</w:t>
      </w:r>
      <w:r w:rsidRPr="00581A28">
        <w:rPr>
          <w:rFonts w:ascii="Calibri" w:eastAsia="Calibri" w:hAnsi="Calibri" w:cs="Times New Roman"/>
        </w:rPr>
        <w:t>.</w:t>
      </w:r>
      <w:r w:rsidR="005732F6">
        <w:rPr>
          <w:rFonts w:ascii="Calibri" w:eastAsia="Calibri" w:hAnsi="Calibri" w:cs="Times New Roman"/>
        </w:rPr>
        <w:t xml:space="preserve"> </w:t>
      </w:r>
      <w:r w:rsidR="005732F6" w:rsidRPr="005732F6">
        <w:rPr>
          <w:rFonts w:ascii="Calibri" w:eastAsia="Calibri" w:hAnsi="Calibri" w:cs="Times New Roman"/>
        </w:rPr>
        <w:t xml:space="preserve">Datum početka perioda na koji se daje koncesija počinje danom isteka postojećeg Ugovora o koncesiji, a koji završava najkasnije 27. listopada 2024. </w:t>
      </w:r>
    </w:p>
    <w:p w:rsidR="0029479C" w:rsidRPr="00581A28" w:rsidRDefault="0029479C" w:rsidP="005732F6">
      <w:pPr>
        <w:spacing w:after="0" w:line="240" w:lineRule="auto"/>
        <w:ind w:firstLine="708"/>
        <w:jc w:val="both"/>
        <w:rPr>
          <w:rFonts w:ascii="Calibri" w:eastAsia="Calibri" w:hAnsi="Calibri" w:cs="Times New Roman"/>
        </w:rPr>
      </w:pPr>
      <w:r w:rsidRPr="00581A28">
        <w:rPr>
          <w:rFonts w:ascii="Calibri" w:eastAsia="Calibri" w:hAnsi="Calibri" w:cs="Times New Roman"/>
        </w:rPr>
        <w:lastRenderedPageBreak/>
        <w:t xml:space="preserve">Koncesija može prestati prije isteka roka iz točke 1. ovog članka samo u slučajevima određenim ovim Ugovorom i Zakonom o </w:t>
      </w:r>
      <w:r w:rsidR="005732F6">
        <w:rPr>
          <w:rFonts w:ascii="Calibri" w:eastAsia="Calibri" w:hAnsi="Calibri" w:cs="Times New Roman"/>
        </w:rPr>
        <w:t>koncesijama</w:t>
      </w:r>
      <w:r w:rsidRPr="00581A28">
        <w:rPr>
          <w:rFonts w:ascii="Calibri" w:eastAsia="Calibri" w:hAnsi="Calibri" w:cs="Times New Roman"/>
        </w:rPr>
        <w:t xml:space="preserve"> </w:t>
      </w:r>
      <w:r w:rsidR="005732F6" w:rsidRPr="005732F6">
        <w:rPr>
          <w:rFonts w:ascii="Calibri" w:eastAsia="Calibri" w:hAnsi="Calibri" w:cs="Times New Roman"/>
        </w:rPr>
        <w:t>(</w:t>
      </w:r>
      <w:r w:rsidR="005732F6" w:rsidRPr="00A97BBA">
        <w:rPr>
          <w:rFonts w:ascii="Calibri" w:eastAsia="Calibri" w:hAnsi="Calibri" w:cs="Times New Roman"/>
          <w:iCs/>
        </w:rPr>
        <w:t>NN 69/17, 107/20</w:t>
      </w:r>
      <w:r w:rsidR="005732F6" w:rsidRPr="005732F6">
        <w:rPr>
          <w:rFonts w:ascii="Calibri" w:eastAsia="Calibri" w:hAnsi="Calibri" w:cs="Times New Roman"/>
        </w:rPr>
        <w:t>)</w:t>
      </w:r>
      <w:r w:rsidRPr="00581A28">
        <w:rPr>
          <w:rFonts w:ascii="Calibri" w:eastAsia="Calibri" w:hAnsi="Calibri" w:cs="Times New Roman"/>
        </w:rPr>
        <w:t>.</w:t>
      </w:r>
    </w:p>
    <w:p w:rsidR="008D07E6" w:rsidRPr="00581A28" w:rsidRDefault="008D07E6" w:rsidP="00CB0EEA">
      <w:pPr>
        <w:spacing w:after="0" w:line="240" w:lineRule="auto"/>
        <w:ind w:firstLine="708"/>
        <w:jc w:val="both"/>
        <w:rPr>
          <w:rFonts w:ascii="Calibri" w:eastAsia="Calibri" w:hAnsi="Calibri" w:cs="Times New Roman"/>
        </w:rPr>
      </w:pPr>
    </w:p>
    <w:p w:rsidR="0029479C" w:rsidRPr="00581A28" w:rsidRDefault="0029479C" w:rsidP="00A0424F">
      <w:pPr>
        <w:spacing w:after="0" w:line="240" w:lineRule="auto"/>
        <w:jc w:val="center"/>
        <w:rPr>
          <w:rFonts w:ascii="Calibri" w:eastAsia="Calibri" w:hAnsi="Calibri" w:cs="Times New Roman"/>
          <w:b/>
        </w:rPr>
      </w:pPr>
      <w:r w:rsidRPr="00581A28">
        <w:rPr>
          <w:rFonts w:ascii="Calibri" w:eastAsia="Calibri" w:hAnsi="Calibri" w:cs="Times New Roman"/>
          <w:b/>
        </w:rPr>
        <w:t>Članak 3.</w:t>
      </w:r>
    </w:p>
    <w:p w:rsidR="0029479C" w:rsidRPr="00581A28" w:rsidRDefault="0029479C" w:rsidP="00CB0EEA">
      <w:pPr>
        <w:spacing w:after="0" w:line="240" w:lineRule="auto"/>
        <w:ind w:firstLine="708"/>
        <w:jc w:val="both"/>
        <w:rPr>
          <w:rFonts w:ascii="Calibri" w:eastAsia="Calibri" w:hAnsi="Calibri" w:cs="Times New Roman"/>
        </w:rPr>
      </w:pPr>
      <w:r w:rsidRPr="00581A28">
        <w:rPr>
          <w:rFonts w:ascii="Calibri" w:eastAsia="Calibri" w:hAnsi="Calibri" w:cs="Times New Roman"/>
        </w:rPr>
        <w:t>Koncesionar se obvezuje obavljati djelatnost koja je predmet koncesije, u skladu s propisima Republike Hrvatske o zaštiti, posebice protupožarnoj zaštiti, zaštiti na radu, te zaštiti prirodnog i radnog okoliša, kao i normativnim aktima Davatelja koncesije.</w:t>
      </w:r>
    </w:p>
    <w:p w:rsidR="008D07E6" w:rsidRDefault="008D07E6" w:rsidP="00A0424F">
      <w:pPr>
        <w:spacing w:after="0" w:line="240" w:lineRule="auto"/>
        <w:jc w:val="center"/>
        <w:rPr>
          <w:rFonts w:ascii="Calibri" w:eastAsia="Calibri" w:hAnsi="Calibri" w:cs="Times New Roman"/>
          <w:b/>
        </w:rPr>
      </w:pPr>
    </w:p>
    <w:p w:rsidR="0029479C" w:rsidRPr="00246042" w:rsidRDefault="0029479C" w:rsidP="00A0424F">
      <w:pPr>
        <w:spacing w:after="0" w:line="240" w:lineRule="auto"/>
        <w:jc w:val="center"/>
        <w:rPr>
          <w:rFonts w:ascii="Calibri" w:eastAsia="Calibri" w:hAnsi="Calibri" w:cs="Times New Roman"/>
          <w:b/>
        </w:rPr>
      </w:pPr>
      <w:r w:rsidRPr="00246042">
        <w:rPr>
          <w:rFonts w:ascii="Calibri" w:eastAsia="Calibri" w:hAnsi="Calibri" w:cs="Times New Roman"/>
          <w:b/>
        </w:rPr>
        <w:t>Članak 4.</w:t>
      </w:r>
    </w:p>
    <w:p w:rsidR="0029479C" w:rsidRPr="00246042" w:rsidRDefault="0029479C" w:rsidP="00CB0EEA">
      <w:pPr>
        <w:spacing w:after="0" w:line="240" w:lineRule="auto"/>
        <w:ind w:firstLine="708"/>
        <w:jc w:val="both"/>
        <w:rPr>
          <w:rFonts w:ascii="Calibri" w:eastAsia="Calibri" w:hAnsi="Calibri" w:cs="Times New Roman"/>
        </w:rPr>
      </w:pPr>
      <w:r w:rsidRPr="00246042">
        <w:rPr>
          <w:rFonts w:ascii="Calibri" w:eastAsia="Calibri" w:hAnsi="Calibri" w:cs="Times New Roman"/>
        </w:rPr>
        <w:t>U skladu s Odlukom, koncesionar je dužan na ime gospodarskog korištenja pomorskog dobra plaćati godišnju koncesijsku naknadu koja se sastoji iz dva dijela, a utvrđuje se kako slijedi:</w:t>
      </w:r>
    </w:p>
    <w:p w:rsidR="00E317A8" w:rsidRPr="00E317A8" w:rsidRDefault="00E317A8" w:rsidP="00E317A8">
      <w:pPr>
        <w:widowControl w:val="0"/>
        <w:spacing w:after="0" w:line="240" w:lineRule="auto"/>
        <w:jc w:val="both"/>
        <w:rPr>
          <w:rFonts w:ascii="Calibri" w:eastAsia="Courier New" w:hAnsi="Calibri" w:cs="Calibri"/>
          <w:color w:val="000000"/>
          <w:lang w:eastAsia="hr-HR"/>
        </w:rPr>
      </w:pPr>
    </w:p>
    <w:p w:rsidR="0029479C" w:rsidRDefault="00E317A8" w:rsidP="00E317A8">
      <w:pPr>
        <w:widowControl w:val="0"/>
        <w:numPr>
          <w:ilvl w:val="1"/>
          <w:numId w:val="35"/>
        </w:numPr>
        <w:spacing w:after="0" w:line="240" w:lineRule="auto"/>
        <w:ind w:left="709" w:hanging="567"/>
        <w:jc w:val="both"/>
        <w:rPr>
          <w:rFonts w:ascii="Calibri" w:eastAsia="Calibri" w:hAnsi="Calibri" w:cs="Times New Roman"/>
        </w:rPr>
      </w:pPr>
      <w:r w:rsidRPr="00E317A8">
        <w:rPr>
          <w:rFonts w:ascii="Calibri" w:eastAsia="Calibri" w:hAnsi="Calibri" w:cs="Times New Roman"/>
        </w:rPr>
        <w:t xml:space="preserve">stalni dio koncesijske </w:t>
      </w:r>
      <w:r w:rsidR="0029479C" w:rsidRPr="00E317A8">
        <w:rPr>
          <w:rFonts w:ascii="Calibri" w:eastAsia="Calibri" w:hAnsi="Calibri" w:cs="Times New Roman"/>
        </w:rPr>
        <w:t xml:space="preserve">godišnje koncesijske naknade iznosi ___________ </w:t>
      </w:r>
      <w:r w:rsidR="005732F6" w:rsidRPr="00E317A8">
        <w:rPr>
          <w:rFonts w:ascii="Calibri" w:eastAsia="Calibri" w:hAnsi="Calibri" w:cs="Times New Roman"/>
        </w:rPr>
        <w:t>eura</w:t>
      </w:r>
      <w:r w:rsidR="0029479C" w:rsidRPr="00E317A8">
        <w:rPr>
          <w:rFonts w:ascii="Calibri" w:eastAsia="Calibri" w:hAnsi="Calibri" w:cs="Times New Roman"/>
        </w:rPr>
        <w:t xml:space="preserve">, (slovima: ___________ </w:t>
      </w:r>
      <w:r w:rsidR="005732F6" w:rsidRPr="00E317A8">
        <w:rPr>
          <w:rFonts w:ascii="Calibri" w:eastAsia="Calibri" w:hAnsi="Calibri" w:cs="Times New Roman"/>
        </w:rPr>
        <w:t>eura</w:t>
      </w:r>
      <w:r w:rsidR="0029479C" w:rsidRPr="00E317A8">
        <w:rPr>
          <w:rFonts w:ascii="Calibri" w:eastAsia="Calibri" w:hAnsi="Calibri" w:cs="Times New Roman"/>
        </w:rPr>
        <w:t xml:space="preserve">), </w:t>
      </w:r>
      <w:r w:rsidR="001019C6" w:rsidRPr="00E317A8">
        <w:rPr>
          <w:rFonts w:ascii="Calibri" w:eastAsia="Calibri" w:hAnsi="Calibri" w:cs="Times New Roman"/>
        </w:rPr>
        <w:t>a plaća se unaprijed jednom godišnje i to najkasnije do 31. siječnja tekuće godine za tu godinu. U godini početka odnosno završetka koncesije, stalni dio godišnje koncesijske naknade plaća se razmjerno vremenu trajanja koncesije. U godini početka koncesije, stalni dio plaća se u roku od 15 dana od ispostavljenog računa Davatelja koncesije.</w:t>
      </w:r>
    </w:p>
    <w:p w:rsidR="00E317A8" w:rsidRDefault="00E317A8" w:rsidP="00E317A8">
      <w:pPr>
        <w:widowControl w:val="0"/>
        <w:spacing w:after="0" w:line="240" w:lineRule="auto"/>
        <w:ind w:left="709"/>
        <w:jc w:val="both"/>
        <w:rPr>
          <w:rFonts w:ascii="Calibri" w:eastAsia="Calibri" w:hAnsi="Calibri" w:cs="Times New Roman"/>
        </w:rPr>
      </w:pPr>
    </w:p>
    <w:p w:rsidR="0029479C" w:rsidRDefault="0029479C" w:rsidP="00E317A8">
      <w:pPr>
        <w:widowControl w:val="0"/>
        <w:numPr>
          <w:ilvl w:val="1"/>
          <w:numId w:val="35"/>
        </w:numPr>
        <w:spacing w:after="0" w:line="240" w:lineRule="auto"/>
        <w:ind w:left="709" w:hanging="567"/>
        <w:jc w:val="both"/>
        <w:rPr>
          <w:rFonts w:ascii="Calibri" w:eastAsia="Calibri" w:hAnsi="Calibri" w:cs="Times New Roman"/>
        </w:rPr>
      </w:pPr>
      <w:r w:rsidRPr="00E317A8">
        <w:rPr>
          <w:rFonts w:ascii="Calibri" w:eastAsia="Calibri" w:hAnsi="Calibri" w:cs="Times New Roman"/>
        </w:rPr>
        <w:t xml:space="preserve">promjenjivi dio godišnje koncesijske naknade iznosi ______ % od ukupno ostvarenih prihoda </w:t>
      </w:r>
      <w:r w:rsidR="00E317A8" w:rsidRPr="00E317A8">
        <w:rPr>
          <w:rFonts w:ascii="Calibri" w:eastAsia="Courier New" w:hAnsi="Calibri" w:cs="Calibri"/>
          <w:color w:val="000000"/>
          <w:lang w:eastAsia="hr-HR"/>
        </w:rPr>
        <w:t xml:space="preserve">koji Ovlaštenik koncesije ostvari u tekućoj godini na lučkom području Davatelja koncesije, bez poreza na dodanu vrijednost. </w:t>
      </w:r>
      <w:r w:rsidRPr="00E317A8">
        <w:rPr>
          <w:rFonts w:ascii="Calibri" w:eastAsia="Calibri" w:hAnsi="Calibri" w:cs="Times New Roman"/>
        </w:rPr>
        <w:t>Ovlaštenik koncesije dužan je za vrijeme važenja koncesije, Davatelju koncesije dostavljati podatke o ukupnom ostvarenom prihodu od svoje djelatnosti za prethodn</w:t>
      </w:r>
      <w:r w:rsidR="00241E9A" w:rsidRPr="00E317A8">
        <w:rPr>
          <w:rFonts w:ascii="Calibri" w:eastAsia="Calibri" w:hAnsi="Calibri" w:cs="Times New Roman"/>
        </w:rPr>
        <w:t>u</w:t>
      </w:r>
      <w:r w:rsidRPr="00E317A8">
        <w:rPr>
          <w:rFonts w:ascii="Calibri" w:eastAsia="Calibri" w:hAnsi="Calibri" w:cs="Times New Roman"/>
        </w:rPr>
        <w:t xml:space="preserve"> </w:t>
      </w:r>
      <w:r w:rsidR="00241E9A" w:rsidRPr="00E317A8">
        <w:rPr>
          <w:rFonts w:ascii="Calibri" w:eastAsia="Calibri" w:hAnsi="Calibri" w:cs="Times New Roman"/>
        </w:rPr>
        <w:t xml:space="preserve">godinu </w:t>
      </w:r>
      <w:r w:rsidRPr="00E317A8">
        <w:rPr>
          <w:rFonts w:ascii="Calibri" w:eastAsia="Calibri" w:hAnsi="Calibri" w:cs="Times New Roman"/>
        </w:rPr>
        <w:t xml:space="preserve">i to najkasnije u roku od </w:t>
      </w:r>
      <w:r w:rsidR="00923610" w:rsidRPr="00E317A8">
        <w:rPr>
          <w:rFonts w:ascii="Calibri" w:eastAsia="Calibri" w:hAnsi="Calibri" w:cs="Times New Roman"/>
        </w:rPr>
        <w:t>6</w:t>
      </w:r>
      <w:r w:rsidRPr="00E317A8">
        <w:rPr>
          <w:rFonts w:ascii="Calibri" w:eastAsia="Calibri" w:hAnsi="Calibri" w:cs="Times New Roman"/>
        </w:rPr>
        <w:t xml:space="preserve">0 dana od isteka </w:t>
      </w:r>
      <w:r w:rsidR="00241E9A" w:rsidRPr="00E317A8">
        <w:rPr>
          <w:rFonts w:ascii="Calibri" w:eastAsia="Calibri" w:hAnsi="Calibri" w:cs="Times New Roman"/>
        </w:rPr>
        <w:t xml:space="preserve">godine </w:t>
      </w:r>
      <w:r w:rsidRPr="00E317A8">
        <w:rPr>
          <w:rFonts w:ascii="Calibri" w:eastAsia="Calibri" w:hAnsi="Calibri" w:cs="Times New Roman"/>
        </w:rPr>
        <w:t>za ko</w:t>
      </w:r>
      <w:r w:rsidR="00241E9A" w:rsidRPr="00E317A8">
        <w:rPr>
          <w:rFonts w:ascii="Calibri" w:eastAsia="Calibri" w:hAnsi="Calibri" w:cs="Times New Roman"/>
        </w:rPr>
        <w:t>ju</w:t>
      </w:r>
      <w:r w:rsidRPr="00E317A8">
        <w:rPr>
          <w:rFonts w:ascii="Calibri" w:eastAsia="Calibri" w:hAnsi="Calibri" w:cs="Times New Roman"/>
        </w:rPr>
        <w:t xml:space="preserve"> se dostavlja ostvareni prihod. Nakon što Ovlaštenik koncesije dostavi podatke Davatelju koncesije, u roku od 15 (petnaest) dana Davatelj koncesije će ispostaviti Ovlašteniku koncesije račun prema dostavljenim podacima. Plaćanje se vrši u roku od 15 dana od ispostavljenog računa Davatelja koncesije</w:t>
      </w:r>
      <w:r w:rsidR="004D115D" w:rsidRPr="00E317A8">
        <w:rPr>
          <w:rFonts w:ascii="Calibri" w:eastAsia="Calibri" w:hAnsi="Calibri" w:cs="Times New Roman"/>
        </w:rPr>
        <w:t>.</w:t>
      </w:r>
    </w:p>
    <w:p w:rsidR="00E317A8" w:rsidRDefault="00E317A8" w:rsidP="00E317A8">
      <w:pPr>
        <w:widowControl w:val="0"/>
        <w:spacing w:after="0" w:line="240" w:lineRule="auto"/>
        <w:ind w:left="709"/>
        <w:jc w:val="both"/>
        <w:rPr>
          <w:rFonts w:ascii="Calibri" w:eastAsia="Calibri" w:hAnsi="Calibri" w:cs="Times New Roman"/>
        </w:rPr>
      </w:pPr>
    </w:p>
    <w:p w:rsidR="001019C6" w:rsidRPr="00E317A8" w:rsidRDefault="001019C6" w:rsidP="001019C6">
      <w:pPr>
        <w:widowControl w:val="0"/>
        <w:numPr>
          <w:ilvl w:val="1"/>
          <w:numId w:val="35"/>
        </w:numPr>
        <w:spacing w:after="0" w:line="240" w:lineRule="auto"/>
        <w:ind w:left="709" w:hanging="567"/>
        <w:jc w:val="both"/>
        <w:rPr>
          <w:rFonts w:ascii="Calibri" w:eastAsia="Calibri" w:hAnsi="Calibri" w:cs="Times New Roman"/>
        </w:rPr>
      </w:pPr>
      <w:r w:rsidRPr="00E317A8">
        <w:rPr>
          <w:rFonts w:ascii="Calibri" w:eastAsia="Courier New" w:hAnsi="Calibri" w:cs="Calibri"/>
          <w:color w:val="000000"/>
          <w:lang w:eastAsia="hr-HR"/>
        </w:rPr>
        <w:t>Naknade za koncesiju (stalni i promjenjivi dio) Ovlaštenik koncesije će platiti u korist primatelja – Državni proračun Republike Hrvatske, IBAN: HR1210010051863000160, model HR63 i pozivom na broj: 5134-51271-ID broj, koji će biti dodijeljen od strane Registra koncesija, a biti će naznačen na ispostavljenom računu.</w:t>
      </w:r>
    </w:p>
    <w:p w:rsidR="00E317A8" w:rsidRPr="00E317A8" w:rsidRDefault="00E317A8" w:rsidP="00E317A8">
      <w:pPr>
        <w:widowControl w:val="0"/>
        <w:spacing w:after="0" w:line="240" w:lineRule="auto"/>
        <w:ind w:left="709"/>
        <w:jc w:val="both"/>
        <w:rPr>
          <w:rFonts w:ascii="Calibri" w:eastAsia="Calibri" w:hAnsi="Calibri" w:cs="Times New Roman"/>
        </w:rPr>
      </w:pPr>
    </w:p>
    <w:p w:rsidR="0029479C" w:rsidRDefault="0029479C" w:rsidP="00E317A8">
      <w:pPr>
        <w:widowControl w:val="0"/>
        <w:numPr>
          <w:ilvl w:val="1"/>
          <w:numId w:val="35"/>
        </w:numPr>
        <w:spacing w:after="0" w:line="240" w:lineRule="auto"/>
        <w:ind w:left="709" w:hanging="567"/>
        <w:jc w:val="both"/>
        <w:rPr>
          <w:rFonts w:ascii="Calibri" w:eastAsia="Calibri" w:hAnsi="Calibri" w:cs="Times New Roman"/>
        </w:rPr>
      </w:pPr>
      <w:r w:rsidRPr="00E317A8">
        <w:rPr>
          <w:rFonts w:ascii="Calibri" w:eastAsia="Calibri" w:hAnsi="Calibri" w:cs="Times New Roman"/>
        </w:rPr>
        <w:t>Davatelj koncesije zadržava pravo izmjene visine koncesijske naknade u skladu s odredbama Zakona o pomorskom dobru i morskim lukama i podzakonskim aktima uz obvezu da o tome tri mjeseca ranije dostavi pisanu obavijest koncesionaru. Koncesionar je dužan omogućiti osobama koje odredi davatelj koncesije uvid u poslovnu dokumentaciju temeljem koje se može utvrditi ostvareni prihod na koncesioniranom području.</w:t>
      </w:r>
    </w:p>
    <w:p w:rsidR="00E317A8" w:rsidRDefault="00E317A8" w:rsidP="00E317A8">
      <w:pPr>
        <w:widowControl w:val="0"/>
        <w:spacing w:after="0" w:line="240" w:lineRule="auto"/>
        <w:ind w:left="709"/>
        <w:jc w:val="both"/>
        <w:rPr>
          <w:rFonts w:ascii="Calibri" w:eastAsia="Calibri" w:hAnsi="Calibri" w:cs="Times New Roman"/>
        </w:rPr>
      </w:pPr>
    </w:p>
    <w:p w:rsidR="002E2D79" w:rsidRPr="0073274F" w:rsidRDefault="00557A92" w:rsidP="00CB0EEA">
      <w:pPr>
        <w:widowControl w:val="0"/>
        <w:numPr>
          <w:ilvl w:val="1"/>
          <w:numId w:val="35"/>
        </w:numPr>
        <w:spacing w:after="0" w:line="240" w:lineRule="auto"/>
        <w:ind w:left="709" w:hanging="567"/>
        <w:jc w:val="both"/>
        <w:rPr>
          <w:rFonts w:ascii="Calibri" w:eastAsia="Calibri" w:hAnsi="Calibri" w:cs="Times New Roman"/>
        </w:rPr>
      </w:pPr>
      <w:r w:rsidRPr="0073274F">
        <w:rPr>
          <w:rFonts w:ascii="Calibri" w:eastAsia="Calibri" w:hAnsi="Calibri" w:cs="Times New Roman"/>
          <w:bCs/>
        </w:rPr>
        <w:t xml:space="preserve">Stalni dio naknade za koncesiju </w:t>
      </w:r>
      <w:r w:rsidR="002E2D79" w:rsidRPr="0073274F">
        <w:rPr>
          <w:rFonts w:ascii="Calibri" w:eastAsia="Calibri" w:hAnsi="Calibri" w:cs="Times New Roman"/>
          <w:bCs/>
        </w:rPr>
        <w:t>će se tijekom trajanja koncesijskog ugovora, uskladiti sa revaloriziranom vrijednosti prema indeksu potrošačkih cijena koje objavljuje Državni zavod za statistiku Republike Hrvatske</w:t>
      </w:r>
      <w:r w:rsidRPr="0073274F">
        <w:rPr>
          <w:rFonts w:ascii="Calibri" w:eastAsia="Calibri" w:hAnsi="Calibri" w:cs="Times New Roman"/>
          <w:bCs/>
        </w:rPr>
        <w:t xml:space="preserve"> prema slijedećoj formuli:</w:t>
      </w:r>
    </w:p>
    <w:p w:rsidR="0029479C" w:rsidRPr="0073274F" w:rsidRDefault="0029479C" w:rsidP="00CB0EEA">
      <w:pPr>
        <w:spacing w:after="0" w:line="240" w:lineRule="auto"/>
        <w:jc w:val="both"/>
        <w:rPr>
          <w:rFonts w:ascii="Calibri" w:eastAsia="Calibri" w:hAnsi="Calibri" w:cs="Times New Roman"/>
        </w:rPr>
      </w:pPr>
    </w:p>
    <w:p w:rsidR="00557A92" w:rsidRPr="0073274F" w:rsidRDefault="00557A92" w:rsidP="00557A92">
      <w:pPr>
        <w:spacing w:after="0" w:line="240" w:lineRule="auto"/>
        <w:jc w:val="center"/>
        <w:rPr>
          <w:rFonts w:eastAsia="Calibri" w:cstheme="minorHAnsi"/>
          <w:bCs/>
          <w:sz w:val="28"/>
          <w:szCs w:val="28"/>
        </w:rPr>
      </w:pPr>
      <w:r w:rsidRPr="0073274F">
        <w:rPr>
          <w:rFonts w:eastAsia="Calibri" w:cstheme="minorHAnsi"/>
          <w:bCs/>
          <w:sz w:val="28"/>
          <w:szCs w:val="28"/>
        </w:rPr>
        <w:t>K= ( 1</w:t>
      </w:r>
      <m:oMath>
        <m:r>
          <m:rPr>
            <m:sty m:val="p"/>
          </m:rPr>
          <w:rPr>
            <w:rFonts w:ascii="Cambria Math" w:eastAsia="Calibri" w:hAnsi="Cambria Math" w:cstheme="minorHAnsi"/>
            <w:sz w:val="28"/>
            <w:szCs w:val="28"/>
          </w:rPr>
          <m:t>+ (</m:t>
        </m:r>
        <m:f>
          <m:fPr>
            <m:ctrlPr>
              <w:rPr>
                <w:rFonts w:ascii="Cambria Math" w:eastAsia="Calibri" w:hAnsi="Cambria Math" w:cstheme="minorHAnsi"/>
                <w:bCs/>
                <w:sz w:val="28"/>
                <w:szCs w:val="28"/>
              </w:rPr>
            </m:ctrlPr>
          </m:fPr>
          <m:num>
            <m:r>
              <m:rPr>
                <m:sty m:val="p"/>
              </m:rPr>
              <w:rPr>
                <w:rFonts w:ascii="Cambria Math" w:eastAsia="Calibri" w:hAnsi="Cambria Math" w:cstheme="minorHAnsi"/>
                <w:sz w:val="28"/>
                <w:szCs w:val="28"/>
              </w:rPr>
              <m:t>P1</m:t>
            </m:r>
          </m:num>
          <m:den>
            <m:r>
              <m:rPr>
                <m:sty m:val="p"/>
              </m:rPr>
              <w:rPr>
                <w:rFonts w:ascii="Cambria Math" w:eastAsia="Calibri" w:hAnsi="Cambria Math" w:cstheme="minorHAnsi"/>
                <w:sz w:val="28"/>
                <w:szCs w:val="28"/>
              </w:rPr>
              <m:t>100</m:t>
            </m:r>
          </m:den>
        </m:f>
      </m:oMath>
      <w:r w:rsidRPr="0073274F">
        <w:rPr>
          <w:rFonts w:eastAsia="Calibri" w:cstheme="minorHAnsi"/>
          <w:bCs/>
          <w:sz w:val="28"/>
          <w:szCs w:val="28"/>
        </w:rPr>
        <w:t xml:space="preserve"> + </w:t>
      </w:r>
      <m:oMath>
        <m:f>
          <m:fPr>
            <m:ctrlPr>
              <w:rPr>
                <w:rFonts w:ascii="Cambria Math" w:eastAsia="Calibri" w:hAnsi="Cambria Math" w:cstheme="minorHAnsi"/>
                <w:bCs/>
                <w:sz w:val="28"/>
                <w:szCs w:val="28"/>
              </w:rPr>
            </m:ctrlPr>
          </m:fPr>
          <m:num>
            <m:r>
              <m:rPr>
                <m:sty m:val="p"/>
              </m:rPr>
              <w:rPr>
                <w:rFonts w:ascii="Cambria Math" w:eastAsia="Calibri" w:hAnsi="Cambria Math" w:cstheme="minorHAnsi"/>
                <w:sz w:val="28"/>
                <w:szCs w:val="28"/>
              </w:rPr>
              <m:t>P2</m:t>
            </m:r>
          </m:num>
          <m:den>
            <m:r>
              <m:rPr>
                <m:sty m:val="p"/>
              </m:rPr>
              <w:rPr>
                <w:rFonts w:ascii="Cambria Math" w:eastAsia="Calibri" w:hAnsi="Cambria Math" w:cstheme="minorHAnsi"/>
                <w:sz w:val="28"/>
                <w:szCs w:val="28"/>
              </w:rPr>
              <m:t>100</m:t>
            </m:r>
          </m:den>
        </m:f>
        <m:r>
          <m:rPr>
            <m:sty m:val="p"/>
          </m:rPr>
          <w:rPr>
            <w:rFonts w:ascii="Cambria Math" w:eastAsia="Calibri" w:hAnsi="Cambria Math" w:cstheme="minorHAnsi"/>
            <w:sz w:val="28"/>
            <w:szCs w:val="28"/>
          </w:rPr>
          <m:t>+</m:t>
        </m:r>
        <m:f>
          <m:fPr>
            <m:ctrlPr>
              <w:rPr>
                <w:rFonts w:ascii="Cambria Math" w:eastAsia="Calibri" w:hAnsi="Cambria Math" w:cstheme="minorHAnsi"/>
                <w:bCs/>
                <w:sz w:val="28"/>
                <w:szCs w:val="28"/>
              </w:rPr>
            </m:ctrlPr>
          </m:fPr>
          <m:num>
            <m:r>
              <m:rPr>
                <m:sty m:val="p"/>
              </m:rPr>
              <w:rPr>
                <w:rFonts w:ascii="Cambria Math" w:eastAsia="Calibri" w:hAnsi="Cambria Math" w:cstheme="minorHAnsi"/>
                <w:sz w:val="28"/>
                <w:szCs w:val="28"/>
              </w:rPr>
              <m:t>P3</m:t>
            </m:r>
          </m:num>
          <m:den>
            <m:r>
              <m:rPr>
                <m:sty m:val="p"/>
              </m:rPr>
              <w:rPr>
                <w:rFonts w:ascii="Cambria Math" w:eastAsia="Calibri" w:hAnsi="Cambria Math" w:cstheme="minorHAnsi"/>
                <w:sz w:val="28"/>
                <w:szCs w:val="28"/>
              </w:rPr>
              <m:t>100</m:t>
            </m:r>
          </m:den>
        </m:f>
      </m:oMath>
      <w:r w:rsidRPr="0073274F">
        <w:rPr>
          <w:rFonts w:eastAsia="Calibri" w:cstheme="minorHAnsi"/>
          <w:bCs/>
          <w:sz w:val="28"/>
          <w:szCs w:val="28"/>
        </w:rPr>
        <w:t>))</w:t>
      </w:r>
    </w:p>
    <w:p w:rsidR="00557A92" w:rsidRPr="0073274F" w:rsidRDefault="00557A92" w:rsidP="00CB0EEA">
      <w:pPr>
        <w:spacing w:after="0" w:line="240" w:lineRule="auto"/>
        <w:jc w:val="both"/>
        <w:rPr>
          <w:rFonts w:ascii="Calibri" w:eastAsia="Calibri" w:hAnsi="Calibri" w:cs="Times New Roman"/>
        </w:rPr>
      </w:pPr>
    </w:p>
    <w:p w:rsidR="00A4486F" w:rsidRPr="0073274F" w:rsidRDefault="00A4486F" w:rsidP="00557A92">
      <w:pPr>
        <w:spacing w:after="0" w:line="240" w:lineRule="auto"/>
        <w:jc w:val="both"/>
        <w:rPr>
          <w:rFonts w:ascii="Calibri" w:eastAsia="Calibri" w:hAnsi="Calibri" w:cs="Times New Roman"/>
          <w:bCs/>
        </w:rPr>
      </w:pPr>
      <w:r w:rsidRPr="0073274F">
        <w:rPr>
          <w:rFonts w:ascii="Calibri" w:eastAsia="Calibri" w:hAnsi="Calibri" w:cs="Times New Roman"/>
          <w:bCs/>
        </w:rPr>
        <w:tab/>
      </w:r>
      <w:r w:rsidR="00557A92" w:rsidRPr="0073274F">
        <w:rPr>
          <w:rFonts w:ascii="Calibri" w:eastAsia="Calibri" w:hAnsi="Calibri" w:cs="Times New Roman"/>
          <w:bCs/>
        </w:rPr>
        <w:t xml:space="preserve">gdje je: </w:t>
      </w:r>
    </w:p>
    <w:p w:rsidR="00557A92" w:rsidRPr="0073274F" w:rsidRDefault="00557A92" w:rsidP="00557A92">
      <w:pPr>
        <w:spacing w:after="0" w:line="240" w:lineRule="auto"/>
        <w:jc w:val="both"/>
        <w:rPr>
          <w:rFonts w:ascii="Calibri" w:eastAsia="Calibri" w:hAnsi="Calibri" w:cs="Times New Roman"/>
          <w:bCs/>
        </w:rPr>
      </w:pPr>
      <w:r w:rsidRPr="0073274F">
        <w:rPr>
          <w:rFonts w:ascii="Calibri" w:eastAsia="Calibri" w:hAnsi="Calibri" w:cs="Times New Roman"/>
          <w:bCs/>
        </w:rPr>
        <w:tab/>
        <w:t xml:space="preserve">K=faktor za usklađivanje stalnog dijela naknade za koncesiju za iduće trogodišnje razdoblje; </w:t>
      </w:r>
    </w:p>
    <w:p w:rsidR="00557A92" w:rsidRPr="0073274F" w:rsidRDefault="00557A92" w:rsidP="00557A92">
      <w:pPr>
        <w:spacing w:after="0" w:line="240" w:lineRule="auto"/>
        <w:jc w:val="both"/>
        <w:rPr>
          <w:rFonts w:ascii="Calibri" w:eastAsia="Calibri" w:hAnsi="Calibri" w:cs="Times New Roman"/>
          <w:bCs/>
        </w:rPr>
      </w:pPr>
      <w:r w:rsidRPr="0073274F">
        <w:rPr>
          <w:rFonts w:ascii="Calibri" w:eastAsia="Calibri" w:hAnsi="Calibri" w:cs="Times New Roman"/>
          <w:bCs/>
        </w:rPr>
        <w:tab/>
        <w:t>P</w:t>
      </w:r>
      <w:r w:rsidRPr="0073274F">
        <w:rPr>
          <w:rFonts w:ascii="Calibri" w:eastAsia="Calibri" w:hAnsi="Calibri" w:cs="Times New Roman"/>
          <w:bCs/>
          <w:vertAlign w:val="subscript"/>
        </w:rPr>
        <w:t>1</w:t>
      </w:r>
      <w:r w:rsidRPr="0073274F">
        <w:rPr>
          <w:rFonts w:ascii="Calibri" w:eastAsia="Calibri" w:hAnsi="Calibri" w:cs="Times New Roman"/>
          <w:bCs/>
        </w:rPr>
        <w:t>= indeks potrošačkih cijena prve godine trogodišnjeg razdoblja;</w:t>
      </w:r>
    </w:p>
    <w:p w:rsidR="00557A92" w:rsidRPr="0073274F" w:rsidRDefault="00557A92" w:rsidP="00557A92">
      <w:pPr>
        <w:spacing w:after="0" w:line="240" w:lineRule="auto"/>
        <w:jc w:val="both"/>
        <w:rPr>
          <w:rFonts w:ascii="Calibri" w:eastAsia="Calibri" w:hAnsi="Calibri" w:cs="Times New Roman"/>
          <w:bCs/>
        </w:rPr>
      </w:pPr>
      <w:r w:rsidRPr="0073274F">
        <w:rPr>
          <w:rFonts w:ascii="Calibri" w:eastAsia="Calibri" w:hAnsi="Calibri" w:cs="Times New Roman"/>
          <w:bCs/>
        </w:rPr>
        <w:tab/>
        <w:t>P</w:t>
      </w:r>
      <w:r w:rsidRPr="0073274F">
        <w:rPr>
          <w:rFonts w:ascii="Calibri" w:eastAsia="Calibri" w:hAnsi="Calibri" w:cs="Times New Roman"/>
          <w:bCs/>
          <w:vertAlign w:val="subscript"/>
        </w:rPr>
        <w:t>2</w:t>
      </w:r>
      <w:r w:rsidRPr="0073274F">
        <w:rPr>
          <w:rFonts w:ascii="Calibri" w:eastAsia="Calibri" w:hAnsi="Calibri" w:cs="Times New Roman"/>
          <w:bCs/>
        </w:rPr>
        <w:t>= indeks potrošačkih cijena druge godine trogodišnjeg razdoblja;</w:t>
      </w:r>
    </w:p>
    <w:p w:rsidR="00557A92" w:rsidRPr="0073274F" w:rsidRDefault="00557A92" w:rsidP="00557A92">
      <w:pPr>
        <w:spacing w:after="0" w:line="240" w:lineRule="auto"/>
        <w:jc w:val="both"/>
        <w:rPr>
          <w:rFonts w:ascii="Calibri" w:eastAsia="Calibri" w:hAnsi="Calibri" w:cs="Times New Roman"/>
          <w:bCs/>
        </w:rPr>
      </w:pPr>
      <w:r w:rsidRPr="0073274F">
        <w:rPr>
          <w:rFonts w:ascii="Calibri" w:eastAsia="Calibri" w:hAnsi="Calibri" w:cs="Times New Roman"/>
          <w:bCs/>
        </w:rPr>
        <w:tab/>
        <w:t>P</w:t>
      </w:r>
      <w:r w:rsidRPr="0073274F">
        <w:rPr>
          <w:rFonts w:ascii="Calibri" w:eastAsia="Calibri" w:hAnsi="Calibri" w:cs="Times New Roman"/>
          <w:bCs/>
          <w:vertAlign w:val="subscript"/>
        </w:rPr>
        <w:t>3</w:t>
      </w:r>
      <w:r w:rsidRPr="0073274F">
        <w:rPr>
          <w:rFonts w:ascii="Calibri" w:eastAsia="Calibri" w:hAnsi="Calibri" w:cs="Times New Roman"/>
          <w:bCs/>
        </w:rPr>
        <w:t>= indeks potrošačkih cijena treće godine trogodišnjeg razdoblja;</w:t>
      </w:r>
    </w:p>
    <w:p w:rsidR="00A4486F" w:rsidRPr="0073274F" w:rsidRDefault="00A4486F" w:rsidP="00557A92">
      <w:pPr>
        <w:spacing w:after="0" w:line="240" w:lineRule="auto"/>
        <w:jc w:val="both"/>
        <w:rPr>
          <w:rFonts w:ascii="Calibri" w:eastAsia="Calibri" w:hAnsi="Calibri" w:cs="Times New Roman"/>
          <w:bCs/>
        </w:rPr>
      </w:pPr>
      <w:r w:rsidRPr="0073274F">
        <w:rPr>
          <w:rFonts w:ascii="Calibri" w:eastAsia="Calibri" w:hAnsi="Calibri" w:cs="Times New Roman"/>
          <w:bCs/>
        </w:rPr>
        <w:tab/>
      </w:r>
    </w:p>
    <w:p w:rsidR="00557A92" w:rsidRPr="0073274F" w:rsidRDefault="00557A92" w:rsidP="00557A92">
      <w:pPr>
        <w:spacing w:after="0" w:line="240" w:lineRule="auto"/>
        <w:jc w:val="both"/>
        <w:rPr>
          <w:rFonts w:ascii="Calibri" w:eastAsia="Calibri" w:hAnsi="Calibri" w:cs="Times New Roman"/>
          <w:bCs/>
        </w:rPr>
      </w:pPr>
    </w:p>
    <w:p w:rsidR="00557A92" w:rsidRPr="0073274F" w:rsidRDefault="00557A92" w:rsidP="0073274F">
      <w:pPr>
        <w:spacing w:after="0" w:line="240" w:lineRule="auto"/>
        <w:ind w:left="709"/>
        <w:jc w:val="both"/>
        <w:rPr>
          <w:rFonts w:ascii="Calibri" w:eastAsia="Calibri" w:hAnsi="Calibri" w:cs="Times New Roman"/>
          <w:bCs/>
        </w:rPr>
      </w:pPr>
      <w:r w:rsidRPr="0073274F">
        <w:rPr>
          <w:rFonts w:ascii="Calibri" w:eastAsia="Calibri" w:hAnsi="Calibri" w:cs="Times New Roman"/>
          <w:bCs/>
        </w:rPr>
        <w:lastRenderedPageBreak/>
        <w:t xml:space="preserve">Usklađivanje se vrši 1. lipnja tekuće godine za iduće </w:t>
      </w:r>
      <w:r w:rsidR="00080AEF" w:rsidRPr="0073274F">
        <w:rPr>
          <w:rFonts w:ascii="Calibri" w:eastAsia="Calibri" w:hAnsi="Calibri" w:cs="Times New Roman"/>
          <w:bCs/>
        </w:rPr>
        <w:t>tr</w:t>
      </w:r>
      <w:r w:rsidRPr="0073274F">
        <w:rPr>
          <w:rFonts w:ascii="Calibri" w:eastAsia="Calibri" w:hAnsi="Calibri" w:cs="Times New Roman"/>
          <w:bCs/>
        </w:rPr>
        <w:t>ogodišnje razdoblje.</w:t>
      </w:r>
    </w:p>
    <w:p w:rsidR="0073274F" w:rsidRPr="0073274F" w:rsidRDefault="0073274F" w:rsidP="0073274F">
      <w:pPr>
        <w:spacing w:after="0" w:line="240" w:lineRule="auto"/>
        <w:ind w:left="709"/>
        <w:jc w:val="both"/>
        <w:rPr>
          <w:rFonts w:ascii="Calibri" w:eastAsia="Calibri" w:hAnsi="Calibri" w:cs="Times New Roman"/>
          <w:bCs/>
          <w:i/>
        </w:rPr>
      </w:pPr>
      <w:r w:rsidRPr="0073274F">
        <w:rPr>
          <w:rFonts w:ascii="Calibri" w:eastAsia="Calibri" w:hAnsi="Calibri" w:cs="Times New Roman"/>
          <w:bCs/>
          <w:i/>
        </w:rPr>
        <w:t>* Prvom godinom trogodišnjeg razdoblja smatra se prva cjelovita kalendarska godina unutar perioda trajanja koncesije.</w:t>
      </w:r>
    </w:p>
    <w:p w:rsidR="0073274F" w:rsidRDefault="0073274F" w:rsidP="00CB0EEA">
      <w:pPr>
        <w:spacing w:after="0" w:line="240" w:lineRule="auto"/>
        <w:jc w:val="both"/>
        <w:rPr>
          <w:rFonts w:ascii="Calibri" w:eastAsia="Calibri" w:hAnsi="Calibri" w:cs="Times New Roman"/>
        </w:rPr>
      </w:pPr>
    </w:p>
    <w:p w:rsidR="00C27FD0" w:rsidRDefault="00C27FD0" w:rsidP="00CB0EEA">
      <w:pPr>
        <w:spacing w:after="0" w:line="240" w:lineRule="auto"/>
        <w:jc w:val="center"/>
        <w:rPr>
          <w:rFonts w:ascii="Calibri" w:eastAsia="Calibri" w:hAnsi="Calibri" w:cs="Times New Roman"/>
          <w:b/>
        </w:rPr>
      </w:pPr>
      <w:r w:rsidRPr="00581A28">
        <w:rPr>
          <w:rFonts w:ascii="Calibri" w:eastAsia="Calibri" w:hAnsi="Calibri" w:cs="Times New Roman"/>
          <w:b/>
        </w:rPr>
        <w:t>Članak 5.</w:t>
      </w:r>
    </w:p>
    <w:p w:rsidR="00DA4453" w:rsidRPr="00DA4453" w:rsidRDefault="00DA4453" w:rsidP="0007000D">
      <w:pPr>
        <w:spacing w:after="0" w:line="240" w:lineRule="auto"/>
        <w:ind w:firstLine="708"/>
        <w:jc w:val="both"/>
        <w:rPr>
          <w:rStyle w:val="Emphasis"/>
          <w:i w:val="0"/>
        </w:rPr>
      </w:pPr>
      <w:r w:rsidRPr="00DA4453">
        <w:rPr>
          <w:rStyle w:val="Emphasis"/>
          <w:i w:val="0"/>
        </w:rPr>
        <w:t xml:space="preserve">Ovlaštenik koncesije ima pravo </w:t>
      </w:r>
      <w:r w:rsidRPr="00B5358E">
        <w:rPr>
          <w:rStyle w:val="Emphasis"/>
          <w:i w:val="0"/>
        </w:rPr>
        <w:t xml:space="preserve">i dužnost obavljati djelatnost iz koncesije u prostoru za koji mu je odobrena koncesija u okviru </w:t>
      </w:r>
      <w:r w:rsidR="00ED6605" w:rsidRPr="00B5358E">
        <w:rPr>
          <w:rStyle w:val="Emphasis"/>
          <w:i w:val="0"/>
        </w:rPr>
        <w:t xml:space="preserve">operativnog </w:t>
      </w:r>
      <w:r w:rsidRPr="00B5358E">
        <w:rPr>
          <w:rStyle w:val="Emphasis"/>
          <w:i w:val="0"/>
        </w:rPr>
        <w:t>plana i programa rada predočenog u ponudi</w:t>
      </w:r>
      <w:r w:rsidR="00ED6605" w:rsidRPr="00B5358E">
        <w:rPr>
          <w:rStyle w:val="Emphasis"/>
          <w:i w:val="0"/>
        </w:rPr>
        <w:t xml:space="preserve"> (Studija gospodarske opravdanosti)</w:t>
      </w:r>
      <w:r w:rsidRPr="00B5358E">
        <w:rPr>
          <w:rStyle w:val="Emphasis"/>
          <w:i w:val="0"/>
        </w:rPr>
        <w:t>, sukladno pravilima struke i s pažnjom dobrog gospodarstvenika. Ovlaštenik je obvezan za cjelokupno vrijeme trajanja koncesijskog perioda prostor u koncesiji održavati u skladu s najvišim standardima poslovanja iz navedene djelatnosti, pratiti sve tehničke i tehnološke zahtjeve tržišta, te uz pisanu suglasnost davatelja koncesije vršiti nužne promjene</w:t>
      </w:r>
      <w:r w:rsidRPr="00DA4453">
        <w:rPr>
          <w:rStyle w:val="Emphasis"/>
          <w:i w:val="0"/>
        </w:rPr>
        <w:t xml:space="preserve"> na objektima u funkciji. Davatelj koncesije će prihvatiti svaki razuman zahtjev koncesionara bez odgode.</w:t>
      </w:r>
    </w:p>
    <w:p w:rsidR="009554DD" w:rsidRDefault="00DA4453" w:rsidP="001019C6">
      <w:pPr>
        <w:spacing w:after="0" w:line="240" w:lineRule="auto"/>
        <w:jc w:val="both"/>
        <w:rPr>
          <w:rStyle w:val="Emphasis"/>
          <w:i w:val="0"/>
        </w:rPr>
      </w:pPr>
      <w:r w:rsidRPr="00DA4453">
        <w:rPr>
          <w:rStyle w:val="Emphasis"/>
          <w:i w:val="0"/>
        </w:rPr>
        <w:tab/>
        <w:t>Ugovorne strane su suglasne o potrebi suradnje i koordinacije u provedbi i izradi Plana redovnog  i investicijskog održavanja koncesijskog područja, o čemu se Ovlaštenik koncesije obvezuje izvješćivati Davatelja koncesije najkasnije istekom tekuće poslovne godine za slijedeću.</w:t>
      </w:r>
    </w:p>
    <w:p w:rsidR="00DA4453" w:rsidRDefault="008027C7" w:rsidP="001019C6">
      <w:pPr>
        <w:spacing w:after="0" w:line="240" w:lineRule="auto"/>
        <w:jc w:val="both"/>
        <w:rPr>
          <w:rStyle w:val="Emphasis"/>
          <w:i w:val="0"/>
        </w:rPr>
      </w:pPr>
      <w:r>
        <w:rPr>
          <w:rStyle w:val="Emphasis"/>
          <w:i w:val="0"/>
        </w:rPr>
        <w:tab/>
      </w:r>
      <w:r w:rsidRPr="008027C7">
        <w:rPr>
          <w:rStyle w:val="Emphasis"/>
          <w:i w:val="0"/>
        </w:rPr>
        <w:t xml:space="preserve">Ovlaštenik koncesije dužan je za vrijeme važenja koncesije, </w:t>
      </w:r>
      <w:r>
        <w:rPr>
          <w:rStyle w:val="Emphasis"/>
          <w:i w:val="0"/>
        </w:rPr>
        <w:t xml:space="preserve">temeljem zahtjeva </w:t>
      </w:r>
      <w:r w:rsidRPr="008027C7">
        <w:rPr>
          <w:rStyle w:val="Emphasis"/>
          <w:i w:val="0"/>
        </w:rPr>
        <w:t>Davatelj</w:t>
      </w:r>
      <w:r>
        <w:rPr>
          <w:rStyle w:val="Emphasis"/>
          <w:i w:val="0"/>
        </w:rPr>
        <w:t>a</w:t>
      </w:r>
      <w:r w:rsidRPr="008027C7">
        <w:rPr>
          <w:rStyle w:val="Emphasis"/>
          <w:i w:val="0"/>
        </w:rPr>
        <w:t xml:space="preserve"> koncesije dostavljati podatke o ukupnom ostvarenom prihodu od svoje djelatnosti</w:t>
      </w:r>
      <w:r>
        <w:rPr>
          <w:rStyle w:val="Emphasis"/>
          <w:i w:val="0"/>
        </w:rPr>
        <w:t>, podatke o broju mjesečnih karata, popunjenosti parkirališta i ostale podatke u svrhu statističkih analiza.</w:t>
      </w:r>
    </w:p>
    <w:p w:rsidR="00C27FD0" w:rsidRDefault="008027C7" w:rsidP="001019C6">
      <w:pPr>
        <w:autoSpaceDE w:val="0"/>
        <w:autoSpaceDN w:val="0"/>
        <w:adjustRightInd w:val="0"/>
        <w:spacing w:after="0" w:line="240" w:lineRule="auto"/>
        <w:jc w:val="both"/>
        <w:rPr>
          <w:iCs/>
        </w:rPr>
      </w:pPr>
      <w:r>
        <w:rPr>
          <w:iCs/>
        </w:rPr>
        <w:tab/>
      </w:r>
      <w:r w:rsidR="00C27FD0" w:rsidRPr="00581A28">
        <w:rPr>
          <w:iCs/>
        </w:rPr>
        <w:t xml:space="preserve">U skladu s odredbama Zakona o pomorskom dobru i morskim lukama, Lučka uprava Zadar je odredila maksimalne iznose tarifa za pružanje usluga parkiranja vozila na pomorskom dobru - Novoj putničkoj luci Zadar - Gaženica, te je koncesionar obvezan tarife svojih usluga uskladiti s </w:t>
      </w:r>
      <w:r w:rsidR="00BC2314">
        <w:rPr>
          <w:iCs/>
        </w:rPr>
        <w:t>tarifama lučkih naknada koje su poseban Prilog ovog Ugovora.</w:t>
      </w:r>
    </w:p>
    <w:p w:rsidR="00D10117" w:rsidRDefault="00D10117" w:rsidP="001019C6">
      <w:pPr>
        <w:spacing w:after="0" w:line="240" w:lineRule="auto"/>
        <w:jc w:val="both"/>
        <w:rPr>
          <w:iCs/>
        </w:rPr>
      </w:pPr>
      <w:r>
        <w:rPr>
          <w:iCs/>
        </w:rPr>
        <w:tab/>
      </w:r>
      <w:r w:rsidRPr="00D10117">
        <w:rPr>
          <w:iCs/>
        </w:rPr>
        <w:t>Tarife lučkih naknada Davatelj koncesije za vrijeme trajanja koncesije može usklađivati</w:t>
      </w:r>
      <w:r>
        <w:rPr>
          <w:iCs/>
        </w:rPr>
        <w:t xml:space="preserve"> </w:t>
      </w:r>
      <w:r w:rsidRPr="00D10117">
        <w:rPr>
          <w:iCs/>
        </w:rPr>
        <w:t xml:space="preserve">mijenjati na godišnjoj </w:t>
      </w:r>
      <w:r w:rsidRPr="004E0A01">
        <w:rPr>
          <w:iCs/>
        </w:rPr>
        <w:t>razini u skladu s tržišnim uvjetima koji postoje u usporedivim lukama za javni promet od osobitog (međunarodnog) gospodarskog interesa za RH.</w:t>
      </w:r>
      <w:r>
        <w:rPr>
          <w:iCs/>
        </w:rPr>
        <w:tab/>
      </w:r>
    </w:p>
    <w:p w:rsidR="00D10117" w:rsidRPr="00D10117" w:rsidRDefault="00D10117" w:rsidP="001019C6">
      <w:pPr>
        <w:spacing w:after="0" w:line="240" w:lineRule="auto"/>
        <w:ind w:firstLine="708"/>
        <w:jc w:val="both"/>
        <w:rPr>
          <w:iCs/>
        </w:rPr>
      </w:pPr>
      <w:r w:rsidRPr="00D10117">
        <w:rPr>
          <w:iCs/>
        </w:rPr>
        <w:t xml:space="preserve">Davatelj koncesije </w:t>
      </w:r>
      <w:r w:rsidRPr="0082666B">
        <w:rPr>
          <w:iCs/>
        </w:rPr>
        <w:t>radi osiguranja konkurencije unutar luke</w:t>
      </w:r>
      <w:r w:rsidRPr="00D10117">
        <w:rPr>
          <w:iCs/>
        </w:rPr>
        <w:t xml:space="preserve"> može, ako ocijeni objektivne okolnosti koje ukazuju na nekonkurentnost luke, sniziti visinu tarife u cijelosti ili selektivno, vodeći računa i o mogućnosti ovlaštenika koncesije da prilagodi poslovanje smanjenoj tarifi.</w:t>
      </w:r>
    </w:p>
    <w:p w:rsidR="008D07E6" w:rsidRDefault="008D07E6" w:rsidP="00CB0EEA">
      <w:pPr>
        <w:autoSpaceDE w:val="0"/>
        <w:autoSpaceDN w:val="0"/>
        <w:adjustRightInd w:val="0"/>
        <w:spacing w:after="0" w:line="240" w:lineRule="auto"/>
        <w:jc w:val="both"/>
        <w:rPr>
          <w:rFonts w:ascii="Calibri" w:eastAsia="Calibri" w:hAnsi="Calibri" w:cs="Times New Roman"/>
          <w:b/>
        </w:rPr>
      </w:pPr>
    </w:p>
    <w:p w:rsidR="00A0424F" w:rsidRPr="0073274F" w:rsidRDefault="00A0424F" w:rsidP="00A0424F">
      <w:pPr>
        <w:spacing w:after="0" w:line="240" w:lineRule="auto"/>
        <w:jc w:val="center"/>
        <w:rPr>
          <w:b/>
          <w:bCs/>
          <w:iCs/>
        </w:rPr>
      </w:pPr>
      <w:r w:rsidRPr="0073274F">
        <w:rPr>
          <w:b/>
          <w:bCs/>
          <w:iCs/>
        </w:rPr>
        <w:t>Članak 6.</w:t>
      </w:r>
    </w:p>
    <w:p w:rsidR="00A0424F" w:rsidRPr="0073274F" w:rsidRDefault="00A0424F" w:rsidP="00A0424F">
      <w:pPr>
        <w:autoSpaceDE w:val="0"/>
        <w:autoSpaceDN w:val="0"/>
        <w:adjustRightInd w:val="0"/>
        <w:spacing w:after="0" w:line="240" w:lineRule="auto"/>
        <w:ind w:firstLine="708"/>
        <w:jc w:val="both"/>
        <w:rPr>
          <w:rFonts w:ascii="Calibri" w:eastAsia="Calibri" w:hAnsi="Calibri" w:cs="Times New Roman"/>
          <w:bCs/>
        </w:rPr>
      </w:pPr>
      <w:r w:rsidRPr="0073274F">
        <w:rPr>
          <w:rFonts w:ascii="Calibri" w:eastAsia="Calibri" w:hAnsi="Calibri" w:cs="Times New Roman"/>
          <w:bCs/>
        </w:rPr>
        <w:t>Svake treće godine, počevši od stupanja na snagu ovog Ugovora, Koncesionar je ovlašten predložiti Davatelju koncesije izmjenu najvišeg iznosa tarifa lučkih naknada koj</w:t>
      </w:r>
      <w:r w:rsidR="004E0A01" w:rsidRPr="0073274F">
        <w:rPr>
          <w:rFonts w:ascii="Calibri" w:eastAsia="Calibri" w:hAnsi="Calibri" w:cs="Times New Roman"/>
          <w:bCs/>
        </w:rPr>
        <w:t>e propisuje Davatelj koncesije.</w:t>
      </w:r>
    </w:p>
    <w:p w:rsidR="00A0424F" w:rsidRPr="0073274F" w:rsidRDefault="00A0424F" w:rsidP="00A0424F">
      <w:pPr>
        <w:autoSpaceDE w:val="0"/>
        <w:autoSpaceDN w:val="0"/>
        <w:adjustRightInd w:val="0"/>
        <w:spacing w:after="0" w:line="240" w:lineRule="auto"/>
        <w:ind w:firstLine="708"/>
        <w:jc w:val="both"/>
        <w:rPr>
          <w:rFonts w:ascii="Calibri" w:eastAsia="Calibri" w:hAnsi="Calibri" w:cs="Times New Roman"/>
          <w:bCs/>
        </w:rPr>
      </w:pPr>
      <w:r w:rsidRPr="0073274F">
        <w:rPr>
          <w:rFonts w:ascii="Calibri" w:eastAsia="Calibri" w:hAnsi="Calibri" w:cs="Times New Roman"/>
          <w:bCs/>
        </w:rPr>
        <w:t>Prijedlog za promjenu najvišeg iznosa tarifa lučkih naknada podnosi se Davatelju koncesije do konca listopada tekuće kalendarske godine za iduće kalendarske godine. Prijedlog koncesionara mora biti obrazložen komercijalnim razlozima. Komercijalni razlozi u smislu ovog stavku jesu održavanje profitabilnosti i konkurentnosti Koncesionara.</w:t>
      </w:r>
    </w:p>
    <w:p w:rsidR="00A0424F" w:rsidRPr="0073274F" w:rsidRDefault="00A0424F" w:rsidP="00A0424F">
      <w:pPr>
        <w:autoSpaceDE w:val="0"/>
        <w:autoSpaceDN w:val="0"/>
        <w:adjustRightInd w:val="0"/>
        <w:spacing w:after="0" w:line="240" w:lineRule="auto"/>
        <w:ind w:firstLine="708"/>
        <w:jc w:val="both"/>
        <w:rPr>
          <w:rFonts w:ascii="Calibri" w:eastAsia="Calibri" w:hAnsi="Calibri" w:cs="Times New Roman"/>
          <w:bCs/>
        </w:rPr>
      </w:pPr>
      <w:r w:rsidRPr="0073274F">
        <w:rPr>
          <w:rFonts w:ascii="Calibri" w:eastAsia="Calibri" w:hAnsi="Calibri" w:cs="Times New Roman"/>
          <w:bCs/>
        </w:rPr>
        <w:t>Davatelj koncesije prihvatit će prijedlog Koncesionara uzimajući u obzir opravdane zahtjeve Koncesionara za ostvarenjem razumne dobiti.</w:t>
      </w:r>
    </w:p>
    <w:p w:rsidR="00A0424F" w:rsidRPr="0073274F" w:rsidRDefault="00A0424F" w:rsidP="00A0424F">
      <w:pPr>
        <w:autoSpaceDE w:val="0"/>
        <w:autoSpaceDN w:val="0"/>
        <w:adjustRightInd w:val="0"/>
        <w:spacing w:after="0" w:line="240" w:lineRule="auto"/>
        <w:ind w:firstLine="708"/>
        <w:jc w:val="both"/>
        <w:rPr>
          <w:rFonts w:ascii="Calibri" w:eastAsia="Calibri" w:hAnsi="Calibri" w:cs="Times New Roman"/>
          <w:bCs/>
        </w:rPr>
      </w:pPr>
      <w:r w:rsidRPr="0073274F">
        <w:rPr>
          <w:rFonts w:ascii="Calibri" w:eastAsia="Calibri" w:hAnsi="Calibri" w:cs="Times New Roman"/>
          <w:bCs/>
        </w:rPr>
        <w:t>Davatelj koncesije neće prihvatiti prijedlog Koncesionara ako je njegov cilj uklanjanje ili smanjenje operativnog rizika u iskorištavanju Usluga koje su predmet koncesije, a koji obuhvaća rizik potražnje ili rizik ponude ili oboje.</w:t>
      </w:r>
    </w:p>
    <w:p w:rsidR="00A0424F" w:rsidRPr="0073274F" w:rsidRDefault="00A0424F" w:rsidP="00A0424F">
      <w:pPr>
        <w:autoSpaceDE w:val="0"/>
        <w:autoSpaceDN w:val="0"/>
        <w:adjustRightInd w:val="0"/>
        <w:spacing w:after="0" w:line="240" w:lineRule="auto"/>
        <w:ind w:firstLine="708"/>
        <w:jc w:val="both"/>
        <w:rPr>
          <w:rFonts w:ascii="Calibri" w:eastAsia="Calibri" w:hAnsi="Calibri" w:cs="Times New Roman"/>
          <w:bCs/>
        </w:rPr>
      </w:pPr>
      <w:r w:rsidRPr="0073274F">
        <w:rPr>
          <w:rFonts w:ascii="Calibri" w:eastAsia="Calibri" w:hAnsi="Calibri" w:cs="Times New Roman"/>
          <w:bCs/>
        </w:rPr>
        <w:t>Operativnim rizikom iz prethodnog stavka smatra se rizik izloženosti Koncesionara tržišnim uvjetima na način da Koncesionaru od strane Davatelja koncesije nije zajamčeno da će, u normalnim uvjetima rada, posredno ili neposredno, ostvariti povrat uloženih sredstava ili troškova nastalih u pružanju Usluga koje su predmet koncesije.</w:t>
      </w:r>
    </w:p>
    <w:p w:rsidR="00A0424F" w:rsidRPr="00711682" w:rsidRDefault="00A0424F" w:rsidP="00A0424F">
      <w:pPr>
        <w:autoSpaceDE w:val="0"/>
        <w:autoSpaceDN w:val="0"/>
        <w:adjustRightInd w:val="0"/>
        <w:spacing w:after="0" w:line="240" w:lineRule="auto"/>
        <w:ind w:firstLine="708"/>
        <w:jc w:val="both"/>
        <w:rPr>
          <w:rFonts w:ascii="Calibri" w:eastAsia="Calibri" w:hAnsi="Calibri" w:cs="Times New Roman"/>
          <w:bCs/>
        </w:rPr>
      </w:pPr>
      <w:r w:rsidRPr="0073274F">
        <w:rPr>
          <w:rFonts w:ascii="Calibri" w:eastAsia="Calibri" w:hAnsi="Calibri" w:cs="Times New Roman"/>
          <w:bCs/>
        </w:rPr>
        <w:t>Iznimno, ukoliko je razlog za promjenu najvišeg iznosa tarife nastao zbog izvanrednih okolnosti nastalih nakon sklapanja ugovora, a koje se nisu mogle predvidjeti u vrijeme sklapanja ugovora, prijedlog za promjenu najvišeg iznosa tarifa lučkih naknada može biti i češći od svake treće godine pri čemu Koncesionar mora prethodno dokazati postojanje i nastavak ovih izvanrednih okolnosti.</w:t>
      </w:r>
    </w:p>
    <w:p w:rsidR="00A0424F" w:rsidRDefault="00A0424F" w:rsidP="00CB0EEA">
      <w:pPr>
        <w:autoSpaceDE w:val="0"/>
        <w:autoSpaceDN w:val="0"/>
        <w:adjustRightInd w:val="0"/>
        <w:spacing w:after="0" w:line="240" w:lineRule="auto"/>
        <w:jc w:val="both"/>
        <w:rPr>
          <w:rFonts w:ascii="Calibri" w:eastAsia="Calibri" w:hAnsi="Calibri" w:cs="Times New Roman"/>
          <w:b/>
        </w:rPr>
      </w:pPr>
    </w:p>
    <w:p w:rsidR="009270ED" w:rsidRPr="00581A28" w:rsidRDefault="009270ED" w:rsidP="00CB0EEA">
      <w:pPr>
        <w:autoSpaceDE w:val="0"/>
        <w:autoSpaceDN w:val="0"/>
        <w:adjustRightInd w:val="0"/>
        <w:spacing w:after="0" w:line="240" w:lineRule="auto"/>
        <w:jc w:val="both"/>
        <w:rPr>
          <w:rFonts w:ascii="Calibri" w:eastAsia="Calibri" w:hAnsi="Calibri" w:cs="Times New Roman"/>
          <w:b/>
        </w:rPr>
      </w:pPr>
    </w:p>
    <w:p w:rsidR="00C27FD0" w:rsidRPr="008B6AAD" w:rsidRDefault="00C27FD0" w:rsidP="00CB0EEA">
      <w:pPr>
        <w:spacing w:after="0" w:line="240" w:lineRule="auto"/>
        <w:jc w:val="center"/>
        <w:rPr>
          <w:rFonts w:ascii="Calibri" w:eastAsia="Calibri" w:hAnsi="Calibri" w:cs="Times New Roman"/>
          <w:b/>
        </w:rPr>
      </w:pPr>
      <w:r w:rsidRPr="008B6AAD">
        <w:rPr>
          <w:rFonts w:ascii="Calibri" w:eastAsia="Calibri" w:hAnsi="Calibri" w:cs="Times New Roman"/>
          <w:b/>
        </w:rPr>
        <w:t xml:space="preserve">Članak </w:t>
      </w:r>
      <w:r w:rsidR="00A0424F">
        <w:rPr>
          <w:rFonts w:ascii="Calibri" w:eastAsia="Calibri" w:hAnsi="Calibri" w:cs="Times New Roman"/>
          <w:b/>
        </w:rPr>
        <w:t>7</w:t>
      </w:r>
      <w:r w:rsidRPr="008B6AAD">
        <w:rPr>
          <w:rFonts w:ascii="Calibri" w:eastAsia="Calibri" w:hAnsi="Calibri" w:cs="Times New Roman"/>
          <w:b/>
        </w:rPr>
        <w:t>.</w:t>
      </w:r>
    </w:p>
    <w:p w:rsidR="0029479C" w:rsidRPr="008B6AAD" w:rsidRDefault="0029479C" w:rsidP="00CB0EEA">
      <w:pPr>
        <w:spacing w:after="0" w:line="240" w:lineRule="auto"/>
        <w:jc w:val="both"/>
        <w:rPr>
          <w:rFonts w:ascii="Calibri" w:eastAsia="Calibri" w:hAnsi="Calibri" w:cs="Times New Roman"/>
        </w:rPr>
      </w:pPr>
      <w:r w:rsidRPr="008B6AAD">
        <w:rPr>
          <w:rFonts w:ascii="Calibri" w:eastAsia="Calibri" w:hAnsi="Calibri" w:cs="Times New Roman"/>
        </w:rPr>
        <w:tab/>
        <w:t>Koncesionar ima pravo i dužnost obavljati djelatnost predmeta koncesije sukladno pravilima struke i s pažnjom dobrog gospodarstvenika.</w:t>
      </w:r>
    </w:p>
    <w:p w:rsidR="008D5FA7" w:rsidRPr="008B6AAD" w:rsidRDefault="008D5FA7" w:rsidP="00CB0EEA">
      <w:pPr>
        <w:spacing w:after="0" w:line="240" w:lineRule="auto"/>
        <w:jc w:val="both"/>
        <w:rPr>
          <w:rFonts w:ascii="Calibri" w:eastAsia="Calibri" w:hAnsi="Calibri" w:cs="Times New Roman"/>
        </w:rPr>
      </w:pPr>
      <w:r w:rsidRPr="008B6AAD">
        <w:rPr>
          <w:rFonts w:ascii="Calibri" w:eastAsia="Calibri" w:hAnsi="Calibri" w:cs="Times New Roman"/>
        </w:rPr>
        <w:t>Ovlaštenik snosi sve troškove nabave i ugradnje opreme nužne za funkcioniranje parkirališta, kao i stavljanje u rad opreme koja je već nabavljena i nalazi se u prostoru koncesije.</w:t>
      </w:r>
    </w:p>
    <w:p w:rsidR="0029479C" w:rsidRPr="00581A28" w:rsidRDefault="0029479C" w:rsidP="00CB0EEA">
      <w:pPr>
        <w:spacing w:after="0" w:line="240" w:lineRule="auto"/>
        <w:jc w:val="both"/>
        <w:rPr>
          <w:rFonts w:ascii="Calibri" w:eastAsia="Calibri" w:hAnsi="Calibri" w:cs="Times New Roman"/>
        </w:rPr>
      </w:pPr>
      <w:r w:rsidRPr="008B6AAD">
        <w:rPr>
          <w:rFonts w:ascii="Calibri" w:eastAsia="Calibri" w:hAnsi="Calibri" w:cs="Times New Roman"/>
        </w:rPr>
        <w:tab/>
        <w:t>Pored uvjeta navedenih u ovom Ugovoru, koncesionar se obvezuje poštivati sve propise Republike Hrvatske, uključujući i one koje se odnose na red u luci.</w:t>
      </w:r>
    </w:p>
    <w:p w:rsidR="0029479C" w:rsidRPr="00581A28" w:rsidRDefault="00734EE0" w:rsidP="00CB0EEA">
      <w:pPr>
        <w:spacing w:after="0" w:line="240" w:lineRule="auto"/>
        <w:jc w:val="both"/>
        <w:rPr>
          <w:rFonts w:ascii="Calibri" w:eastAsia="Calibri" w:hAnsi="Calibri" w:cs="Times New Roman"/>
        </w:rPr>
      </w:pPr>
      <w:r w:rsidRPr="00581A28">
        <w:rPr>
          <w:rFonts w:ascii="Calibri" w:eastAsia="Calibri" w:hAnsi="Calibri" w:cs="Times New Roman"/>
        </w:rPr>
        <w:tab/>
      </w:r>
    </w:p>
    <w:p w:rsidR="0007000D" w:rsidRDefault="0029479C" w:rsidP="00EC05D6">
      <w:pPr>
        <w:spacing w:after="0" w:line="240" w:lineRule="auto"/>
        <w:jc w:val="center"/>
        <w:rPr>
          <w:rFonts w:ascii="Calibri" w:eastAsia="Calibri" w:hAnsi="Calibri" w:cs="Times New Roman"/>
          <w:b/>
        </w:rPr>
      </w:pPr>
      <w:r w:rsidRPr="008B6AAD">
        <w:rPr>
          <w:rFonts w:ascii="Calibri" w:eastAsia="Calibri" w:hAnsi="Calibri" w:cs="Times New Roman"/>
          <w:b/>
        </w:rPr>
        <w:t xml:space="preserve">Članak </w:t>
      </w:r>
      <w:r w:rsidR="00A0424F">
        <w:rPr>
          <w:rFonts w:ascii="Calibri" w:eastAsia="Calibri" w:hAnsi="Calibri" w:cs="Times New Roman"/>
          <w:b/>
        </w:rPr>
        <w:t>8</w:t>
      </w:r>
      <w:r w:rsidRPr="008B6AAD">
        <w:rPr>
          <w:rFonts w:ascii="Calibri" w:eastAsia="Calibri" w:hAnsi="Calibri" w:cs="Times New Roman"/>
          <w:b/>
        </w:rPr>
        <w:t>.</w:t>
      </w:r>
    </w:p>
    <w:p w:rsidR="001019C6" w:rsidRPr="001019C6" w:rsidRDefault="001019C6" w:rsidP="001019C6">
      <w:pPr>
        <w:spacing w:after="0" w:line="240" w:lineRule="auto"/>
        <w:ind w:firstLine="708"/>
        <w:jc w:val="both"/>
        <w:rPr>
          <w:rFonts w:ascii="Calibri" w:eastAsia="Calibri" w:hAnsi="Calibri" w:cs="Times New Roman"/>
          <w:bCs/>
        </w:rPr>
      </w:pPr>
      <w:r w:rsidRPr="0082666B">
        <w:rPr>
          <w:rFonts w:ascii="Calibri" w:eastAsia="Calibri" w:hAnsi="Calibri" w:cs="Times New Roman"/>
        </w:rPr>
        <w:t xml:space="preserve">Koncesionar se obvezuje najkasnije u roku od 10 (deset) dana od dana potpisa Ugovora, dostaviti davatelju koncesije </w:t>
      </w:r>
      <w:r w:rsidRPr="0082666B">
        <w:rPr>
          <w:rFonts w:ascii="Calibri" w:eastAsia="Calibri" w:hAnsi="Calibri" w:cs="Times New Roman"/>
          <w:bCs/>
        </w:rPr>
        <w:t xml:space="preserve">za garanciju za dobro ispunjenje obveza iz ugovora o koncesiji </w:t>
      </w:r>
      <w:r w:rsidRPr="0082666B">
        <w:rPr>
          <w:rFonts w:ascii="Calibri" w:eastAsia="Calibri" w:hAnsi="Calibri" w:cs="Times New Roman"/>
        </w:rPr>
        <w:t xml:space="preserve">u obliku garancije banke </w:t>
      </w:r>
      <w:r w:rsidRPr="0082666B">
        <w:rPr>
          <w:rFonts w:ascii="Calibri" w:eastAsia="Calibri" w:hAnsi="Calibri" w:cs="Times New Roman"/>
          <w:bCs/>
        </w:rPr>
        <w:t xml:space="preserve">u visini od </w:t>
      </w:r>
      <w:r w:rsidR="007762A3" w:rsidRPr="007762A3">
        <w:rPr>
          <w:rFonts w:ascii="Calibri" w:eastAsia="Calibri" w:hAnsi="Calibri" w:cs="Times New Roman"/>
          <w:b/>
          <w:bCs/>
        </w:rPr>
        <w:t>30.000,00 EUR</w:t>
      </w:r>
      <w:r w:rsidR="007762A3" w:rsidRPr="007762A3">
        <w:rPr>
          <w:rFonts w:ascii="Calibri" w:eastAsia="Calibri" w:hAnsi="Calibri" w:cs="Times New Roman"/>
          <w:bCs/>
        </w:rPr>
        <w:t xml:space="preserve"> </w:t>
      </w:r>
      <w:r w:rsidRPr="0082666B">
        <w:rPr>
          <w:rFonts w:ascii="Calibri" w:eastAsia="Calibri" w:hAnsi="Calibri" w:cs="Times New Roman"/>
          <w:bCs/>
        </w:rPr>
        <w:t>s rokom važenja najmanje godinu dana, uz obvezu koncesionara da istu obnovi najkasnije mjesec dana prije isteka prethodne garancije, za cijelo vrijeme trajanja ugovora o koncesiji. Rok važenja garancije u zadnjoj godini koncesije mora biti 4 mjeseca duži od planiranog roka završetka koncesije.</w:t>
      </w:r>
    </w:p>
    <w:p w:rsidR="0007000D" w:rsidRPr="0007000D" w:rsidRDefault="0007000D" w:rsidP="0007000D">
      <w:pPr>
        <w:spacing w:after="0" w:line="240" w:lineRule="auto"/>
        <w:ind w:firstLine="708"/>
        <w:jc w:val="both"/>
        <w:rPr>
          <w:rFonts w:ascii="Calibri" w:eastAsia="Calibri" w:hAnsi="Calibri" w:cs="Times New Roman"/>
        </w:rPr>
      </w:pPr>
      <w:r w:rsidRPr="0007000D">
        <w:rPr>
          <w:rFonts w:ascii="Calibri" w:eastAsia="Calibri" w:hAnsi="Calibri" w:cs="Times New Roman"/>
        </w:rPr>
        <w:t>Garancija mora biti bezuvjetna i neopoziva naplativa od banke na prvi pisani poziv, bez prava prigovora.</w:t>
      </w:r>
    </w:p>
    <w:p w:rsidR="0007000D" w:rsidRPr="0007000D" w:rsidRDefault="0007000D" w:rsidP="0007000D">
      <w:pPr>
        <w:spacing w:after="0" w:line="240" w:lineRule="auto"/>
        <w:ind w:firstLine="708"/>
        <w:jc w:val="both"/>
        <w:rPr>
          <w:rFonts w:ascii="Calibri" w:eastAsia="Calibri" w:hAnsi="Calibri" w:cs="Times New Roman"/>
        </w:rPr>
      </w:pPr>
      <w:r w:rsidRPr="0007000D">
        <w:rPr>
          <w:rFonts w:ascii="Calibri" w:eastAsia="Calibri" w:hAnsi="Calibri" w:cs="Times New Roman"/>
        </w:rPr>
        <w:t xml:space="preserve">Jamstvo će se naplatiti u slučaju povrede ugovornih obveza sukladno uvjetima ovog Ugovora. </w:t>
      </w:r>
    </w:p>
    <w:p w:rsidR="0007000D" w:rsidRPr="0007000D" w:rsidRDefault="0007000D" w:rsidP="0007000D">
      <w:pPr>
        <w:spacing w:after="0" w:line="240" w:lineRule="auto"/>
        <w:ind w:firstLine="708"/>
        <w:jc w:val="both"/>
        <w:rPr>
          <w:rFonts w:ascii="Calibri" w:eastAsia="Calibri" w:hAnsi="Calibri" w:cs="Times New Roman"/>
        </w:rPr>
      </w:pPr>
      <w:r w:rsidRPr="0007000D">
        <w:rPr>
          <w:rFonts w:ascii="Calibri" w:eastAsia="Calibri" w:hAnsi="Calibri" w:cs="Times New Roman"/>
        </w:rPr>
        <w:t xml:space="preserve">U slučaju nedostavljanja jamstva za uredno ispunjenje Ugovora u propisanom roku, </w:t>
      </w:r>
      <w:r w:rsidR="00EC05D6" w:rsidRPr="00EC05D6">
        <w:rPr>
          <w:rFonts w:ascii="Calibri" w:eastAsia="Calibri" w:hAnsi="Calibri" w:cs="Times New Roman"/>
        </w:rPr>
        <w:t>davatelj koncesije</w:t>
      </w:r>
      <w:r w:rsidRPr="0007000D">
        <w:rPr>
          <w:rFonts w:ascii="Calibri" w:eastAsia="Calibri" w:hAnsi="Calibri" w:cs="Times New Roman"/>
        </w:rPr>
        <w:t xml:space="preserve"> može raskinuti Ugovor i naplatiti jamstvo za ozbiljnost ponude. </w:t>
      </w:r>
    </w:p>
    <w:p w:rsidR="0007000D" w:rsidRPr="0007000D" w:rsidRDefault="0007000D" w:rsidP="0007000D">
      <w:pPr>
        <w:spacing w:after="0" w:line="240" w:lineRule="auto"/>
        <w:ind w:firstLine="708"/>
        <w:jc w:val="both"/>
        <w:rPr>
          <w:rFonts w:ascii="Calibri" w:eastAsia="Calibri" w:hAnsi="Calibri" w:cs="Times New Roman"/>
        </w:rPr>
      </w:pPr>
      <w:r w:rsidRPr="0007000D">
        <w:rPr>
          <w:rFonts w:ascii="Calibri" w:eastAsia="Calibri" w:hAnsi="Calibri" w:cs="Times New Roman"/>
        </w:rPr>
        <w:t xml:space="preserve">Jamstvo za uredno ispunjenje Ugovora </w:t>
      </w:r>
      <w:r w:rsidR="00EC05D6" w:rsidRPr="00EC05D6">
        <w:rPr>
          <w:rFonts w:ascii="Calibri" w:eastAsia="Calibri" w:hAnsi="Calibri" w:cs="Times New Roman"/>
        </w:rPr>
        <w:t>davatelj koncesije</w:t>
      </w:r>
      <w:r w:rsidRPr="0007000D">
        <w:rPr>
          <w:rFonts w:ascii="Calibri" w:eastAsia="Calibri" w:hAnsi="Calibri" w:cs="Times New Roman"/>
        </w:rPr>
        <w:t xml:space="preserve"> ima pravo naplatiti u sljedećim slučajevima: </w:t>
      </w:r>
    </w:p>
    <w:p w:rsidR="0052179C" w:rsidRDefault="0007000D" w:rsidP="0007000D">
      <w:pPr>
        <w:pStyle w:val="ListParagraph"/>
        <w:numPr>
          <w:ilvl w:val="0"/>
          <w:numId w:val="36"/>
        </w:numPr>
        <w:spacing w:after="0" w:line="240" w:lineRule="auto"/>
        <w:jc w:val="both"/>
        <w:rPr>
          <w:rFonts w:ascii="Calibri" w:eastAsia="Calibri" w:hAnsi="Calibri" w:cs="Times New Roman"/>
        </w:rPr>
      </w:pPr>
      <w:r w:rsidRPr="0052179C">
        <w:rPr>
          <w:rFonts w:ascii="Calibri" w:eastAsia="Calibri" w:hAnsi="Calibri" w:cs="Times New Roman"/>
        </w:rPr>
        <w:t xml:space="preserve">u slučaju svake povrede ugovorne obveze od strane </w:t>
      </w:r>
      <w:bookmarkStart w:id="5" w:name="_Hlk157457068"/>
      <w:r w:rsidR="00EC05D6" w:rsidRPr="0052179C">
        <w:rPr>
          <w:rFonts w:ascii="Calibri" w:eastAsia="Calibri" w:hAnsi="Calibri" w:cs="Times New Roman"/>
        </w:rPr>
        <w:t>Koncesionar</w:t>
      </w:r>
      <w:r w:rsidRPr="0052179C">
        <w:rPr>
          <w:rFonts w:ascii="Calibri" w:eastAsia="Calibri" w:hAnsi="Calibri" w:cs="Times New Roman"/>
        </w:rPr>
        <w:t>a</w:t>
      </w:r>
      <w:bookmarkEnd w:id="5"/>
      <w:r w:rsidRPr="0052179C">
        <w:rPr>
          <w:rFonts w:ascii="Calibri" w:eastAsia="Calibri" w:hAnsi="Calibri" w:cs="Times New Roman"/>
        </w:rPr>
        <w:t xml:space="preserve"> zbog koje </w:t>
      </w:r>
      <w:r w:rsidR="00EC05D6" w:rsidRPr="0052179C">
        <w:rPr>
          <w:rFonts w:ascii="Calibri" w:eastAsia="Calibri" w:hAnsi="Calibri" w:cs="Times New Roman"/>
        </w:rPr>
        <w:t>davatelju koncesije</w:t>
      </w:r>
      <w:r w:rsidRPr="0052179C">
        <w:rPr>
          <w:rFonts w:ascii="Calibri" w:eastAsia="Calibri" w:hAnsi="Calibri" w:cs="Times New Roman"/>
        </w:rPr>
        <w:t xml:space="preserve"> nastane šteta i to u iznosu visine nastale štete s pripadajućim kamatama. </w:t>
      </w:r>
    </w:p>
    <w:p w:rsidR="0052179C" w:rsidRDefault="0007000D" w:rsidP="0007000D">
      <w:pPr>
        <w:pStyle w:val="ListParagraph"/>
        <w:numPr>
          <w:ilvl w:val="0"/>
          <w:numId w:val="36"/>
        </w:numPr>
        <w:spacing w:after="0" w:line="240" w:lineRule="auto"/>
        <w:jc w:val="both"/>
        <w:rPr>
          <w:rFonts w:ascii="Calibri" w:eastAsia="Calibri" w:hAnsi="Calibri" w:cs="Times New Roman"/>
        </w:rPr>
      </w:pPr>
      <w:r w:rsidRPr="0052179C">
        <w:rPr>
          <w:rFonts w:ascii="Calibri" w:eastAsia="Calibri" w:hAnsi="Calibri" w:cs="Times New Roman"/>
        </w:rPr>
        <w:t xml:space="preserve">u slučaju neispunjenja ugovorne obveze od strane </w:t>
      </w:r>
      <w:r w:rsidR="00EC05D6" w:rsidRPr="0052179C">
        <w:rPr>
          <w:rFonts w:ascii="Calibri" w:eastAsia="Calibri" w:hAnsi="Calibri" w:cs="Times New Roman"/>
        </w:rPr>
        <w:t>Koncesionara</w:t>
      </w:r>
      <w:r w:rsidR="002E2D79" w:rsidRPr="0052179C">
        <w:rPr>
          <w:rFonts w:ascii="Calibri" w:eastAsia="Calibri" w:hAnsi="Calibri" w:cs="Times New Roman"/>
        </w:rPr>
        <w:t xml:space="preserve"> </w:t>
      </w:r>
      <w:r w:rsidRPr="0052179C">
        <w:rPr>
          <w:rFonts w:ascii="Calibri" w:eastAsia="Calibri" w:hAnsi="Calibri" w:cs="Times New Roman"/>
        </w:rPr>
        <w:t xml:space="preserve">zbog razloga za koje je odgovoran </w:t>
      </w:r>
      <w:r w:rsidR="00EC05D6" w:rsidRPr="0052179C">
        <w:rPr>
          <w:rFonts w:ascii="Calibri" w:eastAsia="Calibri" w:hAnsi="Calibri" w:cs="Times New Roman"/>
        </w:rPr>
        <w:t>Koncesionar</w:t>
      </w:r>
      <w:r w:rsidRPr="0052179C">
        <w:rPr>
          <w:rFonts w:ascii="Calibri" w:eastAsia="Calibri" w:hAnsi="Calibri" w:cs="Times New Roman"/>
        </w:rPr>
        <w:t xml:space="preserve"> kao i u slučaju raskida ugovora kojeg je uzrokovao </w:t>
      </w:r>
      <w:r w:rsidR="00EC05D6" w:rsidRPr="0052179C">
        <w:rPr>
          <w:rFonts w:ascii="Calibri" w:eastAsia="Calibri" w:hAnsi="Calibri" w:cs="Times New Roman"/>
        </w:rPr>
        <w:t>Koncesionar</w:t>
      </w:r>
      <w:r w:rsidRPr="0052179C">
        <w:rPr>
          <w:rFonts w:ascii="Calibri" w:eastAsia="Calibri" w:hAnsi="Calibri" w:cs="Times New Roman"/>
        </w:rPr>
        <w:t xml:space="preserve">, i to u punom iznosu jamstva. </w:t>
      </w:r>
    </w:p>
    <w:p w:rsidR="0052179C" w:rsidRDefault="0007000D" w:rsidP="0007000D">
      <w:pPr>
        <w:pStyle w:val="ListParagraph"/>
        <w:numPr>
          <w:ilvl w:val="0"/>
          <w:numId w:val="36"/>
        </w:numPr>
        <w:spacing w:after="0" w:line="240" w:lineRule="auto"/>
        <w:jc w:val="both"/>
        <w:rPr>
          <w:rFonts w:ascii="Calibri" w:eastAsia="Calibri" w:hAnsi="Calibri" w:cs="Times New Roman"/>
        </w:rPr>
      </w:pPr>
      <w:r w:rsidRPr="0052179C">
        <w:rPr>
          <w:rFonts w:ascii="Calibri" w:eastAsia="Calibri" w:hAnsi="Calibri" w:cs="Times New Roman"/>
        </w:rPr>
        <w:t xml:space="preserve">u drugim slučajevima, radi naplate potraživanja koja </w:t>
      </w:r>
      <w:r w:rsidR="00EC05D6" w:rsidRPr="0052179C">
        <w:rPr>
          <w:rFonts w:ascii="Calibri" w:eastAsia="Calibri" w:hAnsi="Calibri" w:cs="Times New Roman"/>
        </w:rPr>
        <w:t>davatelj koncesije</w:t>
      </w:r>
      <w:r w:rsidRPr="0052179C">
        <w:rPr>
          <w:rFonts w:ascii="Calibri" w:eastAsia="Calibri" w:hAnsi="Calibri" w:cs="Times New Roman"/>
        </w:rPr>
        <w:t xml:space="preserve"> ima prema </w:t>
      </w:r>
      <w:r w:rsidR="00EC05D6" w:rsidRPr="0052179C">
        <w:rPr>
          <w:rFonts w:ascii="Calibri" w:eastAsia="Calibri" w:hAnsi="Calibri" w:cs="Times New Roman"/>
        </w:rPr>
        <w:t>Koncesionar</w:t>
      </w:r>
      <w:r w:rsidRPr="0052179C">
        <w:rPr>
          <w:rFonts w:ascii="Calibri" w:eastAsia="Calibri" w:hAnsi="Calibri" w:cs="Times New Roman"/>
        </w:rPr>
        <w:t xml:space="preserve">u u svezi s ugovorom o </w:t>
      </w:r>
      <w:r w:rsidR="00EC05D6" w:rsidRPr="0052179C">
        <w:rPr>
          <w:rFonts w:ascii="Calibri" w:eastAsia="Calibri" w:hAnsi="Calibri" w:cs="Times New Roman"/>
        </w:rPr>
        <w:t>koncesiji</w:t>
      </w:r>
      <w:r w:rsidRPr="0052179C">
        <w:rPr>
          <w:rFonts w:ascii="Calibri" w:eastAsia="Calibri" w:hAnsi="Calibri" w:cs="Times New Roman"/>
        </w:rPr>
        <w:t xml:space="preserve"> do visine iznosa koje </w:t>
      </w:r>
      <w:r w:rsidR="00EC05D6" w:rsidRPr="0052179C">
        <w:rPr>
          <w:rFonts w:ascii="Calibri" w:eastAsia="Calibri" w:hAnsi="Calibri" w:cs="Times New Roman"/>
        </w:rPr>
        <w:t>davatelj koncesije</w:t>
      </w:r>
      <w:r w:rsidRPr="0052179C">
        <w:rPr>
          <w:rFonts w:ascii="Calibri" w:eastAsia="Calibri" w:hAnsi="Calibri" w:cs="Times New Roman"/>
        </w:rPr>
        <w:t xml:space="preserve"> potražuje. </w:t>
      </w:r>
    </w:p>
    <w:p w:rsidR="0007000D" w:rsidRPr="0052179C" w:rsidRDefault="0007000D" w:rsidP="0007000D">
      <w:pPr>
        <w:pStyle w:val="ListParagraph"/>
        <w:numPr>
          <w:ilvl w:val="0"/>
          <w:numId w:val="36"/>
        </w:numPr>
        <w:spacing w:after="0" w:line="240" w:lineRule="auto"/>
        <w:jc w:val="both"/>
        <w:rPr>
          <w:rFonts w:ascii="Calibri" w:eastAsia="Calibri" w:hAnsi="Calibri" w:cs="Times New Roman"/>
        </w:rPr>
      </w:pPr>
      <w:r w:rsidRPr="0052179C">
        <w:rPr>
          <w:rFonts w:ascii="Calibri" w:eastAsia="Calibri" w:hAnsi="Calibri" w:cs="Times New Roman"/>
        </w:rPr>
        <w:t xml:space="preserve">uvijek kada je to predviđeno ostalim odredbama ugovora o javnoj nabavi. </w:t>
      </w:r>
    </w:p>
    <w:p w:rsidR="0007000D" w:rsidRDefault="0007000D" w:rsidP="001A0C31">
      <w:pPr>
        <w:spacing w:after="0" w:line="240" w:lineRule="auto"/>
        <w:jc w:val="both"/>
        <w:rPr>
          <w:rFonts w:ascii="Calibri" w:eastAsia="Calibri" w:hAnsi="Calibri" w:cs="Times New Roman"/>
        </w:rPr>
      </w:pPr>
      <w:r w:rsidRPr="0007000D">
        <w:rPr>
          <w:rFonts w:ascii="Calibri" w:eastAsia="Calibri" w:hAnsi="Calibri" w:cs="Times New Roman"/>
        </w:rPr>
        <w:t xml:space="preserve">Umjesto dostavljanja jamstva za uredno ispunjenje ugovora u obliku bankarske garancije, </w:t>
      </w:r>
      <w:r w:rsidRPr="00EC05D6">
        <w:rPr>
          <w:rFonts w:ascii="Calibri" w:eastAsia="Calibri" w:hAnsi="Calibri" w:cs="Times New Roman"/>
        </w:rPr>
        <w:t>Koncesionar</w:t>
      </w:r>
      <w:r w:rsidRPr="0007000D">
        <w:rPr>
          <w:rFonts w:ascii="Calibri" w:eastAsia="Calibri" w:hAnsi="Calibri" w:cs="Times New Roman"/>
        </w:rPr>
        <w:t xml:space="preserve"> ima mogućnost uplatiti novčani polog u traženom iznosu visine jamstva </w:t>
      </w:r>
      <w:bookmarkStart w:id="6" w:name="_Hlk157457179"/>
      <w:r w:rsidRPr="0007000D">
        <w:rPr>
          <w:rFonts w:ascii="Calibri" w:eastAsia="Calibri" w:hAnsi="Calibri" w:cs="Times New Roman"/>
        </w:rPr>
        <w:t>u korist Državnog proračuna Republike Hrvatske sa sljedećim podacima:</w:t>
      </w:r>
    </w:p>
    <w:p w:rsidR="007637DD" w:rsidRPr="0007000D" w:rsidRDefault="007637DD" w:rsidP="0007000D">
      <w:pPr>
        <w:spacing w:after="0" w:line="240" w:lineRule="auto"/>
        <w:ind w:firstLine="708"/>
        <w:jc w:val="both"/>
        <w:rPr>
          <w:rFonts w:ascii="Calibri" w:eastAsia="Calibri" w:hAnsi="Calibri" w:cs="Times New Roman"/>
        </w:rPr>
      </w:pPr>
    </w:p>
    <w:p w:rsidR="0007000D" w:rsidRDefault="0007000D" w:rsidP="0007000D">
      <w:pPr>
        <w:spacing w:after="0" w:line="240" w:lineRule="auto"/>
        <w:jc w:val="both"/>
        <w:rPr>
          <w:rFonts w:ascii="Calibri" w:eastAsia="Calibri" w:hAnsi="Calibri" w:cs="Times New Roman"/>
        </w:rPr>
      </w:pPr>
      <w:r w:rsidRPr="0082666B">
        <w:rPr>
          <w:rFonts w:ascii="Calibri" w:eastAsia="Calibri" w:hAnsi="Calibri" w:cs="Times New Roman"/>
        </w:rPr>
        <w:t xml:space="preserve">IBAN: </w:t>
      </w:r>
      <w:r w:rsidR="007637DD" w:rsidRPr="0082666B">
        <w:rPr>
          <w:rFonts w:cs="Times New Roman"/>
        </w:rPr>
        <w:t xml:space="preserve">HR1210010051863000160, </w:t>
      </w:r>
      <w:r w:rsidRPr="0082666B">
        <w:rPr>
          <w:rFonts w:ascii="Calibri" w:eastAsia="Calibri" w:hAnsi="Calibri" w:cs="Times New Roman"/>
        </w:rPr>
        <w:t>Model: HR64</w:t>
      </w:r>
      <w:r w:rsidR="007637DD" w:rsidRPr="0082666B">
        <w:rPr>
          <w:rFonts w:ascii="Calibri" w:eastAsia="Calibri" w:hAnsi="Calibri" w:cs="Times New Roman"/>
        </w:rPr>
        <w:t xml:space="preserve">, </w:t>
      </w:r>
      <w:r w:rsidRPr="0082666B">
        <w:rPr>
          <w:rFonts w:ascii="Calibri" w:eastAsia="Calibri" w:hAnsi="Calibri" w:cs="Times New Roman"/>
        </w:rPr>
        <w:t>Poziv na broj: 9725-51271-OIB Uplatitelja</w:t>
      </w:r>
    </w:p>
    <w:p w:rsidR="007637DD" w:rsidRPr="0007000D" w:rsidRDefault="007637DD" w:rsidP="0007000D">
      <w:pPr>
        <w:spacing w:after="0" w:line="240" w:lineRule="auto"/>
        <w:jc w:val="both"/>
        <w:rPr>
          <w:rFonts w:ascii="Calibri" w:eastAsia="Calibri" w:hAnsi="Calibri" w:cs="Times New Roman"/>
        </w:rPr>
      </w:pPr>
    </w:p>
    <w:bookmarkEnd w:id="6"/>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Pod svrhom plaćanja potrebno je navesti da se radi o jamstv</w:t>
      </w:r>
      <w:r w:rsidR="009270ED">
        <w:rPr>
          <w:rFonts w:ascii="Calibri" w:eastAsia="Calibri" w:hAnsi="Calibri" w:cs="Times New Roman"/>
        </w:rPr>
        <w:t>u za uredno ispunjenje ugovora.</w:t>
      </w:r>
    </w:p>
    <w:p w:rsidR="005D1B4B" w:rsidRDefault="0007000D" w:rsidP="0007000D">
      <w:pPr>
        <w:spacing w:after="0" w:line="240" w:lineRule="auto"/>
        <w:jc w:val="both"/>
        <w:rPr>
          <w:rFonts w:ascii="Calibri" w:eastAsia="Calibri" w:hAnsi="Calibri" w:cs="Times New Roman"/>
        </w:rPr>
      </w:pPr>
      <w:r w:rsidRPr="00EC05D6">
        <w:rPr>
          <w:rFonts w:ascii="Calibri" w:eastAsia="Calibri" w:hAnsi="Calibri" w:cs="Times New Roman"/>
        </w:rPr>
        <w:tab/>
        <w:t>U</w:t>
      </w:r>
      <w:r w:rsidR="00EC05D6" w:rsidRPr="00EC05D6">
        <w:rPr>
          <w:rFonts w:ascii="Calibri" w:eastAsia="Calibri" w:hAnsi="Calibri" w:cs="Times New Roman"/>
        </w:rPr>
        <w:t xml:space="preserve"> </w:t>
      </w:r>
      <w:r w:rsidRPr="00EC05D6">
        <w:rPr>
          <w:rFonts w:ascii="Calibri" w:eastAsia="Calibri" w:hAnsi="Calibri" w:cs="Times New Roman"/>
        </w:rPr>
        <w:t>slučaju da priloženo jamstvo nije valjano, davatelj koncesije dužan je bez odgađanja zatražiti od koncesionara dostavu novog odgovarajućeg jamstva</w:t>
      </w:r>
      <w:r w:rsidR="00EC05D6">
        <w:rPr>
          <w:rFonts w:ascii="Calibri" w:eastAsia="Calibri" w:hAnsi="Calibri" w:cs="Times New Roman"/>
        </w:rPr>
        <w:t>.</w:t>
      </w:r>
    </w:p>
    <w:p w:rsidR="005D1B4B" w:rsidRDefault="005D1B4B" w:rsidP="0007000D">
      <w:pPr>
        <w:spacing w:after="0" w:line="240" w:lineRule="auto"/>
        <w:jc w:val="both"/>
        <w:rPr>
          <w:rFonts w:ascii="Calibri" w:eastAsia="Calibri" w:hAnsi="Calibri" w:cs="Times New Roman"/>
        </w:rPr>
      </w:pPr>
    </w:p>
    <w:p w:rsidR="005D1B4B" w:rsidRPr="005D1B4B" w:rsidRDefault="005D1B4B" w:rsidP="005D1B4B">
      <w:pPr>
        <w:spacing w:after="0" w:line="240" w:lineRule="auto"/>
        <w:jc w:val="center"/>
        <w:rPr>
          <w:rFonts w:ascii="Calibri" w:eastAsia="Calibri" w:hAnsi="Calibri" w:cs="Times New Roman"/>
          <w:b/>
          <w:bCs/>
        </w:rPr>
      </w:pPr>
      <w:r w:rsidRPr="005D1B4B">
        <w:rPr>
          <w:rFonts w:ascii="Calibri" w:eastAsia="Calibri" w:hAnsi="Calibri" w:cs="Times New Roman"/>
          <w:b/>
          <w:bCs/>
        </w:rPr>
        <w:t xml:space="preserve">Članak </w:t>
      </w:r>
      <w:r w:rsidR="00A0424F">
        <w:rPr>
          <w:rFonts w:ascii="Calibri" w:eastAsia="Calibri" w:hAnsi="Calibri" w:cs="Times New Roman"/>
          <w:b/>
          <w:bCs/>
        </w:rPr>
        <w:t>9</w:t>
      </w:r>
      <w:r w:rsidRPr="005D1B4B">
        <w:rPr>
          <w:rFonts w:ascii="Calibri" w:eastAsia="Calibri" w:hAnsi="Calibri" w:cs="Times New Roman"/>
          <w:b/>
          <w:bCs/>
        </w:rPr>
        <w:t>.</w:t>
      </w:r>
    </w:p>
    <w:p w:rsidR="005D1B4B" w:rsidRPr="005D1B4B" w:rsidRDefault="005D1B4B" w:rsidP="005D1B4B">
      <w:pPr>
        <w:spacing w:after="0" w:line="240" w:lineRule="auto"/>
        <w:ind w:firstLine="708"/>
        <w:jc w:val="both"/>
        <w:rPr>
          <w:rFonts w:ascii="Calibri" w:eastAsia="Calibri" w:hAnsi="Calibri" w:cs="Times New Roman"/>
        </w:rPr>
      </w:pPr>
      <w:r>
        <w:rPr>
          <w:rFonts w:ascii="Calibri" w:eastAsia="Calibri" w:hAnsi="Calibri" w:cs="Times New Roman"/>
        </w:rPr>
        <w:t>R</w:t>
      </w:r>
      <w:r w:rsidRPr="005D1B4B">
        <w:rPr>
          <w:rFonts w:ascii="Calibri" w:eastAsia="Calibri" w:hAnsi="Calibri" w:cs="Times New Roman"/>
        </w:rPr>
        <w:t>adi obavljanja srodnih djelatnosti onima za koje je koncesija dodijeljena, a koje sam koncesionar ne može obavljati ili smatra da bi obavljanje takvih djelatnosti na području danom u koncesiju bilo učinkovitije davanjem prava na gradnju i obavljanje srodnih djelatnosti od strane treće osobe</w:t>
      </w:r>
      <w:r>
        <w:rPr>
          <w:rFonts w:ascii="Calibri" w:eastAsia="Calibri" w:hAnsi="Calibri" w:cs="Times New Roman"/>
        </w:rPr>
        <w:t>, Koncesionar može zaključiti ugovor o potko</w:t>
      </w:r>
      <w:r w:rsidR="003E4F94">
        <w:rPr>
          <w:rFonts w:ascii="Calibri" w:eastAsia="Calibri" w:hAnsi="Calibri" w:cs="Times New Roman"/>
        </w:rPr>
        <w:t>n</w:t>
      </w:r>
      <w:r>
        <w:rPr>
          <w:rFonts w:ascii="Calibri" w:eastAsia="Calibri" w:hAnsi="Calibri" w:cs="Times New Roman"/>
        </w:rPr>
        <w:t>cesiji</w:t>
      </w:r>
      <w:r w:rsidR="003E4F94">
        <w:rPr>
          <w:rFonts w:ascii="Calibri" w:eastAsia="Calibri" w:hAnsi="Calibri" w:cs="Times New Roman"/>
        </w:rPr>
        <w:t>.</w:t>
      </w:r>
    </w:p>
    <w:p w:rsidR="005D1B4B" w:rsidRPr="005D1B4B" w:rsidRDefault="005D1B4B" w:rsidP="005D1B4B">
      <w:pPr>
        <w:spacing w:after="0" w:line="240" w:lineRule="auto"/>
        <w:ind w:firstLine="708"/>
        <w:jc w:val="both"/>
        <w:rPr>
          <w:rFonts w:ascii="Calibri" w:eastAsia="Calibri" w:hAnsi="Calibri" w:cs="Times New Roman"/>
        </w:rPr>
      </w:pPr>
      <w:r w:rsidRPr="005D1B4B">
        <w:rPr>
          <w:rFonts w:ascii="Calibri" w:eastAsia="Calibri" w:hAnsi="Calibri" w:cs="Times New Roman"/>
        </w:rPr>
        <w:t>Ugovor o potkoncesiji može biti zaključen samo na temelju prethodne suglasnosti davatelja koncesije.</w:t>
      </w:r>
    </w:p>
    <w:p w:rsidR="005D1B4B" w:rsidRPr="005D1B4B" w:rsidRDefault="005D1B4B" w:rsidP="005D1B4B">
      <w:pPr>
        <w:spacing w:after="0" w:line="240" w:lineRule="auto"/>
        <w:ind w:firstLine="708"/>
        <w:jc w:val="both"/>
        <w:rPr>
          <w:rFonts w:ascii="Calibri" w:eastAsia="Calibri" w:hAnsi="Calibri" w:cs="Times New Roman"/>
        </w:rPr>
      </w:pPr>
      <w:r w:rsidRPr="005D1B4B">
        <w:rPr>
          <w:rFonts w:ascii="Calibri" w:eastAsia="Calibri" w:hAnsi="Calibri" w:cs="Times New Roman"/>
        </w:rPr>
        <w:t xml:space="preserve"> Potkoncesionar mora ispunjavati uvjete iz članka 56. </w:t>
      </w:r>
      <w:r w:rsidR="003E4F94" w:rsidRPr="003E4F94">
        <w:rPr>
          <w:rFonts w:ascii="Calibri" w:eastAsia="Calibri" w:hAnsi="Calibri" w:cs="Times New Roman"/>
        </w:rPr>
        <w:t>Zakona o pomorskom dobru i morskim lukama (NN 83/23)</w:t>
      </w:r>
      <w:r w:rsidRPr="005D1B4B">
        <w:rPr>
          <w:rFonts w:ascii="Calibri" w:eastAsia="Calibri" w:hAnsi="Calibri" w:cs="Times New Roman"/>
        </w:rPr>
        <w:t>.</w:t>
      </w:r>
    </w:p>
    <w:p w:rsidR="005D1B4B" w:rsidRPr="005D1B4B" w:rsidRDefault="005D1B4B" w:rsidP="003E4F94">
      <w:pPr>
        <w:spacing w:after="0" w:line="240" w:lineRule="auto"/>
        <w:ind w:firstLine="708"/>
        <w:jc w:val="both"/>
        <w:rPr>
          <w:rFonts w:ascii="Calibri" w:eastAsia="Calibri" w:hAnsi="Calibri" w:cs="Times New Roman"/>
        </w:rPr>
      </w:pPr>
      <w:r w:rsidRPr="005D1B4B">
        <w:rPr>
          <w:rFonts w:ascii="Calibri" w:eastAsia="Calibri" w:hAnsi="Calibri" w:cs="Times New Roman"/>
        </w:rPr>
        <w:lastRenderedPageBreak/>
        <w:t xml:space="preserve"> Koncesionar je dužan ugovor o potkoncesiji dostaviti davatelju koncesije u roku od 30 dana od dana zaključenja ugovora o potkoncesiji.</w:t>
      </w:r>
    </w:p>
    <w:p w:rsidR="005D1B4B" w:rsidRPr="005D1B4B" w:rsidRDefault="005D1B4B" w:rsidP="003E4F94">
      <w:pPr>
        <w:spacing w:after="0" w:line="240" w:lineRule="auto"/>
        <w:ind w:firstLine="708"/>
        <w:jc w:val="both"/>
        <w:rPr>
          <w:rFonts w:ascii="Calibri" w:eastAsia="Calibri" w:hAnsi="Calibri" w:cs="Times New Roman"/>
        </w:rPr>
      </w:pPr>
      <w:r w:rsidRPr="005D1B4B">
        <w:rPr>
          <w:rFonts w:ascii="Calibri" w:eastAsia="Calibri" w:hAnsi="Calibri" w:cs="Times New Roman"/>
        </w:rPr>
        <w:t xml:space="preserve"> Ne može se dati potkoncesija za glavnu djelatnost koncesije, kako je određena na temelju podatka iz studije opravdanosti davanja koncesije i svih ostalih relevantnih saznanja o glavnoj djelatnost koncesije.</w:t>
      </w:r>
    </w:p>
    <w:p w:rsidR="005D1B4B" w:rsidRDefault="005D1B4B" w:rsidP="003E4F94">
      <w:pPr>
        <w:spacing w:after="0" w:line="240" w:lineRule="auto"/>
        <w:ind w:firstLine="708"/>
        <w:jc w:val="both"/>
        <w:rPr>
          <w:rFonts w:ascii="Calibri" w:eastAsia="Calibri" w:hAnsi="Calibri" w:cs="Times New Roman"/>
        </w:rPr>
      </w:pPr>
      <w:r w:rsidRPr="005D1B4B">
        <w:rPr>
          <w:rFonts w:ascii="Calibri" w:eastAsia="Calibri" w:hAnsi="Calibri" w:cs="Times New Roman"/>
        </w:rPr>
        <w:t xml:space="preserve"> Na sve odnose u obavljanju djelatnosti iz potkoncesije primjenjuju se odredbe zakona kojim su uređene koncesije.</w:t>
      </w:r>
    </w:p>
    <w:p w:rsidR="004E0A01" w:rsidRDefault="004E0A01" w:rsidP="003E4F94">
      <w:pPr>
        <w:spacing w:after="0" w:line="240" w:lineRule="auto"/>
        <w:ind w:firstLine="708"/>
        <w:jc w:val="both"/>
        <w:rPr>
          <w:rFonts w:ascii="Calibri" w:eastAsia="Calibri" w:hAnsi="Calibri" w:cs="Times New Roman"/>
        </w:rPr>
      </w:pPr>
    </w:p>
    <w:p w:rsidR="003E4F94" w:rsidRPr="003E4F94" w:rsidRDefault="003E4F94" w:rsidP="00A0424F">
      <w:pPr>
        <w:spacing w:after="0" w:line="240" w:lineRule="auto"/>
        <w:jc w:val="center"/>
        <w:rPr>
          <w:rFonts w:ascii="Calibri" w:eastAsia="Calibri" w:hAnsi="Calibri" w:cs="Times New Roman"/>
          <w:b/>
          <w:bCs/>
        </w:rPr>
      </w:pPr>
      <w:r w:rsidRPr="003E4F94">
        <w:rPr>
          <w:rFonts w:ascii="Calibri" w:eastAsia="Calibri" w:hAnsi="Calibri" w:cs="Times New Roman"/>
          <w:b/>
          <w:bCs/>
        </w:rPr>
        <w:t>Članak</w:t>
      </w:r>
      <w:r w:rsidR="00A0424F">
        <w:rPr>
          <w:rFonts w:ascii="Calibri" w:eastAsia="Calibri" w:hAnsi="Calibri" w:cs="Times New Roman"/>
          <w:b/>
          <w:bCs/>
        </w:rPr>
        <w:t xml:space="preserve"> 10</w:t>
      </w:r>
      <w:r w:rsidRPr="003E4F94">
        <w:rPr>
          <w:rFonts w:ascii="Calibri" w:eastAsia="Calibri" w:hAnsi="Calibri" w:cs="Times New Roman"/>
          <w:b/>
          <w:bCs/>
        </w:rPr>
        <w:t>.</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Sporedna djelatnost je djelatnost iz područja usluga koja se obavlja na području danom u koncesiju od strane pravnih osoba ili obrtnika kao dopunska i srodna osnovnoj namjeni koncesije koja ne zahtijeva izgradnju građevina, a uređuje se ugovorom o poslovnoj suradnji.</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 xml:space="preserve">Koncesionar je dužan ugovor o poslovnoj suradnji, zajedno s dokazom da ne postoje razlozi isključenja gospodarskog subjekta iz postupka dodjele koncesije, dostaviti </w:t>
      </w:r>
      <w:r>
        <w:rPr>
          <w:rFonts w:ascii="Calibri" w:eastAsia="Calibri" w:hAnsi="Calibri" w:cs="Times New Roman"/>
        </w:rPr>
        <w:t>davatelju koncesije</w:t>
      </w:r>
      <w:r w:rsidRPr="003E4F94">
        <w:rPr>
          <w:rFonts w:ascii="Calibri" w:eastAsia="Calibri" w:hAnsi="Calibri" w:cs="Times New Roman"/>
        </w:rPr>
        <w:t xml:space="preserve"> radi davanja suglasnosti.</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 xml:space="preserve">Ugovor iz stavka 2. ovoga </w:t>
      </w:r>
      <w:r>
        <w:rPr>
          <w:rFonts w:ascii="Calibri" w:eastAsia="Calibri" w:hAnsi="Calibri" w:cs="Times New Roman"/>
        </w:rPr>
        <w:t>članka</w:t>
      </w:r>
      <w:r w:rsidRPr="003E4F94">
        <w:rPr>
          <w:rFonts w:ascii="Calibri" w:eastAsia="Calibri" w:hAnsi="Calibri" w:cs="Times New Roman"/>
        </w:rPr>
        <w:t xml:space="preserve"> stupa na snagu danom ishođenja suglasnosti davatelju koncesije.</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Obavljanje sporednih djelatnosti ne može se povjeriti gospodarskom subjektu koji ima nepodmirena dospjela dugovanja prema Republici Hrvatskoj.</w:t>
      </w:r>
    </w:p>
    <w:p w:rsidR="003E4F94" w:rsidRDefault="003E4F94" w:rsidP="003E4F94">
      <w:pPr>
        <w:spacing w:after="0" w:line="240" w:lineRule="auto"/>
        <w:ind w:firstLine="708"/>
        <w:jc w:val="both"/>
        <w:rPr>
          <w:rFonts w:ascii="Calibri" w:eastAsia="Calibri" w:hAnsi="Calibri" w:cs="Times New Roman"/>
        </w:rPr>
      </w:pPr>
    </w:p>
    <w:p w:rsidR="003E4F94" w:rsidRPr="0098150D" w:rsidRDefault="003E4F94" w:rsidP="00A0424F">
      <w:pPr>
        <w:spacing w:after="0" w:line="240" w:lineRule="auto"/>
        <w:jc w:val="center"/>
        <w:rPr>
          <w:rFonts w:ascii="Calibri" w:eastAsia="Calibri" w:hAnsi="Calibri" w:cs="Times New Roman"/>
          <w:b/>
          <w:bCs/>
        </w:rPr>
      </w:pPr>
      <w:r w:rsidRPr="0098150D">
        <w:rPr>
          <w:rFonts w:ascii="Calibri" w:eastAsia="Calibri" w:hAnsi="Calibri" w:cs="Times New Roman"/>
          <w:b/>
          <w:bCs/>
        </w:rPr>
        <w:t>Članak 1</w:t>
      </w:r>
      <w:r w:rsidR="00A0424F">
        <w:rPr>
          <w:rFonts w:ascii="Calibri" w:eastAsia="Calibri" w:hAnsi="Calibri" w:cs="Times New Roman"/>
          <w:b/>
          <w:bCs/>
        </w:rPr>
        <w:t>1</w:t>
      </w:r>
      <w:r w:rsidRPr="0098150D">
        <w:rPr>
          <w:rFonts w:ascii="Calibri" w:eastAsia="Calibri" w:hAnsi="Calibri" w:cs="Times New Roman"/>
          <w:b/>
          <w:bCs/>
        </w:rPr>
        <w:t>.</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Ugovor o koncesiji može se izmijeniti u slučajevima:</w:t>
      </w:r>
    </w:p>
    <w:p w:rsid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1. kada Hrvatski sabor utvrdi da je ugrožena nacionalna sigurnost i obrana države, okoliš ili ljudsko zdravlje</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Izmjene ugovora o koncesiji ne smiju mijenjati vrstu i/ili predmet ugovora o koncesiji.</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Ugovor o koncesiji ne smije se mijenjati:</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1. kada se izmjena vrši radi otklanjanja nedostataka u izvedbi koncesionara ili posljedica neodgovarajuće izvedbe, a ti nedostaci bi se mogli otkloniti promjenom ugovornih odredbi</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2. kada se izmjena vrši radi kompenzacije rizika rasta cijena kada je taj rast cijena rezultat cjenovne fluktuacije na tržištu koja može bitno utjecati na provedbu ugovora o koncesiji i od kojih se koncesionar zaštitio jamstvima.</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Ugovor o koncesiji moguće je izmijeniti u sljedećim slučajevima:</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1. kada su uvjeti i mogućnosti za nastanak izmjene bili predviđeni u dokumentaciji za nadmetanje i ugovoru o koncesiji na jasan, nedvosmislen i precizan način, s tim da se ne smiju predviđati izmjene koje bi izmijenile vrstu i/ili predmet koncesije</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2. za dodatne radove ili usluge koncesionara koji su se pokazali potrebnima i koji nisu bili uključeni u prvotnu koncesiju, ako promjena koncesionara:</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a) nije moguća zbog gospodarskih ili tehničkih razloga, kao što su zahtjevi za zamjenjivošću s postojećom opremom, uslugama ili postrojenjima koji se nabavljaju u okviru prvotne koncesije i</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b) prouzročila bi značajne poteškoće ili znatno povećanje troškova za davatelja koncesije</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3. kada je kumulativno ispunjeno sljedeće:</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a) izmjena ne mijenja vrstu i/ili predmet ugovora o koncesiji</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b) potreba za izmjenom nastala je nakon sklapanja ugovora o koncesiji kao posljedica okolnosti koje, postupajući s dužnom pažnjom, davatelj koncesije u trenutku sklapanja ugovora o koncesiji nije mogao predvidjeti</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c) u slučaju koncesija koje je dao davatelj koncesije s namjerom provođenja djelatnosti koja nije navedena u Prilogu II. ovoga Zakona, bilo koje povećanje vrijednosti ne smije premašivati 50 % vrijednosti prvotne koncesije. Ako je učinjeno nekoliko uzastopnih izmjena ugovora o koncesiji, to se ograničenje primjenjuje na vrijednost svake izmjene.</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 xml:space="preserve">4. ako izmjene, bez obzira na njihovu vrijednost, nisu bitne u smislu članka </w:t>
      </w:r>
      <w:r w:rsidR="00FD6531">
        <w:rPr>
          <w:rFonts w:ascii="Calibri" w:eastAsia="Calibri" w:hAnsi="Calibri" w:cs="Times New Roman"/>
        </w:rPr>
        <w:t>1</w:t>
      </w:r>
      <w:r w:rsidRPr="003E4F94">
        <w:rPr>
          <w:rFonts w:ascii="Calibri" w:eastAsia="Calibri" w:hAnsi="Calibri" w:cs="Times New Roman"/>
        </w:rPr>
        <w:t xml:space="preserve">2. ovoga </w:t>
      </w:r>
      <w:r w:rsidR="00FD6531">
        <w:rPr>
          <w:rFonts w:ascii="Calibri" w:eastAsia="Calibri" w:hAnsi="Calibri" w:cs="Times New Roman"/>
        </w:rPr>
        <w:t>Ugovora odnosno članka 63. stavka 2. Zakona o koncesijama.</w:t>
      </w:r>
      <w:r w:rsidRPr="003E4F94">
        <w:rPr>
          <w:rFonts w:ascii="Calibri" w:eastAsia="Calibri" w:hAnsi="Calibri" w:cs="Times New Roman"/>
        </w:rPr>
        <w:t>.</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lastRenderedPageBreak/>
        <w:t>U svrhu izračuna procjene vrijednosti izmjene koncesije ažurirana vrijednost izračunava se uzimajući u obzir prosječnu inflaciju.</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Kada se vrši više uzastopnih izmjena ugovora o koncesiji vrijednost izmjena u novčanom iznosu bit će određena kao zbroj vrijednosti svake pojedine izmjene koncesije.</w:t>
      </w:r>
    </w:p>
    <w:p w:rsidR="003E4F94" w:rsidRPr="003E4F94" w:rsidRDefault="0098150D" w:rsidP="003E4F94">
      <w:pPr>
        <w:spacing w:after="0" w:line="240" w:lineRule="auto"/>
        <w:ind w:firstLine="708"/>
        <w:jc w:val="both"/>
        <w:rPr>
          <w:rFonts w:ascii="Calibri" w:eastAsia="Calibri" w:hAnsi="Calibri" w:cs="Times New Roman"/>
        </w:rPr>
      </w:pPr>
      <w:r>
        <w:rPr>
          <w:rFonts w:ascii="Calibri" w:eastAsia="Calibri" w:hAnsi="Calibri" w:cs="Times New Roman"/>
        </w:rPr>
        <w:t>B</w:t>
      </w:r>
      <w:r w:rsidR="003E4F94" w:rsidRPr="003E4F94">
        <w:rPr>
          <w:rFonts w:ascii="Calibri" w:eastAsia="Calibri" w:hAnsi="Calibri" w:cs="Times New Roman"/>
        </w:rPr>
        <w:t>ilo koje povećanje vrijednosti ne smije premašivati 50 % vrijednosti prvotne koncesije. Ako je učinjeno nekoliko uzastopnih izmjena ugovora o koncesiji, to se ograničenje primjenjuje na vrijednost svake izmjene.</w:t>
      </w:r>
    </w:p>
    <w:p w:rsidR="003E4F94" w:rsidRPr="003E4F94" w:rsidRDefault="003E4F94" w:rsidP="003E4F94">
      <w:pPr>
        <w:spacing w:after="0" w:line="240" w:lineRule="auto"/>
        <w:ind w:firstLine="708"/>
        <w:jc w:val="both"/>
        <w:rPr>
          <w:rFonts w:ascii="Calibri" w:eastAsia="Calibri" w:hAnsi="Calibri" w:cs="Times New Roman"/>
        </w:rPr>
      </w:pPr>
      <w:r w:rsidRPr="003E4F94">
        <w:rPr>
          <w:rFonts w:ascii="Calibri" w:eastAsia="Calibri" w:hAnsi="Calibri" w:cs="Times New Roman"/>
        </w:rPr>
        <w:t>Ugovor o koncesiji nije dozvoljeno mijenjati na način da se neopravdano izbjegava provedba novog postupka davanja koncesije.</w:t>
      </w:r>
    </w:p>
    <w:p w:rsidR="003E4F94" w:rsidRDefault="003E4F94" w:rsidP="0098150D">
      <w:pPr>
        <w:spacing w:after="0" w:line="240" w:lineRule="auto"/>
        <w:ind w:firstLine="708"/>
        <w:jc w:val="center"/>
        <w:rPr>
          <w:rFonts w:ascii="Calibri" w:eastAsia="Calibri" w:hAnsi="Calibri" w:cs="Times New Roman"/>
        </w:rPr>
      </w:pPr>
    </w:p>
    <w:p w:rsidR="0098150D" w:rsidRPr="0098150D" w:rsidRDefault="0098150D" w:rsidP="00A0424F">
      <w:pPr>
        <w:spacing w:after="0" w:line="240" w:lineRule="auto"/>
        <w:jc w:val="center"/>
        <w:rPr>
          <w:rFonts w:ascii="Calibri" w:eastAsia="Calibri" w:hAnsi="Calibri" w:cs="Times New Roman"/>
          <w:b/>
          <w:bCs/>
        </w:rPr>
      </w:pPr>
      <w:r w:rsidRPr="0098150D">
        <w:rPr>
          <w:rFonts w:ascii="Calibri" w:eastAsia="Calibri" w:hAnsi="Calibri" w:cs="Times New Roman"/>
          <w:b/>
          <w:bCs/>
        </w:rPr>
        <w:t>Članak 1</w:t>
      </w:r>
      <w:r w:rsidR="00A0424F">
        <w:rPr>
          <w:rFonts w:ascii="Calibri" w:eastAsia="Calibri" w:hAnsi="Calibri" w:cs="Times New Roman"/>
          <w:b/>
          <w:bCs/>
        </w:rPr>
        <w:t>2</w:t>
      </w:r>
      <w:r w:rsidRPr="0098150D">
        <w:rPr>
          <w:rFonts w:ascii="Calibri" w:eastAsia="Calibri" w:hAnsi="Calibri" w:cs="Times New Roman"/>
          <w:b/>
          <w:bCs/>
        </w:rPr>
        <w:t>.</w:t>
      </w:r>
    </w:p>
    <w:p w:rsidR="0098150D" w:rsidRPr="0098150D" w:rsidRDefault="0098150D" w:rsidP="0098150D">
      <w:pPr>
        <w:spacing w:after="0" w:line="240" w:lineRule="auto"/>
        <w:ind w:firstLine="708"/>
        <w:jc w:val="both"/>
        <w:rPr>
          <w:rFonts w:ascii="Calibri" w:eastAsia="Calibri" w:hAnsi="Calibri" w:cs="Times New Roman"/>
        </w:rPr>
      </w:pPr>
      <w:r>
        <w:rPr>
          <w:rFonts w:ascii="Calibri" w:eastAsia="Calibri" w:hAnsi="Calibri" w:cs="Times New Roman"/>
        </w:rPr>
        <w:t>K</w:t>
      </w:r>
      <w:r w:rsidRPr="0098150D">
        <w:rPr>
          <w:rFonts w:ascii="Calibri" w:eastAsia="Calibri" w:hAnsi="Calibri" w:cs="Times New Roman"/>
        </w:rPr>
        <w:t>oncesionar može zatražiti od davatelja koncesije izmjenu ugovora o koncesiji bez pokretanja novoga postupka davanja koncesije:</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1. ako koncesionar radi izmjene dokumenata prostornog uređenja i/ili akta za provedbu dokumenata prostornog uređenja zatraži promjenu obuhvata koncesije</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2. zbog investicije koja nije bila predviđena dokumentacijom za nadmetanje, a koja je nužna zbog događaja koji su posljedica više sile ili zbog prilagodbe novim tehnološkim uvjetima poslovanja ako je koncesionar primoran učiniti te prilagodbe zbog promjene u propisima.</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Koncesionar može za vrijeme trajanja koncesije podnijeti obrazloženi zahtjev za izmjenu ugovora o koncesiji, kojem se prilaže studija gospodarske opravdanosti izmjene ugovora o koncesiji.</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Davatelj koncesije donijet će odluku kojom dopušta izmjenu ili odbija zahtjev.</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Ako davatelj koncesije odbije zahtjev za izmjenu produženja roka, ali dopusti investiciju iz stavka 1. točke 2. ovoga članka, na povrat dijela investicije koji se, sukladno studiji gospodarske opravdanosti, ne može amortizirati u preostalom ugovorenom roku trajanja koncesije obvezat će novoga koncesionara.</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Vrijednost izmjene ugovora o koncesiji ne smije prijeći vrijednost 50 posto prvotno procijenjene vrijednosti koncesije.</w:t>
      </w:r>
    </w:p>
    <w:p w:rsidR="0098150D" w:rsidRPr="003E4F94" w:rsidRDefault="0098150D" w:rsidP="0098150D">
      <w:pPr>
        <w:spacing w:after="0" w:line="240" w:lineRule="auto"/>
        <w:ind w:firstLine="708"/>
        <w:jc w:val="both"/>
        <w:rPr>
          <w:rFonts w:ascii="Calibri" w:eastAsia="Calibri" w:hAnsi="Calibri" w:cs="Times New Roman"/>
        </w:rPr>
      </w:pPr>
    </w:p>
    <w:p w:rsidR="003E4F94" w:rsidRPr="0098150D" w:rsidRDefault="0098150D" w:rsidP="00A0424F">
      <w:pPr>
        <w:spacing w:after="0" w:line="240" w:lineRule="auto"/>
        <w:jc w:val="center"/>
        <w:rPr>
          <w:rFonts w:ascii="Calibri" w:eastAsia="Calibri" w:hAnsi="Calibri" w:cs="Times New Roman"/>
          <w:b/>
          <w:bCs/>
        </w:rPr>
      </w:pPr>
      <w:r w:rsidRPr="0098150D">
        <w:rPr>
          <w:rFonts w:ascii="Calibri" w:eastAsia="Calibri" w:hAnsi="Calibri" w:cs="Times New Roman"/>
          <w:b/>
          <w:bCs/>
        </w:rPr>
        <w:t>Članak 1</w:t>
      </w:r>
      <w:r w:rsidR="00A0424F">
        <w:rPr>
          <w:rFonts w:ascii="Calibri" w:eastAsia="Calibri" w:hAnsi="Calibri" w:cs="Times New Roman"/>
          <w:b/>
          <w:bCs/>
        </w:rPr>
        <w:t>3</w:t>
      </w:r>
      <w:r w:rsidRPr="0098150D">
        <w:rPr>
          <w:rFonts w:ascii="Calibri" w:eastAsia="Calibri" w:hAnsi="Calibri" w:cs="Times New Roman"/>
          <w:b/>
          <w:bCs/>
        </w:rPr>
        <w:t>.</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Ako je u ugovor o koncesiji potrebno unijeti bitne izmjene, davatelj koncesije pokrenut će novi postupak davanja koncesije i sklopiti novi ugovor o koncesiji.</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Izmjena ugovora o koncesiji je bitna ako njome koncesija postaje bitno različita po svojoj naravi od one prvotno zaključene, a osobito kada je ispunjen jedan od sljedećih uvjeta:</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1. izmjena uvodi uvjete koji bi, da su bili dio postupka davanja koncesije, učinili mogućim odabir nekog drugog ponuditelja umjesto onog koji je odabran kao najpovoljniji ili bi učinili mogućim sklapanje ugovora o koncesiji s drugim ponuditeljem</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2. izmjena utječe na ekonomsku ravnotežu koncesije u korist koncesionara</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3. izmjena znatno proširuje opseg djelatnosti koncesije radi uključivanja robe radova ili usluga koji nisu bili uključeni u ugovor o koncesiji</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4. mijenja se koncesionar.</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Iznimno od stavka 2. točke 4. ovoga članka, promjena koncesionara, cjelovita ili djelomična, nije bitna izmjena ugovora o koncesiji ako nastaje kao posljedica korporativnog restrukturiranja koncesionara, dok god to ne predstavlja druge bitne izmjene ugovora o koncesiji i nije izvršeno radi izbjegavanja primjene ovoga Zakona.</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 xml:space="preserve">Iznimno od stavka 2. točke 4. ovoga članka, promjena koncesionara nastala kao posljedica prijenosa ugovora o koncesiji iz članka </w:t>
      </w:r>
      <w:r>
        <w:rPr>
          <w:rFonts w:ascii="Calibri" w:eastAsia="Calibri" w:hAnsi="Calibri" w:cs="Times New Roman"/>
        </w:rPr>
        <w:t>13</w:t>
      </w:r>
      <w:r w:rsidRPr="0098150D">
        <w:rPr>
          <w:rFonts w:ascii="Calibri" w:eastAsia="Calibri" w:hAnsi="Calibri" w:cs="Times New Roman"/>
        </w:rPr>
        <w:t xml:space="preserve"> ovoga </w:t>
      </w:r>
      <w:r>
        <w:rPr>
          <w:rFonts w:ascii="Calibri" w:eastAsia="Calibri" w:hAnsi="Calibri" w:cs="Times New Roman"/>
        </w:rPr>
        <w:t>Ugovora</w:t>
      </w:r>
      <w:r w:rsidRPr="0098150D">
        <w:rPr>
          <w:rFonts w:ascii="Calibri" w:eastAsia="Calibri" w:hAnsi="Calibri" w:cs="Times New Roman"/>
        </w:rPr>
        <w:t xml:space="preserve"> nije bitna izmjena ugovora o koncesiji.</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 xml:space="preserve">Kada se opseg izmjene ugovora o koncesiji može novčano izraziti, ona se neće smatrati bitnom, ako u isto vrijeme vrijednost izmjene ne prelazi prag određen u članku 4. </w:t>
      </w:r>
      <w:r>
        <w:rPr>
          <w:rFonts w:ascii="Calibri" w:eastAsia="Calibri" w:hAnsi="Calibri" w:cs="Times New Roman"/>
        </w:rPr>
        <w:t>Zakona o koncesiji</w:t>
      </w:r>
      <w:r w:rsidRPr="0098150D">
        <w:rPr>
          <w:rFonts w:ascii="Calibri" w:eastAsia="Calibri" w:hAnsi="Calibri" w:cs="Times New Roman"/>
        </w:rPr>
        <w:t xml:space="preserve"> i 10 % procijenjene vrijednosti prvotne koncesije.</w:t>
      </w:r>
    </w:p>
    <w:p w:rsidR="004E0A01" w:rsidRDefault="004E0A01" w:rsidP="0098150D">
      <w:pPr>
        <w:spacing w:after="0" w:line="240" w:lineRule="auto"/>
        <w:ind w:firstLine="708"/>
        <w:jc w:val="both"/>
        <w:rPr>
          <w:rFonts w:ascii="Calibri" w:eastAsia="Calibri" w:hAnsi="Calibri" w:cs="Times New Roman"/>
        </w:rPr>
      </w:pPr>
    </w:p>
    <w:p w:rsidR="009270ED" w:rsidRDefault="009270ED" w:rsidP="0098150D">
      <w:pPr>
        <w:spacing w:after="0" w:line="240" w:lineRule="auto"/>
        <w:ind w:firstLine="708"/>
        <w:jc w:val="both"/>
        <w:rPr>
          <w:rFonts w:ascii="Calibri" w:eastAsia="Calibri" w:hAnsi="Calibri" w:cs="Times New Roman"/>
        </w:rPr>
      </w:pPr>
    </w:p>
    <w:p w:rsidR="0098150D" w:rsidRPr="0098150D" w:rsidRDefault="0098150D" w:rsidP="00A0424F">
      <w:pPr>
        <w:spacing w:after="0" w:line="240" w:lineRule="auto"/>
        <w:jc w:val="center"/>
        <w:rPr>
          <w:rFonts w:ascii="Calibri" w:eastAsia="Calibri" w:hAnsi="Calibri" w:cs="Times New Roman"/>
          <w:b/>
          <w:bCs/>
        </w:rPr>
      </w:pPr>
      <w:r w:rsidRPr="0098150D">
        <w:rPr>
          <w:rFonts w:ascii="Calibri" w:eastAsia="Calibri" w:hAnsi="Calibri" w:cs="Times New Roman"/>
          <w:b/>
          <w:bCs/>
        </w:rPr>
        <w:lastRenderedPageBreak/>
        <w:t>Članak 1</w:t>
      </w:r>
      <w:r w:rsidR="00A0424F">
        <w:rPr>
          <w:rFonts w:ascii="Calibri" w:eastAsia="Calibri" w:hAnsi="Calibri" w:cs="Times New Roman"/>
          <w:b/>
          <w:bCs/>
        </w:rPr>
        <w:t>4</w:t>
      </w:r>
      <w:r w:rsidRPr="0098150D">
        <w:rPr>
          <w:rFonts w:ascii="Calibri" w:eastAsia="Calibri" w:hAnsi="Calibri" w:cs="Times New Roman"/>
          <w:b/>
          <w:bCs/>
        </w:rPr>
        <w:t>.</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Ugovor o koncesiji može se, uz pisanu suglasnost davatelja koncesije, prenijeti na treću osobu u skladu sa stavkom 3. ovoga članka.</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Prijenos ugovora o koncesiji ne smije umanjiti kvalitetu i narušiti kontinuitet provedbe ugovora o koncesiji.</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Prijenos ugovora o koncesiji može se dozvoliti u slučajevima koji su povezani sa stjecanjem vlasništva nad koncesionarom, nakon provedbe postupka restrukturiranja, kroz postupke spajanja postojećeg koncesionara s budućim koncesionarom ili drugih oblika stjecanja vlasništva koji proistječu iz provedenog postupka restrukturiranja, a u skladu sa stavkom 2. ovoga članka.</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Prijenos ugovora o koncesiji se može izvršiti pod uvjetom da treća osoba ispunjava uvjete sposobnosti određene za koncesionara u dokumentaciji za nadmetanje i obavijesti o namjeri davanja koncesije.</w:t>
      </w:r>
    </w:p>
    <w:p w:rsidR="0098150D" w:rsidRP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Iznimno od stavka 1. ovoga članka, prijenos ugovora o koncesiji moguće je provesti, uz pisanu suglasnost davatelja koncesije, u slučaju prijenosa obrta kada je obrtnik ostvario pravo na mirovinu i u slučaju nasljeđivanja obrta nakon smrti obrtnika.</w:t>
      </w:r>
    </w:p>
    <w:p w:rsidR="0098150D" w:rsidRDefault="0098150D" w:rsidP="0098150D">
      <w:pPr>
        <w:spacing w:after="0" w:line="240" w:lineRule="auto"/>
        <w:ind w:firstLine="708"/>
        <w:jc w:val="both"/>
        <w:rPr>
          <w:rFonts w:ascii="Calibri" w:eastAsia="Calibri" w:hAnsi="Calibri" w:cs="Times New Roman"/>
        </w:rPr>
      </w:pPr>
      <w:r w:rsidRPr="0098150D">
        <w:rPr>
          <w:rFonts w:ascii="Calibri" w:eastAsia="Calibri" w:hAnsi="Calibri" w:cs="Times New Roman"/>
        </w:rPr>
        <w:t>Prilikom prijenosa ugovora o koncesiji u skladu s ovim člankom na odgovarajući način se primjenjuju odredbe propisa kojima se ureduju trgovačka društva, financijsko poslovanje i drugi odgovarajući propisi.</w:t>
      </w:r>
    </w:p>
    <w:p w:rsidR="00D06535" w:rsidRDefault="00D06535" w:rsidP="0098150D">
      <w:pPr>
        <w:spacing w:after="0" w:line="240" w:lineRule="auto"/>
        <w:ind w:firstLine="708"/>
        <w:jc w:val="both"/>
        <w:rPr>
          <w:rFonts w:ascii="Calibri" w:eastAsia="Calibri" w:hAnsi="Calibri" w:cs="Times New Roman"/>
        </w:rPr>
      </w:pPr>
    </w:p>
    <w:p w:rsidR="00D06535" w:rsidRPr="00D06535" w:rsidRDefault="00D06535" w:rsidP="00A0424F">
      <w:pPr>
        <w:spacing w:after="0" w:line="240" w:lineRule="auto"/>
        <w:jc w:val="center"/>
        <w:rPr>
          <w:rFonts w:ascii="Calibri" w:eastAsia="Calibri" w:hAnsi="Calibri" w:cs="Times New Roman"/>
          <w:b/>
          <w:bCs/>
        </w:rPr>
      </w:pPr>
      <w:r w:rsidRPr="00D06535">
        <w:rPr>
          <w:rFonts w:ascii="Calibri" w:eastAsia="Calibri" w:hAnsi="Calibri" w:cs="Times New Roman"/>
          <w:b/>
          <w:bCs/>
        </w:rPr>
        <w:t>Članak 1</w:t>
      </w:r>
      <w:r w:rsidR="00A0424F">
        <w:rPr>
          <w:rFonts w:ascii="Calibri" w:eastAsia="Calibri" w:hAnsi="Calibri" w:cs="Times New Roman"/>
          <w:b/>
          <w:bCs/>
        </w:rPr>
        <w:t>5</w:t>
      </w:r>
      <w:r w:rsidRPr="00D06535">
        <w:rPr>
          <w:rFonts w:ascii="Calibri" w:eastAsia="Calibri" w:hAnsi="Calibri" w:cs="Times New Roman"/>
          <w:b/>
          <w:bCs/>
        </w:rPr>
        <w:t>.</w:t>
      </w:r>
    </w:p>
    <w:p w:rsidR="00D06535" w:rsidRP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Na koncesiji se može osnovati založno pravo radi osiguranja tražbine nastale na temelju ugovora o kreditu koji je koncesionar kao dužnik zaključio s financijskom institucijom kao vjerovnikom radi pribavljanja financijskih sredstava isključivo u svrhu provedbe ugovora o koncesiji.</w:t>
      </w:r>
    </w:p>
    <w:p w:rsidR="00D06535" w:rsidRP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Založno pravo na koncesiji stječe se upisom u Upisnik koncesija, a prestaje brisanjem iz Upisnika ili prestankom koncesije.</w:t>
      </w:r>
    </w:p>
    <w:p w:rsidR="00D06535" w:rsidRP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Pravo na koncesiju može se opteretiti samo jednim založnim pravom.</w:t>
      </w:r>
    </w:p>
    <w:p w:rsidR="00D06535" w:rsidRP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Vrijednost koncesije procjenjuje se ponovo prilikom ostvarenja prava na namirenje radi utvrđivanja odnosa vrijednosti koncesije s vrijednosti tražbine založnog vjerovnika.</w:t>
      </w:r>
    </w:p>
    <w:p w:rsidR="00D06535" w:rsidRP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Ako iz procjene vrijednosti koncesije iz stavka 4. ovoga članka proizlazi da je tražbina vjerovnika niža od vrijednosti koncesije u trenutku namirenja, davatelj koncesije mora izmijeniti rok trajanja koncesije razmjerno preostaloj vrijednosti koncesije.</w:t>
      </w:r>
    </w:p>
    <w:p w:rsid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Koncesionar je dužan podnijeti financijsko izviješće o izvršenom ulaganju u pomorsko dobro do trenutka prijenosa koncesije. Izvršena ulaganja koncesionar mora dokazati vjerodostojnim ispravama iz kojih će biti vidljivo da je iz svojih sredstava podmirio obvezu po osnovi ulaganja. Ovo izviješće ne obvezuje ni davatelja koncesije ni Republiku Hrvatsku.</w:t>
      </w:r>
    </w:p>
    <w:p w:rsidR="00D06535" w:rsidRDefault="00D06535" w:rsidP="00D06535">
      <w:pPr>
        <w:spacing w:after="0" w:line="240" w:lineRule="auto"/>
        <w:ind w:firstLine="708"/>
        <w:jc w:val="both"/>
        <w:rPr>
          <w:rFonts w:ascii="Calibri" w:eastAsia="Calibri" w:hAnsi="Calibri" w:cs="Times New Roman"/>
        </w:rPr>
      </w:pPr>
    </w:p>
    <w:p w:rsidR="00D06535" w:rsidRPr="00D06535" w:rsidRDefault="00D06535" w:rsidP="00A0424F">
      <w:pPr>
        <w:spacing w:after="0" w:line="240" w:lineRule="auto"/>
        <w:jc w:val="center"/>
        <w:rPr>
          <w:rFonts w:ascii="Calibri" w:eastAsia="Calibri" w:hAnsi="Calibri" w:cs="Times New Roman"/>
          <w:b/>
          <w:bCs/>
        </w:rPr>
      </w:pPr>
      <w:r w:rsidRPr="00D06535">
        <w:rPr>
          <w:rFonts w:ascii="Calibri" w:eastAsia="Calibri" w:hAnsi="Calibri" w:cs="Times New Roman"/>
          <w:b/>
          <w:bCs/>
        </w:rPr>
        <w:t>Članak 1</w:t>
      </w:r>
      <w:r w:rsidR="00A0424F">
        <w:rPr>
          <w:rFonts w:ascii="Calibri" w:eastAsia="Calibri" w:hAnsi="Calibri" w:cs="Times New Roman"/>
          <w:b/>
          <w:bCs/>
        </w:rPr>
        <w:t>6</w:t>
      </w:r>
      <w:r w:rsidRPr="00D06535">
        <w:rPr>
          <w:rFonts w:ascii="Calibri" w:eastAsia="Calibri" w:hAnsi="Calibri" w:cs="Times New Roman"/>
          <w:b/>
          <w:bCs/>
        </w:rPr>
        <w:t>.</w:t>
      </w:r>
    </w:p>
    <w:p w:rsidR="00D06535" w:rsidRP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Sporazum o osnivanju založnog prava na koncesiji mora biti sklopljen u pisanom obliku, u obliku ovršne isprave, koju mora solemnizirati javni bilježnik.</w:t>
      </w:r>
    </w:p>
    <w:p w:rsid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U sporazumu o osnivanju založnog prava, koji sklapaju koncesionar i založni vjerovnik, mora biti određeno navedena tražbina vjerovnika, koja se osigurava i vrijeme njezina dospijeća te sporazumu mora biti priložena izjava koncesionara o pristanku na upis založnog prava u Upisnik koncesija i izjava koncesionara da je založni vjerovnik na temelju sporazuma, radi naplate zalogom osigurane tražbine, ovlašten zatražiti prijenos koncesije.</w:t>
      </w:r>
    </w:p>
    <w:p w:rsidR="00D06535" w:rsidRP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Prijedlog za upis, prijenos ili brisanje založnog prava na koncesiji iz Upisnika ovlašteni su podnijeti koncesionar i založni vjerovnik.</w:t>
      </w:r>
    </w:p>
    <w:p w:rsidR="00D06535" w:rsidRP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Uz prijedlog za upis u Upisnik treba biti priložen solemniziran sporazum koji je pravni temelj za upis, prijenos ili brisanje založnog prava na koncesiji.</w:t>
      </w:r>
    </w:p>
    <w:p w:rsidR="004E0A01" w:rsidRDefault="004E0A01" w:rsidP="00D06535">
      <w:pPr>
        <w:spacing w:after="0" w:line="240" w:lineRule="auto"/>
        <w:jc w:val="both"/>
        <w:rPr>
          <w:rFonts w:ascii="Calibri" w:eastAsia="Calibri" w:hAnsi="Calibri" w:cs="Times New Roman"/>
        </w:rPr>
      </w:pPr>
    </w:p>
    <w:p w:rsidR="009270ED" w:rsidRDefault="009270ED" w:rsidP="00D06535">
      <w:pPr>
        <w:spacing w:after="0" w:line="240" w:lineRule="auto"/>
        <w:jc w:val="both"/>
        <w:rPr>
          <w:rFonts w:ascii="Calibri" w:eastAsia="Calibri" w:hAnsi="Calibri" w:cs="Times New Roman"/>
        </w:rPr>
      </w:pPr>
    </w:p>
    <w:p w:rsidR="009270ED" w:rsidRPr="00D06535" w:rsidRDefault="009270ED" w:rsidP="00D06535">
      <w:pPr>
        <w:spacing w:after="0" w:line="240" w:lineRule="auto"/>
        <w:jc w:val="both"/>
        <w:rPr>
          <w:rFonts w:ascii="Calibri" w:eastAsia="Calibri" w:hAnsi="Calibri" w:cs="Times New Roman"/>
        </w:rPr>
      </w:pPr>
    </w:p>
    <w:p w:rsidR="00D06535" w:rsidRPr="00D06535" w:rsidRDefault="00D06535" w:rsidP="00A0424F">
      <w:pPr>
        <w:spacing w:after="0" w:line="240" w:lineRule="auto"/>
        <w:jc w:val="center"/>
        <w:rPr>
          <w:rFonts w:ascii="Calibri" w:eastAsia="Calibri" w:hAnsi="Calibri" w:cs="Times New Roman"/>
          <w:b/>
          <w:bCs/>
        </w:rPr>
      </w:pPr>
      <w:r w:rsidRPr="00D06535">
        <w:rPr>
          <w:rFonts w:ascii="Calibri" w:eastAsia="Calibri" w:hAnsi="Calibri" w:cs="Times New Roman"/>
          <w:b/>
          <w:bCs/>
        </w:rPr>
        <w:lastRenderedPageBreak/>
        <w:t>Članak 1</w:t>
      </w:r>
      <w:r w:rsidR="00A0424F">
        <w:rPr>
          <w:rFonts w:ascii="Calibri" w:eastAsia="Calibri" w:hAnsi="Calibri" w:cs="Times New Roman"/>
          <w:b/>
          <w:bCs/>
        </w:rPr>
        <w:t>7</w:t>
      </w:r>
      <w:r w:rsidRPr="00D06535">
        <w:rPr>
          <w:rFonts w:ascii="Calibri" w:eastAsia="Calibri" w:hAnsi="Calibri" w:cs="Times New Roman"/>
          <w:b/>
          <w:bCs/>
        </w:rPr>
        <w:t>.</w:t>
      </w:r>
    </w:p>
    <w:p w:rsidR="00D06535" w:rsidRP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 xml:space="preserve">Ako koncesionar zalogom osiguranu tražbinu ne ispuni do dana njezina dospijeća, založni vjerovnik ovlašten je predložiti davatelju koncesije prijenos ugovora o koncesiji tako da sam stupi na mjesto koncesionara, ako ispunjava uvjete za koncesionara određene u dokumentaciji za nadmetanje, obavijesti o namjeri davanja koncesije, </w:t>
      </w:r>
      <w:r w:rsidR="00FD6531" w:rsidRPr="00FD6531">
        <w:rPr>
          <w:rFonts w:ascii="Calibri" w:eastAsia="Calibri" w:hAnsi="Calibri" w:cs="Times New Roman"/>
        </w:rPr>
        <w:t>Zakon</w:t>
      </w:r>
      <w:r w:rsidR="00FD6531">
        <w:rPr>
          <w:rFonts w:ascii="Calibri" w:eastAsia="Calibri" w:hAnsi="Calibri" w:cs="Times New Roman"/>
        </w:rPr>
        <w:t>om</w:t>
      </w:r>
      <w:r w:rsidR="00FD6531" w:rsidRPr="00FD6531">
        <w:rPr>
          <w:rFonts w:ascii="Calibri" w:eastAsia="Calibri" w:hAnsi="Calibri" w:cs="Times New Roman"/>
        </w:rPr>
        <w:t xml:space="preserve"> o pomorskom dobru i morskim lukama </w:t>
      </w:r>
      <w:r w:rsidRPr="00D06535">
        <w:rPr>
          <w:rFonts w:ascii="Calibri" w:eastAsia="Calibri" w:hAnsi="Calibri" w:cs="Times New Roman"/>
        </w:rPr>
        <w:t xml:space="preserve">i propisom kojim se uređuju koncesije odnosno prijenos ugovora o koncesiji na treću osobu koja ispunjava uvjete određene za koncesionara u dokumentaciji za nadmetanje, obavijesti o namjeri davanja koncesije, </w:t>
      </w:r>
      <w:r w:rsidR="00FD6531" w:rsidRPr="00FD6531">
        <w:rPr>
          <w:rFonts w:ascii="Calibri" w:eastAsia="Calibri" w:hAnsi="Calibri" w:cs="Times New Roman"/>
        </w:rPr>
        <w:t>Zakonom o pomorskom dobru i morskim lukama</w:t>
      </w:r>
      <w:r w:rsidRPr="00D06535">
        <w:rPr>
          <w:rFonts w:ascii="Calibri" w:eastAsia="Calibri" w:hAnsi="Calibri" w:cs="Times New Roman"/>
        </w:rPr>
        <w:t xml:space="preserve"> i propisom kojim se uređuju koncesije.</w:t>
      </w:r>
    </w:p>
    <w:p w:rsid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 xml:space="preserve">Davatelj koncesije odlukom će uskratiti suglasnost na prijenos ugovora o koncesiji i oduzeti koncesiju ako založni vjerovnik odnosno treća osoba ne ispunjava uvjete sposobnosti određene za koncesionara u dokumentaciji za nadmetanje, obavijesti o namjeri davanja koncesije, </w:t>
      </w:r>
      <w:r w:rsidR="00FD6531" w:rsidRPr="00FD6531">
        <w:rPr>
          <w:rFonts w:ascii="Calibri" w:eastAsia="Calibri" w:hAnsi="Calibri" w:cs="Times New Roman"/>
        </w:rPr>
        <w:t xml:space="preserve">Zakonom o pomorskom dobru i morskim lukama </w:t>
      </w:r>
      <w:r w:rsidRPr="00D06535">
        <w:rPr>
          <w:rFonts w:ascii="Calibri" w:eastAsia="Calibri" w:hAnsi="Calibri" w:cs="Times New Roman"/>
        </w:rPr>
        <w:t>i propisom kojim se uređuju koncesije</w:t>
      </w:r>
    </w:p>
    <w:p w:rsidR="00D06535" w:rsidRP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 xml:space="preserve">Ako su ispunjeni uvjeti iz stavka 1. ovoga </w:t>
      </w:r>
      <w:r>
        <w:rPr>
          <w:rFonts w:ascii="Calibri" w:eastAsia="Calibri" w:hAnsi="Calibri" w:cs="Times New Roman"/>
        </w:rPr>
        <w:t>člank</w:t>
      </w:r>
      <w:r w:rsidRPr="00D06535">
        <w:rPr>
          <w:rFonts w:ascii="Calibri" w:eastAsia="Calibri" w:hAnsi="Calibri" w:cs="Times New Roman"/>
        </w:rPr>
        <w:t>a, davatelj koncesije donosi odluku o prijenosu koncesije.</w:t>
      </w:r>
    </w:p>
    <w:p w:rsidR="00D06535" w:rsidRPr="00D06535" w:rsidRDefault="00D06535" w:rsidP="00D06535">
      <w:pPr>
        <w:spacing w:after="0" w:line="240" w:lineRule="auto"/>
        <w:ind w:firstLine="708"/>
        <w:jc w:val="both"/>
        <w:rPr>
          <w:rFonts w:ascii="Calibri" w:eastAsia="Calibri" w:hAnsi="Calibri" w:cs="Times New Roman"/>
        </w:rPr>
      </w:pPr>
      <w:r w:rsidRPr="00D06535">
        <w:rPr>
          <w:rFonts w:ascii="Calibri" w:eastAsia="Calibri" w:hAnsi="Calibri" w:cs="Times New Roman"/>
        </w:rPr>
        <w:t xml:space="preserve">Na temelju odluke iz stavka </w:t>
      </w:r>
      <w:r>
        <w:rPr>
          <w:rFonts w:ascii="Calibri" w:eastAsia="Calibri" w:hAnsi="Calibri" w:cs="Times New Roman"/>
        </w:rPr>
        <w:t>3</w:t>
      </w:r>
      <w:r w:rsidRPr="00D06535">
        <w:rPr>
          <w:rFonts w:ascii="Calibri" w:eastAsia="Calibri" w:hAnsi="Calibri" w:cs="Times New Roman"/>
        </w:rPr>
        <w:t>. ovoga članka ugovor o prijenosu koncesije u pisanom obliku sklapaju davatelj koncesije, založni dužnik i založni vjerovnik odnosno treća osoba na koju se prenosi koncesija.</w:t>
      </w:r>
    </w:p>
    <w:p w:rsidR="00D06535" w:rsidRPr="00D06535" w:rsidRDefault="00D06535" w:rsidP="00D06535">
      <w:pPr>
        <w:spacing w:after="0" w:line="240" w:lineRule="auto"/>
        <w:ind w:firstLine="708"/>
        <w:jc w:val="both"/>
        <w:rPr>
          <w:rFonts w:ascii="Calibri" w:eastAsia="Calibri" w:hAnsi="Calibri" w:cs="Times New Roman"/>
        </w:rPr>
      </w:pPr>
    </w:p>
    <w:p w:rsidR="00D06535" w:rsidRPr="00D06535" w:rsidRDefault="00D06535" w:rsidP="00A0424F">
      <w:pPr>
        <w:spacing w:after="0" w:line="240" w:lineRule="auto"/>
        <w:jc w:val="center"/>
        <w:rPr>
          <w:rFonts w:ascii="Calibri" w:eastAsia="Calibri" w:hAnsi="Calibri" w:cs="Times New Roman"/>
          <w:b/>
          <w:bCs/>
        </w:rPr>
      </w:pPr>
      <w:r w:rsidRPr="00D06535">
        <w:rPr>
          <w:rFonts w:ascii="Calibri" w:eastAsia="Calibri" w:hAnsi="Calibri" w:cs="Times New Roman"/>
          <w:b/>
          <w:bCs/>
        </w:rPr>
        <w:t>Članak 1</w:t>
      </w:r>
      <w:r w:rsidR="00A0424F">
        <w:rPr>
          <w:rFonts w:ascii="Calibri" w:eastAsia="Calibri" w:hAnsi="Calibri" w:cs="Times New Roman"/>
          <w:b/>
          <w:bCs/>
        </w:rPr>
        <w:t>8</w:t>
      </w:r>
      <w:r w:rsidRPr="00D06535">
        <w:rPr>
          <w:rFonts w:ascii="Calibri" w:eastAsia="Calibri" w:hAnsi="Calibri" w:cs="Times New Roman"/>
          <w:b/>
          <w:bCs/>
        </w:rPr>
        <w:t>.</w:t>
      </w:r>
    </w:p>
    <w:p w:rsidR="00D06535" w:rsidRPr="00D06535" w:rsidRDefault="00D06535" w:rsidP="00804E75">
      <w:pPr>
        <w:spacing w:after="0" w:line="240" w:lineRule="auto"/>
        <w:jc w:val="both"/>
        <w:rPr>
          <w:rFonts w:ascii="Calibri" w:eastAsia="Calibri" w:hAnsi="Calibri" w:cs="Times New Roman"/>
        </w:rPr>
      </w:pPr>
      <w:r w:rsidRPr="00D06535">
        <w:rPr>
          <w:rFonts w:ascii="Calibri" w:eastAsia="Calibri" w:hAnsi="Calibri" w:cs="Times New Roman"/>
        </w:rPr>
        <w:t>Koncesija prestaje:</w:t>
      </w:r>
    </w:p>
    <w:p w:rsidR="00D06535" w:rsidRPr="00D06535" w:rsidRDefault="00D06535" w:rsidP="00804E75">
      <w:pPr>
        <w:spacing w:after="0" w:line="240" w:lineRule="auto"/>
        <w:ind w:firstLine="426"/>
        <w:jc w:val="both"/>
        <w:rPr>
          <w:rFonts w:ascii="Calibri" w:eastAsia="Calibri" w:hAnsi="Calibri" w:cs="Times New Roman"/>
        </w:rPr>
      </w:pPr>
      <w:r w:rsidRPr="00D06535">
        <w:rPr>
          <w:rFonts w:ascii="Calibri" w:eastAsia="Calibri" w:hAnsi="Calibri" w:cs="Times New Roman"/>
        </w:rPr>
        <w:t xml:space="preserve">1. istekom roka na koji je dana, </w:t>
      </w:r>
    </w:p>
    <w:p w:rsidR="00D06535" w:rsidRPr="00D06535" w:rsidRDefault="00D06535" w:rsidP="00804E75">
      <w:pPr>
        <w:spacing w:after="0" w:line="240" w:lineRule="auto"/>
        <w:ind w:left="708" w:hanging="282"/>
        <w:jc w:val="both"/>
        <w:rPr>
          <w:rFonts w:ascii="Calibri" w:eastAsia="Calibri" w:hAnsi="Calibri" w:cs="Times New Roman"/>
        </w:rPr>
      </w:pPr>
      <w:r w:rsidRPr="00D06535">
        <w:rPr>
          <w:rFonts w:ascii="Calibri" w:eastAsia="Calibri" w:hAnsi="Calibri" w:cs="Times New Roman"/>
        </w:rPr>
        <w:t>2. smrću fizičke osobe koncesionara, odnosno prestankom pravne osobe koncesionara,</w:t>
      </w:r>
    </w:p>
    <w:p w:rsidR="00D06535" w:rsidRPr="00D06535" w:rsidRDefault="00D06535" w:rsidP="00804E75">
      <w:pPr>
        <w:spacing w:after="0" w:line="240" w:lineRule="auto"/>
        <w:ind w:left="708" w:hanging="282"/>
        <w:jc w:val="both"/>
        <w:rPr>
          <w:rFonts w:ascii="Calibri" w:eastAsia="Calibri" w:hAnsi="Calibri" w:cs="Times New Roman"/>
        </w:rPr>
      </w:pPr>
      <w:r w:rsidRPr="00D06535">
        <w:rPr>
          <w:rFonts w:ascii="Calibri" w:eastAsia="Calibri" w:hAnsi="Calibri" w:cs="Times New Roman"/>
        </w:rPr>
        <w:t>3. ukidanjem, poništavanjem ili proglašavanjem ništavnom odluke o davanju koncesije, u razdoblju nakon sklapanja ugovora o koncesiji</w:t>
      </w:r>
    </w:p>
    <w:p w:rsidR="00D06535" w:rsidRPr="00D06535" w:rsidRDefault="00D06535" w:rsidP="00804E75">
      <w:pPr>
        <w:spacing w:after="0" w:line="240" w:lineRule="auto"/>
        <w:ind w:firstLine="426"/>
        <w:jc w:val="both"/>
        <w:rPr>
          <w:rFonts w:ascii="Calibri" w:eastAsia="Calibri" w:hAnsi="Calibri" w:cs="Times New Roman"/>
        </w:rPr>
      </w:pPr>
      <w:r>
        <w:rPr>
          <w:rFonts w:ascii="Calibri" w:eastAsia="Calibri" w:hAnsi="Calibri" w:cs="Times New Roman"/>
        </w:rPr>
        <w:t>4</w:t>
      </w:r>
      <w:r w:rsidRPr="00D06535">
        <w:rPr>
          <w:rFonts w:ascii="Calibri" w:eastAsia="Calibri" w:hAnsi="Calibri" w:cs="Times New Roman"/>
        </w:rPr>
        <w:t>. raskidom ugovora o koncesiji zbog javnog interesa</w:t>
      </w:r>
    </w:p>
    <w:p w:rsidR="00D06535" w:rsidRPr="00D06535" w:rsidRDefault="00D06535" w:rsidP="00804E75">
      <w:pPr>
        <w:spacing w:after="0" w:line="240" w:lineRule="auto"/>
        <w:ind w:firstLine="426"/>
        <w:jc w:val="both"/>
        <w:rPr>
          <w:rFonts w:ascii="Calibri" w:eastAsia="Calibri" w:hAnsi="Calibri" w:cs="Times New Roman"/>
        </w:rPr>
      </w:pPr>
      <w:r>
        <w:rPr>
          <w:rFonts w:ascii="Calibri" w:eastAsia="Calibri" w:hAnsi="Calibri" w:cs="Times New Roman"/>
        </w:rPr>
        <w:t>5</w:t>
      </w:r>
      <w:r w:rsidRPr="00D06535">
        <w:rPr>
          <w:rFonts w:ascii="Calibri" w:eastAsia="Calibri" w:hAnsi="Calibri" w:cs="Times New Roman"/>
        </w:rPr>
        <w:t>. jednostranim raskidom ugovora o koncesiji</w:t>
      </w:r>
    </w:p>
    <w:p w:rsidR="00D06535" w:rsidRPr="00D06535" w:rsidRDefault="00D06535" w:rsidP="00804E75">
      <w:pPr>
        <w:spacing w:after="0" w:line="240" w:lineRule="auto"/>
        <w:ind w:firstLine="426"/>
        <w:jc w:val="both"/>
        <w:rPr>
          <w:rFonts w:ascii="Calibri" w:eastAsia="Calibri" w:hAnsi="Calibri" w:cs="Times New Roman"/>
        </w:rPr>
      </w:pPr>
      <w:r>
        <w:rPr>
          <w:rFonts w:ascii="Calibri" w:eastAsia="Calibri" w:hAnsi="Calibri" w:cs="Times New Roman"/>
        </w:rPr>
        <w:t>6</w:t>
      </w:r>
      <w:r w:rsidRPr="00D06535">
        <w:rPr>
          <w:rFonts w:ascii="Calibri" w:eastAsia="Calibri" w:hAnsi="Calibri" w:cs="Times New Roman"/>
        </w:rPr>
        <w:t>. pravomoćnošću sudske odluke kojom se ugovor o koncesiji utvrđuje ništetnim ili se poništava</w:t>
      </w:r>
    </w:p>
    <w:p w:rsidR="00D06535" w:rsidRPr="00D06535" w:rsidRDefault="00D06535" w:rsidP="00804E75">
      <w:pPr>
        <w:spacing w:after="0" w:line="240" w:lineRule="auto"/>
        <w:ind w:firstLine="426"/>
        <w:jc w:val="both"/>
        <w:rPr>
          <w:rFonts w:ascii="Calibri" w:eastAsia="Calibri" w:hAnsi="Calibri" w:cs="Times New Roman"/>
        </w:rPr>
      </w:pPr>
      <w:r>
        <w:rPr>
          <w:rFonts w:ascii="Calibri" w:eastAsia="Calibri" w:hAnsi="Calibri" w:cs="Times New Roman"/>
        </w:rPr>
        <w:t>7</w:t>
      </w:r>
      <w:r w:rsidRPr="00D06535">
        <w:rPr>
          <w:rFonts w:ascii="Calibri" w:eastAsia="Calibri" w:hAnsi="Calibri" w:cs="Times New Roman"/>
        </w:rPr>
        <w:t>. u slučajevima određenima ugovorom o koncesiji</w:t>
      </w:r>
    </w:p>
    <w:p w:rsidR="0098150D" w:rsidRPr="005D1B4B" w:rsidRDefault="0098150D" w:rsidP="00D06535">
      <w:pPr>
        <w:spacing w:after="0" w:line="240" w:lineRule="auto"/>
        <w:jc w:val="both"/>
        <w:rPr>
          <w:rFonts w:ascii="Calibri" w:eastAsia="Calibri" w:hAnsi="Calibri" w:cs="Times New Roman"/>
        </w:rPr>
      </w:pPr>
    </w:p>
    <w:p w:rsidR="0007000D" w:rsidRPr="00D06535" w:rsidRDefault="00D06535" w:rsidP="00D06535">
      <w:pPr>
        <w:spacing w:after="0" w:line="240" w:lineRule="auto"/>
        <w:jc w:val="center"/>
        <w:rPr>
          <w:rFonts w:ascii="Calibri" w:eastAsia="Calibri" w:hAnsi="Calibri" w:cs="Times New Roman"/>
          <w:b/>
          <w:bCs/>
        </w:rPr>
      </w:pPr>
      <w:r w:rsidRPr="00D06535">
        <w:rPr>
          <w:rFonts w:ascii="Calibri" w:eastAsia="Calibri" w:hAnsi="Calibri" w:cs="Times New Roman"/>
          <w:b/>
          <w:bCs/>
        </w:rPr>
        <w:t>Članak 1</w:t>
      </w:r>
      <w:r w:rsidR="00A0424F">
        <w:rPr>
          <w:rFonts w:ascii="Calibri" w:eastAsia="Calibri" w:hAnsi="Calibri" w:cs="Times New Roman"/>
          <w:b/>
          <w:bCs/>
        </w:rPr>
        <w:t>9</w:t>
      </w:r>
      <w:r w:rsidRPr="00D06535">
        <w:rPr>
          <w:rFonts w:ascii="Calibri" w:eastAsia="Calibri" w:hAnsi="Calibri" w:cs="Times New Roman"/>
          <w:b/>
          <w:bCs/>
        </w:rPr>
        <w:t>.</w:t>
      </w:r>
    </w:p>
    <w:p w:rsidR="0007000D" w:rsidRDefault="00A23687" w:rsidP="00CB0EEA">
      <w:pPr>
        <w:spacing w:after="0" w:line="240" w:lineRule="auto"/>
        <w:ind w:firstLine="708"/>
        <w:jc w:val="both"/>
        <w:rPr>
          <w:rFonts w:ascii="Calibri" w:eastAsia="Calibri" w:hAnsi="Calibri" w:cs="Times New Roman"/>
        </w:rPr>
      </w:pPr>
      <w:r>
        <w:rPr>
          <w:rFonts w:ascii="Calibri" w:eastAsia="Calibri" w:hAnsi="Calibri" w:cs="Times New Roman"/>
        </w:rPr>
        <w:t>D</w:t>
      </w:r>
      <w:r w:rsidRPr="00A23687">
        <w:rPr>
          <w:rFonts w:ascii="Calibri" w:eastAsia="Calibri" w:hAnsi="Calibri" w:cs="Times New Roman"/>
        </w:rPr>
        <w:t xml:space="preserve">avatelj koncesije </w:t>
      </w:r>
      <w:r>
        <w:rPr>
          <w:rFonts w:ascii="Calibri" w:eastAsia="Calibri" w:hAnsi="Calibri" w:cs="Times New Roman"/>
        </w:rPr>
        <w:t xml:space="preserve">može </w:t>
      </w:r>
      <w:r w:rsidRPr="00A23687">
        <w:rPr>
          <w:rFonts w:ascii="Calibri" w:eastAsia="Calibri" w:hAnsi="Calibri" w:cs="Times New Roman"/>
        </w:rPr>
        <w:t>odlukom raskin</w:t>
      </w:r>
      <w:r>
        <w:rPr>
          <w:rFonts w:ascii="Calibri" w:eastAsia="Calibri" w:hAnsi="Calibri" w:cs="Times New Roman"/>
        </w:rPr>
        <w:t>uti</w:t>
      </w:r>
      <w:r w:rsidRPr="00A23687">
        <w:rPr>
          <w:rFonts w:ascii="Calibri" w:eastAsia="Calibri" w:hAnsi="Calibri" w:cs="Times New Roman"/>
        </w:rPr>
        <w:t xml:space="preserve"> ugovor o koncesiji u cijelosti ili djelomično, ako Hrvatski sabor odlukom odredi da to zahtijeva javni interes</w:t>
      </w:r>
      <w:r w:rsidR="0029479C" w:rsidRPr="008B6AAD">
        <w:rPr>
          <w:rFonts w:ascii="Calibri" w:eastAsia="Calibri" w:hAnsi="Calibri" w:cs="Times New Roman"/>
        </w:rPr>
        <w:t xml:space="preserve">. </w:t>
      </w:r>
    </w:p>
    <w:p w:rsidR="0007000D" w:rsidRPr="0007000D" w:rsidRDefault="0007000D" w:rsidP="0007000D">
      <w:pPr>
        <w:spacing w:after="0" w:line="240" w:lineRule="auto"/>
        <w:ind w:firstLine="708"/>
        <w:jc w:val="both"/>
        <w:rPr>
          <w:rFonts w:ascii="Calibri" w:eastAsia="Calibri" w:hAnsi="Calibri" w:cs="Times New Roman"/>
        </w:rPr>
      </w:pPr>
      <w:r>
        <w:rPr>
          <w:rFonts w:ascii="Calibri" w:eastAsia="Calibri" w:hAnsi="Calibri" w:cs="Times New Roman"/>
        </w:rPr>
        <w:t>A</w:t>
      </w:r>
      <w:r w:rsidRPr="0007000D">
        <w:rPr>
          <w:rFonts w:ascii="Calibri" w:eastAsia="Calibri" w:hAnsi="Calibri" w:cs="Times New Roman"/>
        </w:rPr>
        <w:t>ko se ugovor o koncesiji raskida djelomično, koncesionar može u roku od 30 dana od dana primitka odluke o raskidu davatelja koncesije zatražiti raskid ugovora o koncesiji u cijelosti.</w:t>
      </w:r>
    </w:p>
    <w:p w:rsidR="0007000D" w:rsidRPr="0007000D" w:rsidRDefault="0007000D" w:rsidP="0007000D">
      <w:pPr>
        <w:spacing w:after="0" w:line="240" w:lineRule="auto"/>
        <w:ind w:firstLine="708"/>
        <w:jc w:val="both"/>
        <w:rPr>
          <w:rFonts w:ascii="Calibri" w:eastAsia="Calibri" w:hAnsi="Calibri" w:cs="Times New Roman"/>
        </w:rPr>
      </w:pPr>
      <w:r w:rsidRPr="0007000D">
        <w:rPr>
          <w:rFonts w:ascii="Calibri" w:eastAsia="Calibri" w:hAnsi="Calibri" w:cs="Times New Roman"/>
        </w:rPr>
        <w:t>Na zahtjev koncesionara iz stavka 2. ovoga članka davatelj koncesije ukida odluku o davanju koncesije i odlukom raskida ugovor o koncesiji.</w:t>
      </w:r>
    </w:p>
    <w:p w:rsidR="0029479C" w:rsidRPr="00581A28" w:rsidRDefault="0007000D" w:rsidP="0007000D">
      <w:pPr>
        <w:spacing w:after="0" w:line="240" w:lineRule="auto"/>
        <w:ind w:firstLine="708"/>
        <w:jc w:val="both"/>
        <w:rPr>
          <w:rFonts w:ascii="Calibri" w:eastAsia="Calibri" w:hAnsi="Calibri" w:cs="Times New Roman"/>
        </w:rPr>
      </w:pPr>
      <w:r w:rsidRPr="0007000D">
        <w:rPr>
          <w:rFonts w:ascii="Calibri" w:eastAsia="Calibri" w:hAnsi="Calibri" w:cs="Times New Roman"/>
        </w:rPr>
        <w:t>U slučaju raskida ugovora o koncesiji na temelju ovoga članka koncesionar ima pravo na naknadu štete u skladu s odredbama ugovora o koncesiji i općim odredbama obveznog prava.</w:t>
      </w:r>
    </w:p>
    <w:p w:rsidR="0029479C" w:rsidRPr="00581A28" w:rsidRDefault="0029479C" w:rsidP="00CB0EEA">
      <w:pPr>
        <w:spacing w:after="0" w:line="240" w:lineRule="auto"/>
        <w:ind w:firstLine="708"/>
        <w:jc w:val="both"/>
        <w:rPr>
          <w:rFonts w:ascii="Calibri" w:eastAsia="Calibri" w:hAnsi="Calibri" w:cs="Times New Roman"/>
        </w:rPr>
      </w:pPr>
    </w:p>
    <w:p w:rsidR="0029479C" w:rsidRPr="008B6AAD" w:rsidRDefault="0029479C" w:rsidP="00CB0EEA">
      <w:pPr>
        <w:spacing w:after="0" w:line="240" w:lineRule="auto"/>
        <w:jc w:val="center"/>
        <w:rPr>
          <w:rFonts w:ascii="Calibri" w:eastAsia="Calibri" w:hAnsi="Calibri" w:cs="Times New Roman"/>
          <w:b/>
        </w:rPr>
      </w:pPr>
      <w:r w:rsidRPr="008B6AAD">
        <w:rPr>
          <w:rFonts w:ascii="Calibri" w:eastAsia="Calibri" w:hAnsi="Calibri" w:cs="Times New Roman"/>
          <w:b/>
        </w:rPr>
        <w:t xml:space="preserve">Članak </w:t>
      </w:r>
      <w:r w:rsidR="00A0424F">
        <w:rPr>
          <w:rFonts w:ascii="Calibri" w:eastAsia="Calibri" w:hAnsi="Calibri" w:cs="Times New Roman"/>
          <w:b/>
        </w:rPr>
        <w:t>20</w:t>
      </w:r>
      <w:r w:rsidRPr="008B6AAD">
        <w:rPr>
          <w:rFonts w:ascii="Calibri" w:eastAsia="Calibri" w:hAnsi="Calibri" w:cs="Times New Roman"/>
          <w:b/>
        </w:rPr>
        <w:t>.</w:t>
      </w:r>
    </w:p>
    <w:p w:rsidR="0007000D" w:rsidRPr="0007000D" w:rsidRDefault="0029479C" w:rsidP="0007000D">
      <w:pPr>
        <w:spacing w:after="0" w:line="240" w:lineRule="auto"/>
        <w:jc w:val="both"/>
        <w:rPr>
          <w:rFonts w:ascii="Calibri" w:eastAsia="Calibri" w:hAnsi="Calibri" w:cs="Times New Roman"/>
        </w:rPr>
      </w:pPr>
      <w:r w:rsidRPr="008B6AAD">
        <w:rPr>
          <w:rFonts w:ascii="Calibri" w:eastAsia="Calibri" w:hAnsi="Calibri" w:cs="Times New Roman"/>
        </w:rPr>
        <w:tab/>
      </w:r>
      <w:r w:rsidR="0007000D" w:rsidRPr="0007000D">
        <w:rPr>
          <w:rFonts w:ascii="Calibri" w:eastAsia="Calibri" w:hAnsi="Calibri" w:cs="Times New Roman"/>
        </w:rPr>
        <w:t>Davatelj koncesije može jednostrano odlukom raskinuti ugovor o koncesiji u sljedećim slučajevima:</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1. ako koncesionar nije platio naknadu za koncesiju više od dva puta uzastopno ili općenito neuredno plaća naknadu za koncesiju</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2. ako koncesionar ne pruža usluge prema standardima kvalitete za usluge kako su utvrđeni ugovorom o koncesiji, posebnim zakonom i drugim propisima kojima se uređuje predmet koncesije</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3. ako koncesionar ne provodi propisane mjere i radnje nužne radi zaštite općeg, odnosno javnog dobra, te radi zaštite prirode i kulturnih dobara</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4. ako je koncesionar naveo netočne podatke u ponudi temeljem kojih se utvrđivalo ispunjenje uvjeta sposobnosti određenih u dokumentaciji za nadmetanje</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lastRenderedPageBreak/>
        <w:t>5. ako koncesionar svojom krivnjom ne započne s provedbom ugovora o koncesiji ili njegovog dijela u ugovorenom roku</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6. ako koncesionar obavlja i druge radnje u suprotnosti s ugovorom o koncesiji ili propušta obaviti dužne radnje utvrđene ugovorom o koncesiji</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7. ako je koncesionar prenio na treću osobu svoja prava iz ugovora o koncesiji suprotno odredbama ugovora o koncesiji</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 xml:space="preserve">8. ako koncesionar ne dostavi novo odgovarajuće jamstvo koje davatelj koncesije zatraži na temelju članka </w:t>
      </w:r>
      <w:r w:rsidR="005D1B4B">
        <w:rPr>
          <w:rFonts w:ascii="Calibri" w:eastAsia="Calibri" w:hAnsi="Calibri" w:cs="Times New Roman"/>
        </w:rPr>
        <w:t>7. ovog Ugovora</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9. ako se dogodila izmjena ugovora o koncesiji koja bi zahtijevala provedbu novog postupka davanja koncesije</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 xml:space="preserve">10. ako je u vrijeme donošenja odluke o davanju koncesije Zakona postojao razlog za isključenje koncesionara </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11. ako Sud Europske unije utvrdi, u postupku u skladu s člankom 258. Ugovora o funkcioniranju Europske unije, da Republika Hrvatska nije ispunila svoje obveze u skladu s Ugovorom o funkcioniranju Europske unije i/ili Ugovorom o Europskoj uniji time što je davatelj koncesije dao koncesiju bez ispunjavanja svojih obveza u skladu s Ugovorom o funkcioniranju Europske unije i/ili Ugovorom o Europskoj uniji i Direktivom iz članka 2. ovoga Zakona</w:t>
      </w:r>
    </w:p>
    <w:p w:rsidR="0007000D" w:rsidRPr="0007000D" w:rsidRDefault="0007000D" w:rsidP="0007000D">
      <w:pPr>
        <w:spacing w:after="0" w:line="240" w:lineRule="auto"/>
        <w:jc w:val="both"/>
        <w:rPr>
          <w:rFonts w:ascii="Calibri" w:eastAsia="Calibri" w:hAnsi="Calibri" w:cs="Times New Roman"/>
        </w:rPr>
      </w:pPr>
      <w:r w:rsidRPr="0007000D">
        <w:rPr>
          <w:rFonts w:ascii="Calibri" w:eastAsia="Calibri" w:hAnsi="Calibri" w:cs="Times New Roman"/>
        </w:rPr>
        <w:t>12. u drugim slučajevima u skladu s odredbama ugovora o koncesiji i odredbama zakona kojima se uređuje opći upravni postupak.</w:t>
      </w:r>
    </w:p>
    <w:p w:rsidR="0007000D" w:rsidRPr="0007000D" w:rsidRDefault="0007000D" w:rsidP="005D1B4B">
      <w:pPr>
        <w:spacing w:after="0" w:line="240" w:lineRule="auto"/>
        <w:ind w:firstLine="708"/>
        <w:jc w:val="both"/>
        <w:rPr>
          <w:rFonts w:ascii="Calibri" w:eastAsia="Calibri" w:hAnsi="Calibri" w:cs="Times New Roman"/>
        </w:rPr>
      </w:pPr>
      <w:r w:rsidRPr="0007000D">
        <w:rPr>
          <w:rFonts w:ascii="Calibri" w:eastAsia="Calibri" w:hAnsi="Calibri" w:cs="Times New Roman"/>
        </w:rPr>
        <w:t>Kriteriji na temelju kojih davatelj koncesije utvrđuje postojanje razloga za raskid ugovora o koncesiji iz stavka 1. točaka 2. - 8. ovoga članka utvrđuju se odlukom o davanju koncesije.</w:t>
      </w:r>
    </w:p>
    <w:p w:rsidR="0007000D" w:rsidRPr="0007000D" w:rsidRDefault="0007000D" w:rsidP="005D1B4B">
      <w:pPr>
        <w:spacing w:after="0" w:line="240" w:lineRule="auto"/>
        <w:ind w:firstLine="708"/>
        <w:jc w:val="both"/>
        <w:rPr>
          <w:rFonts w:ascii="Calibri" w:eastAsia="Calibri" w:hAnsi="Calibri" w:cs="Times New Roman"/>
        </w:rPr>
      </w:pPr>
      <w:r w:rsidRPr="0007000D">
        <w:rPr>
          <w:rFonts w:ascii="Calibri" w:eastAsia="Calibri" w:hAnsi="Calibri" w:cs="Times New Roman"/>
        </w:rPr>
        <w:t>Prije jednostranog raskida ugovora o koncesiji davatelj koncesije mora prethodno pisanim putem upozoriti koncesionara o takvoj svojoj namjeri te odrediti koncesionaru primjereni rok za otklanjanje razloga za raskid ugovora o koncesiji i za izjašnjavanje o tim razlozima.</w:t>
      </w:r>
    </w:p>
    <w:p w:rsidR="0007000D" w:rsidRPr="0007000D" w:rsidRDefault="0007000D" w:rsidP="005D1B4B">
      <w:pPr>
        <w:spacing w:after="0" w:line="240" w:lineRule="auto"/>
        <w:ind w:firstLine="708"/>
        <w:jc w:val="both"/>
        <w:rPr>
          <w:rFonts w:ascii="Calibri" w:eastAsia="Calibri" w:hAnsi="Calibri" w:cs="Times New Roman"/>
        </w:rPr>
      </w:pPr>
      <w:r w:rsidRPr="0007000D">
        <w:rPr>
          <w:rFonts w:ascii="Calibri" w:eastAsia="Calibri" w:hAnsi="Calibri" w:cs="Times New Roman"/>
        </w:rPr>
        <w:t xml:space="preserve"> Ako koncesionar ne otkloni razloge za raskid ugovora o koncesiji u roku iz stavka 3. ovoga članka, davatelj koncesije raskinut će ugovor o koncesiji.</w:t>
      </w:r>
    </w:p>
    <w:p w:rsidR="0007000D" w:rsidRPr="0007000D" w:rsidRDefault="0007000D" w:rsidP="005D1B4B">
      <w:pPr>
        <w:spacing w:after="0" w:line="240" w:lineRule="auto"/>
        <w:ind w:firstLine="708"/>
        <w:jc w:val="both"/>
        <w:rPr>
          <w:rFonts w:ascii="Calibri" w:eastAsia="Calibri" w:hAnsi="Calibri" w:cs="Times New Roman"/>
        </w:rPr>
      </w:pPr>
      <w:r w:rsidRPr="0007000D">
        <w:rPr>
          <w:rFonts w:ascii="Calibri" w:eastAsia="Calibri" w:hAnsi="Calibri" w:cs="Times New Roman"/>
        </w:rPr>
        <w:t xml:space="preserve"> Prihodi od naknade štete uzrokovane radnjama koncesionara iz stavka 1. ovoga članka prihod su državnog proračuna Republike Hrvatske.</w:t>
      </w:r>
    </w:p>
    <w:p w:rsidR="0007000D" w:rsidRPr="0007000D" w:rsidRDefault="0007000D" w:rsidP="005D1B4B">
      <w:pPr>
        <w:spacing w:after="0" w:line="240" w:lineRule="auto"/>
        <w:ind w:firstLine="708"/>
        <w:jc w:val="both"/>
        <w:rPr>
          <w:rFonts w:ascii="Calibri" w:eastAsia="Calibri" w:hAnsi="Calibri" w:cs="Times New Roman"/>
        </w:rPr>
      </w:pPr>
      <w:r w:rsidRPr="0007000D">
        <w:rPr>
          <w:rFonts w:ascii="Calibri" w:eastAsia="Calibri" w:hAnsi="Calibri" w:cs="Times New Roman"/>
        </w:rPr>
        <w:t xml:space="preserve"> Zbog neispunjenja obveza davatelja koncesije iz ugovora o koncesiji, koncesionar može izjaviti prigovor u skladu s odredbama zakona kojim se uređuje opći upravni postupak.</w:t>
      </w:r>
    </w:p>
    <w:p w:rsidR="0007000D" w:rsidRPr="0007000D" w:rsidRDefault="0007000D" w:rsidP="005D1B4B">
      <w:pPr>
        <w:spacing w:after="0" w:line="240" w:lineRule="auto"/>
        <w:ind w:firstLine="708"/>
        <w:jc w:val="both"/>
        <w:rPr>
          <w:rFonts w:ascii="Calibri" w:eastAsia="Calibri" w:hAnsi="Calibri" w:cs="Times New Roman"/>
        </w:rPr>
      </w:pPr>
      <w:r w:rsidRPr="0007000D">
        <w:rPr>
          <w:rFonts w:ascii="Calibri" w:eastAsia="Calibri" w:hAnsi="Calibri" w:cs="Times New Roman"/>
        </w:rPr>
        <w:t xml:space="preserve"> Osim razloga iz stavka 6. ovoga članka, koncesionar može od davatelja koncesije zatražiti raskid ugovora o koncesiji zbog opravdanih razloga određenih posebnim zakonom.</w:t>
      </w:r>
    </w:p>
    <w:p w:rsidR="0007000D" w:rsidRPr="0007000D" w:rsidRDefault="0007000D" w:rsidP="005D1B4B">
      <w:pPr>
        <w:spacing w:after="0" w:line="240" w:lineRule="auto"/>
        <w:ind w:firstLine="708"/>
        <w:jc w:val="both"/>
        <w:rPr>
          <w:rFonts w:ascii="Calibri" w:eastAsia="Calibri" w:hAnsi="Calibri" w:cs="Times New Roman"/>
        </w:rPr>
      </w:pPr>
      <w:r w:rsidRPr="0007000D">
        <w:rPr>
          <w:rFonts w:ascii="Calibri" w:eastAsia="Calibri" w:hAnsi="Calibri" w:cs="Times New Roman"/>
        </w:rPr>
        <w:t>Na zahtjev koncesionara iz stavka 7. ovoga članka davatelj koncesije ukida odluku o davanju koncesije i odlukom raskida ugovor o koncesiji.</w:t>
      </w:r>
    </w:p>
    <w:p w:rsidR="0029479C" w:rsidRPr="008B6AAD" w:rsidRDefault="0007000D" w:rsidP="005D1B4B">
      <w:pPr>
        <w:spacing w:after="0" w:line="240" w:lineRule="auto"/>
        <w:ind w:firstLine="708"/>
        <w:jc w:val="both"/>
        <w:rPr>
          <w:rFonts w:ascii="Calibri" w:eastAsia="Calibri" w:hAnsi="Calibri" w:cs="Times New Roman"/>
        </w:rPr>
      </w:pPr>
      <w:r w:rsidRPr="0007000D">
        <w:rPr>
          <w:rFonts w:ascii="Calibri" w:eastAsia="Calibri" w:hAnsi="Calibri" w:cs="Times New Roman"/>
        </w:rPr>
        <w:t xml:space="preserve"> Odlukom o raskidu ugovora o koncesiji moraju biti navedeni i obrazloženi razlozi raskida i određen iznos štete ako je davatelju koncesije nastala šteta radnjama koncesionara.</w:t>
      </w:r>
    </w:p>
    <w:p w:rsidR="008D07E6" w:rsidRPr="008B6AAD" w:rsidRDefault="008D07E6" w:rsidP="00CB0EEA">
      <w:pPr>
        <w:spacing w:after="0" w:line="240" w:lineRule="auto"/>
        <w:jc w:val="both"/>
        <w:rPr>
          <w:rFonts w:ascii="Calibri" w:eastAsia="Calibri" w:hAnsi="Calibri" w:cs="Times New Roman"/>
        </w:rPr>
      </w:pPr>
    </w:p>
    <w:p w:rsidR="0029479C" w:rsidRPr="008B6AAD" w:rsidRDefault="0029479C" w:rsidP="00CB0EEA">
      <w:pPr>
        <w:spacing w:after="0" w:line="240" w:lineRule="auto"/>
        <w:jc w:val="center"/>
        <w:outlineLvl w:val="0"/>
        <w:rPr>
          <w:rFonts w:ascii="Calibri" w:eastAsia="Calibri" w:hAnsi="Calibri" w:cs="Tahoma"/>
          <w:b/>
        </w:rPr>
      </w:pPr>
      <w:r w:rsidRPr="008B6AAD">
        <w:rPr>
          <w:rFonts w:ascii="Calibri" w:eastAsia="Calibri" w:hAnsi="Calibri" w:cs="Tahoma"/>
          <w:b/>
        </w:rPr>
        <w:t xml:space="preserve">Članak </w:t>
      </w:r>
      <w:r w:rsidR="00D06535">
        <w:rPr>
          <w:rFonts w:ascii="Calibri" w:eastAsia="Calibri" w:hAnsi="Calibri" w:cs="Tahoma"/>
          <w:b/>
        </w:rPr>
        <w:t>2</w:t>
      </w:r>
      <w:r w:rsidR="00A0424F">
        <w:rPr>
          <w:rFonts w:ascii="Calibri" w:eastAsia="Calibri" w:hAnsi="Calibri" w:cs="Tahoma"/>
          <w:b/>
        </w:rPr>
        <w:t>1</w:t>
      </w:r>
      <w:r w:rsidRPr="008B6AAD">
        <w:rPr>
          <w:rFonts w:ascii="Calibri" w:eastAsia="Calibri" w:hAnsi="Calibri" w:cs="Tahoma"/>
          <w:b/>
        </w:rPr>
        <w:t>.</w:t>
      </w:r>
    </w:p>
    <w:p w:rsidR="0029479C" w:rsidRPr="008B6AAD" w:rsidRDefault="0029479C" w:rsidP="00CB0EEA">
      <w:pPr>
        <w:spacing w:after="0" w:line="240" w:lineRule="auto"/>
        <w:ind w:firstLine="708"/>
        <w:jc w:val="both"/>
        <w:rPr>
          <w:rFonts w:ascii="Calibri" w:eastAsia="Calibri" w:hAnsi="Calibri" w:cs="Tahoma"/>
        </w:rPr>
      </w:pPr>
      <w:r w:rsidRPr="008B6AAD">
        <w:rPr>
          <w:rFonts w:ascii="Calibri" w:eastAsia="Calibri" w:hAnsi="Calibri" w:cs="Tahoma"/>
        </w:rPr>
        <w:t xml:space="preserve">Koncesionar je odgovoran za održavanje prostora koji je predmet koncesije, kao i opreme i inventara koja je koncesionaru nužna za obavljanje djelatnosti koncesije. Koncesionar je dužan, po isteku koncesije, predati prostor Davatelju u stanju u kojemu se nalazio u trenutku primopredaje. Stanje prostora i opreme prilikom primopredaje utvrdit će se primopredajnim zapisnikom. </w:t>
      </w:r>
    </w:p>
    <w:p w:rsidR="00AE1E05" w:rsidRDefault="0029479C" w:rsidP="00CB0EEA">
      <w:pPr>
        <w:spacing w:after="0" w:line="240" w:lineRule="auto"/>
        <w:ind w:firstLine="708"/>
        <w:jc w:val="both"/>
        <w:rPr>
          <w:rFonts w:ascii="Calibri" w:eastAsia="Calibri" w:hAnsi="Calibri" w:cs="Tahoma"/>
        </w:rPr>
      </w:pPr>
      <w:r w:rsidRPr="008B6AAD">
        <w:rPr>
          <w:rFonts w:ascii="Calibri" w:eastAsia="Calibri" w:hAnsi="Calibri" w:cs="Tahoma"/>
        </w:rPr>
        <w:t xml:space="preserve">Pod pojmom održavanja, u smislu ovog članka, podrazumijeva se redovno održavanje prostora, opreme i inventara u vlasništvu Davatelja koncesije u stanju u kojem je predana na korištenje, sve dok to ne predstavlja kompletnu zamjenu za novo. </w:t>
      </w:r>
    </w:p>
    <w:p w:rsidR="00AE1E05" w:rsidRDefault="00AE1E05" w:rsidP="00CB0EEA">
      <w:pPr>
        <w:spacing w:after="0" w:line="240" w:lineRule="auto"/>
        <w:ind w:firstLine="708"/>
        <w:jc w:val="both"/>
        <w:rPr>
          <w:rFonts w:ascii="Calibri" w:eastAsia="Calibri" w:hAnsi="Calibri" w:cs="Tahoma"/>
        </w:rPr>
      </w:pPr>
      <w:r w:rsidRPr="00AE1E05">
        <w:rPr>
          <w:rFonts w:ascii="Calibri" w:eastAsia="Calibri" w:hAnsi="Calibri" w:cs="Tahoma"/>
        </w:rPr>
        <w:t>Koncesionar je dužan predmet koncesije urediti i održavati postojeće prometno rješenje, a koje obuhvaća osobito, ali ne isključivo: označavanje prometnih kolnih traka; označavanje prometnih pješačkih traka; horizontalnu i vertikalnu signalizaciju.</w:t>
      </w:r>
    </w:p>
    <w:p w:rsidR="0029479C" w:rsidRPr="008B6AAD" w:rsidRDefault="00E317A8" w:rsidP="00CB0EEA">
      <w:pPr>
        <w:spacing w:after="0" w:line="240" w:lineRule="auto"/>
        <w:ind w:firstLine="708"/>
        <w:jc w:val="both"/>
        <w:rPr>
          <w:rFonts w:ascii="Calibri" w:eastAsia="Calibri" w:hAnsi="Calibri" w:cs="Tahoma"/>
        </w:rPr>
      </w:pPr>
      <w:r>
        <w:rPr>
          <w:rFonts w:ascii="Calibri" w:eastAsia="Calibri" w:hAnsi="Calibri" w:cs="Tahoma"/>
        </w:rPr>
        <w:t>Održavanje zelenih površina koje se nalaze u obuhvatu koncesijskog područja u obvezi su Davatelja koncesije.</w:t>
      </w:r>
    </w:p>
    <w:p w:rsidR="0029479C" w:rsidRPr="008B6AAD" w:rsidRDefault="0029479C" w:rsidP="00CB0EEA">
      <w:pPr>
        <w:spacing w:after="0" w:line="240" w:lineRule="auto"/>
        <w:ind w:firstLine="708"/>
        <w:jc w:val="both"/>
        <w:rPr>
          <w:rFonts w:ascii="Calibri" w:eastAsia="Calibri" w:hAnsi="Calibri" w:cs="Tahoma"/>
        </w:rPr>
      </w:pPr>
      <w:r w:rsidRPr="008B6AAD">
        <w:rPr>
          <w:rFonts w:ascii="Calibri" w:eastAsia="Calibri" w:hAnsi="Calibri" w:cs="Tahoma"/>
        </w:rPr>
        <w:lastRenderedPageBreak/>
        <w:t xml:space="preserve">Koncesionar </w:t>
      </w:r>
      <w:r w:rsidR="00C338A2">
        <w:rPr>
          <w:rFonts w:ascii="Calibri" w:eastAsia="Calibri" w:hAnsi="Calibri" w:cs="Tahoma"/>
        </w:rPr>
        <w:t xml:space="preserve">je </w:t>
      </w:r>
      <w:r w:rsidR="008E37FB" w:rsidRPr="008B6AAD">
        <w:rPr>
          <w:rFonts w:ascii="Calibri" w:eastAsia="Calibri" w:hAnsi="Calibri" w:cs="Tahoma"/>
        </w:rPr>
        <w:t xml:space="preserve">obvezan o svom trošku </w:t>
      </w:r>
      <w:r w:rsidR="008E37FB" w:rsidRPr="008B6AAD">
        <w:rPr>
          <w:rFonts w:ascii="Calibri" w:eastAsia="Calibri" w:hAnsi="Calibri" w:cs="Tahoma"/>
          <w:iCs/>
        </w:rPr>
        <w:t xml:space="preserve">opremiti parkirališne prostore svim potrebitim tehničkim sredstvima za nesmetani rad, </w:t>
      </w:r>
      <w:r w:rsidR="00734EE0" w:rsidRPr="008B6AAD">
        <w:rPr>
          <w:rFonts w:ascii="Calibri" w:eastAsia="Calibri" w:hAnsi="Calibri" w:cs="Tahoma"/>
          <w:iCs/>
        </w:rPr>
        <w:t xml:space="preserve">kao i </w:t>
      </w:r>
      <w:r w:rsidRPr="008B6AAD">
        <w:rPr>
          <w:rFonts w:ascii="Calibri" w:eastAsia="Calibri" w:hAnsi="Calibri" w:cs="Tahoma"/>
        </w:rPr>
        <w:t xml:space="preserve">izvršiti priključke električne energije i mrežne telekomunikacijske instalacije za </w:t>
      </w:r>
      <w:r w:rsidR="005F6C18" w:rsidRPr="008B6AAD">
        <w:rPr>
          <w:rFonts w:ascii="Calibri" w:eastAsia="Calibri" w:hAnsi="Calibri" w:cs="Tahoma"/>
        </w:rPr>
        <w:t>potrebe obavljanje djelatnosti predmeta koncesije.</w:t>
      </w:r>
      <w:r w:rsidRPr="008B6AAD">
        <w:rPr>
          <w:rFonts w:ascii="Calibri" w:eastAsia="Calibri" w:hAnsi="Calibri" w:cs="Tahoma"/>
        </w:rPr>
        <w:t xml:space="preserve"> Također, dužan je snositi i sve troškove koji će nastati korištenjem navedenog prostora, kao npr. utrošak električne energije, osiguranje prostora, potrošnja vode, komunalna naknada, vodna naknada, troškovi mrežne telekomunikacijske usluge, te ostale troškove koje je temeljem ovog Ugovora dužan plaćati. </w:t>
      </w:r>
    </w:p>
    <w:p w:rsidR="0029479C" w:rsidRPr="008B6AAD" w:rsidRDefault="0029479C" w:rsidP="0029369F">
      <w:pPr>
        <w:spacing w:after="0" w:line="240" w:lineRule="auto"/>
        <w:ind w:firstLine="708"/>
        <w:jc w:val="both"/>
        <w:rPr>
          <w:rFonts w:ascii="Calibri" w:eastAsia="Calibri" w:hAnsi="Calibri" w:cs="Tahoma"/>
        </w:rPr>
      </w:pPr>
      <w:r w:rsidRPr="008B6AAD">
        <w:rPr>
          <w:rFonts w:ascii="Calibri" w:eastAsia="Calibri" w:hAnsi="Calibri" w:cs="Tahoma"/>
        </w:rPr>
        <w:t xml:space="preserve">Potrošnju električne energije prostora koji je predmet ove koncesije, Ovlaštenik je dužan plaćati na način da će se istekom svakog </w:t>
      </w:r>
      <w:r w:rsidR="009104B1" w:rsidRPr="008B6AAD">
        <w:rPr>
          <w:rFonts w:ascii="Calibri" w:eastAsia="Calibri" w:hAnsi="Calibri" w:cs="Tahoma"/>
        </w:rPr>
        <w:t>polugodišta</w:t>
      </w:r>
      <w:r w:rsidRPr="008B6AAD">
        <w:rPr>
          <w:rFonts w:ascii="Calibri" w:eastAsia="Calibri" w:hAnsi="Calibri" w:cs="Tahoma"/>
        </w:rPr>
        <w:t>, a uvidom u stanje brojila električne energije, evidentirati točno utrošena količina električne energije za naveden</w:t>
      </w:r>
      <w:r w:rsidR="009104B1" w:rsidRPr="008B6AAD">
        <w:rPr>
          <w:rFonts w:ascii="Calibri" w:eastAsia="Calibri" w:hAnsi="Calibri" w:cs="Tahoma"/>
        </w:rPr>
        <w:t>o</w:t>
      </w:r>
      <w:r w:rsidRPr="008B6AAD">
        <w:rPr>
          <w:rFonts w:ascii="Calibri" w:eastAsia="Calibri" w:hAnsi="Calibri" w:cs="Tahoma"/>
        </w:rPr>
        <w:t xml:space="preserve"> </w:t>
      </w:r>
      <w:r w:rsidR="009104B1" w:rsidRPr="008B6AAD">
        <w:rPr>
          <w:rFonts w:ascii="Calibri" w:eastAsia="Calibri" w:hAnsi="Calibri" w:cs="Tahoma"/>
        </w:rPr>
        <w:t>polugodište, te sukladno navedenom izračunu podmiriti.</w:t>
      </w:r>
      <w:r w:rsidRPr="008B6AAD">
        <w:rPr>
          <w:rFonts w:ascii="Calibri" w:eastAsia="Calibri" w:hAnsi="Calibri" w:cs="Tahoma"/>
        </w:rPr>
        <w:t xml:space="preserve"> </w:t>
      </w:r>
    </w:p>
    <w:p w:rsidR="0029479C" w:rsidRPr="008B6AAD" w:rsidRDefault="0029479C" w:rsidP="0029369F">
      <w:pPr>
        <w:spacing w:after="0" w:line="240" w:lineRule="auto"/>
        <w:ind w:firstLine="708"/>
        <w:jc w:val="both"/>
        <w:rPr>
          <w:rFonts w:ascii="Calibri" w:eastAsia="Calibri" w:hAnsi="Calibri" w:cs="Tahoma"/>
        </w:rPr>
      </w:pPr>
      <w:r w:rsidRPr="008B6AAD">
        <w:rPr>
          <w:rFonts w:ascii="Calibri" w:eastAsia="Calibri" w:hAnsi="Calibri" w:cs="Tahoma"/>
        </w:rPr>
        <w:t>Davatelj koncesije ne snosi nikakvu odgovornost prema oštećenju ili otuđenju stvari koncesionara.</w:t>
      </w:r>
    </w:p>
    <w:p w:rsidR="0029479C" w:rsidRDefault="00874A39" w:rsidP="0029369F">
      <w:pPr>
        <w:spacing w:after="0" w:line="240" w:lineRule="auto"/>
        <w:jc w:val="both"/>
        <w:rPr>
          <w:rFonts w:ascii="Calibri" w:eastAsia="Calibri" w:hAnsi="Calibri" w:cs="Times New Roman"/>
        </w:rPr>
      </w:pPr>
      <w:r w:rsidRPr="008B6AAD">
        <w:rPr>
          <w:rFonts w:ascii="Calibri" w:eastAsia="Calibri" w:hAnsi="Calibri" w:cs="Times New Roman"/>
        </w:rPr>
        <w:tab/>
        <w:t xml:space="preserve">Koncesionar je dužan, na svoj trošak i rizik, osigurati kod respektabilnog društva za osiguranje </w:t>
      </w:r>
      <w:r w:rsidR="003E4D36" w:rsidRPr="008B6AAD">
        <w:rPr>
          <w:rFonts w:ascii="Calibri" w:eastAsia="Calibri" w:hAnsi="Calibri" w:cs="Times New Roman"/>
        </w:rPr>
        <w:t xml:space="preserve">uređaje </w:t>
      </w:r>
      <w:r w:rsidR="00F65A98" w:rsidRPr="008B6AAD">
        <w:rPr>
          <w:rFonts w:ascii="Calibri" w:eastAsia="Calibri" w:hAnsi="Calibri" w:cs="Times New Roman"/>
        </w:rPr>
        <w:t xml:space="preserve">koji su u vlasništvu Davatelja koncesije </w:t>
      </w:r>
      <w:r w:rsidR="003E4D36" w:rsidRPr="008B6AAD">
        <w:rPr>
          <w:rFonts w:ascii="Calibri" w:eastAsia="Calibri" w:hAnsi="Calibri" w:cs="Times New Roman"/>
        </w:rPr>
        <w:t>(ulazne i izlazne rampe s pripadajućim uređajima za evidenciju i kontrolu ulaza/izlaza, te uređaje za naplatu parkinga</w:t>
      </w:r>
      <w:r w:rsidR="00F65A98" w:rsidRPr="008B6AAD">
        <w:rPr>
          <w:rFonts w:ascii="Calibri" w:eastAsia="Calibri" w:hAnsi="Calibri" w:cs="Times New Roman"/>
        </w:rPr>
        <w:t xml:space="preserve">), </w:t>
      </w:r>
      <w:r w:rsidR="003E4D36" w:rsidRPr="008B6AAD">
        <w:rPr>
          <w:rFonts w:ascii="Calibri" w:eastAsia="Calibri" w:hAnsi="Calibri" w:cs="Times New Roman"/>
        </w:rPr>
        <w:t xml:space="preserve"> </w:t>
      </w:r>
      <w:r w:rsidRPr="008B6AAD">
        <w:rPr>
          <w:rFonts w:ascii="Calibri" w:eastAsia="Calibri" w:hAnsi="Calibri" w:cs="Times New Roman"/>
        </w:rPr>
        <w:t>i to od svih uobičajenih rizika na puni iznos njihove vrijednosti. Prije sklapanja ugovora o osiguranju, Ovlaštenik koncesije je dužan tekst ugovora, nacrt police, zajedno sa svim općim i posebnim uvjetima osiguranja dostaviti Davatelju koncesije na odobrenje. Smatrati će se da je Davatelj koncesije dao svoje odobrenje ako se ne izjasni o zahtjevu Ovlaštenika koncesije u roku od 10 (deset) dana računajući od kada mu je takav zahtjev podnesen. Sve police osiguranja, pod prijetnjom raskida ovog ugovora, moraju biti vinkulirane u korist Davatelja koncesije.</w:t>
      </w:r>
    </w:p>
    <w:p w:rsidR="00017958" w:rsidRDefault="00017958" w:rsidP="0029369F">
      <w:pPr>
        <w:spacing w:after="0" w:line="240" w:lineRule="auto"/>
        <w:jc w:val="both"/>
        <w:rPr>
          <w:rFonts w:ascii="Calibri" w:eastAsia="Calibri" w:hAnsi="Calibri" w:cs="Times New Roman"/>
        </w:rPr>
      </w:pPr>
      <w:r>
        <w:rPr>
          <w:rFonts w:ascii="Calibri" w:eastAsia="Calibri" w:hAnsi="Calibri" w:cs="Times New Roman"/>
        </w:rPr>
        <w:tab/>
        <w:t xml:space="preserve">Police osiguranja </w:t>
      </w:r>
      <w:r w:rsidR="00C45520">
        <w:rPr>
          <w:rFonts w:ascii="Calibri" w:eastAsia="Calibri" w:hAnsi="Calibri" w:cs="Times New Roman"/>
        </w:rPr>
        <w:t>iz prethodnog stavka ovog članka Ugovora Koncesionar je dužan dostaviti davatelju koncesije najkasnije u roku od 15 (petnaest) dna od sklapanja ugovora te po potrebi obnavljati na način da tražena osiguranja vrijede za cijelo vrijeme trajanja koncesije.</w:t>
      </w:r>
    </w:p>
    <w:p w:rsidR="00D06535" w:rsidRDefault="00D06535" w:rsidP="0029369F">
      <w:pPr>
        <w:spacing w:after="0" w:line="240" w:lineRule="auto"/>
        <w:jc w:val="both"/>
        <w:rPr>
          <w:rFonts w:ascii="Calibri" w:eastAsia="Calibri" w:hAnsi="Calibri" w:cs="Times New Roman"/>
        </w:rPr>
      </w:pPr>
    </w:p>
    <w:p w:rsidR="007E2A7E" w:rsidRPr="007E2A7E" w:rsidRDefault="007E2A7E" w:rsidP="0029369F">
      <w:pPr>
        <w:spacing w:after="0" w:line="240" w:lineRule="auto"/>
        <w:jc w:val="center"/>
        <w:rPr>
          <w:rFonts w:ascii="Calibri" w:eastAsia="Calibri" w:hAnsi="Calibri" w:cs="Times New Roman"/>
          <w:b/>
          <w:bCs/>
        </w:rPr>
      </w:pPr>
      <w:r w:rsidRPr="007E2A7E">
        <w:rPr>
          <w:rFonts w:ascii="Calibri" w:eastAsia="Calibri" w:hAnsi="Calibri" w:cs="Times New Roman"/>
          <w:b/>
          <w:bCs/>
        </w:rPr>
        <w:t>Članak 2</w:t>
      </w:r>
      <w:r w:rsidR="00A0424F">
        <w:rPr>
          <w:rFonts w:ascii="Calibri" w:eastAsia="Calibri" w:hAnsi="Calibri" w:cs="Times New Roman"/>
          <w:b/>
          <w:bCs/>
        </w:rPr>
        <w:t>2</w:t>
      </w:r>
      <w:r w:rsidRPr="007E2A7E">
        <w:rPr>
          <w:rFonts w:ascii="Calibri" w:eastAsia="Calibri" w:hAnsi="Calibri" w:cs="Times New Roman"/>
          <w:b/>
          <w:bCs/>
        </w:rPr>
        <w:t>.</w:t>
      </w:r>
    </w:p>
    <w:p w:rsidR="007E2A7E" w:rsidRPr="007E2A7E" w:rsidRDefault="007E2A7E" w:rsidP="0029369F">
      <w:pPr>
        <w:spacing w:after="0" w:line="240" w:lineRule="auto"/>
        <w:ind w:firstLine="708"/>
        <w:jc w:val="both"/>
        <w:rPr>
          <w:rFonts w:ascii="Calibri" w:eastAsia="Calibri" w:hAnsi="Calibri" w:cs="Times New Roman"/>
        </w:rPr>
      </w:pPr>
      <w:r w:rsidRPr="007E2A7E">
        <w:rPr>
          <w:rFonts w:ascii="Calibri" w:eastAsia="Calibri" w:hAnsi="Calibri" w:cs="Times New Roman"/>
        </w:rPr>
        <w:t xml:space="preserve">Najkasnije 12 mjeseci prije isteka roka koncesije koncesionar je ovlašten podnijeti zahtjev davatelju koncesije za procjenu izvršene neamortizirane građevinske vrijednosti objekata, gradnju kojih je davatelj koncesije dopustio sukladno članku </w:t>
      </w:r>
      <w:r>
        <w:rPr>
          <w:rFonts w:ascii="Calibri" w:eastAsia="Calibri" w:hAnsi="Calibri" w:cs="Times New Roman"/>
        </w:rPr>
        <w:t>11</w:t>
      </w:r>
      <w:r w:rsidRPr="007E2A7E">
        <w:rPr>
          <w:rFonts w:ascii="Calibri" w:eastAsia="Calibri" w:hAnsi="Calibri" w:cs="Times New Roman"/>
        </w:rPr>
        <w:t xml:space="preserve">. stavku 4. ovoga </w:t>
      </w:r>
      <w:r>
        <w:rPr>
          <w:rFonts w:ascii="Calibri" w:eastAsia="Calibri" w:hAnsi="Calibri" w:cs="Times New Roman"/>
        </w:rPr>
        <w:t>Ugovora</w:t>
      </w:r>
      <w:r w:rsidRPr="007E2A7E">
        <w:rPr>
          <w:rFonts w:ascii="Calibri" w:eastAsia="Calibri" w:hAnsi="Calibri" w:cs="Times New Roman"/>
        </w:rPr>
        <w:t>, a nije bila predviđena studijom gospodarske opravdanosti koncesionara.</w:t>
      </w:r>
    </w:p>
    <w:p w:rsidR="007E2A7E" w:rsidRPr="007E2A7E" w:rsidRDefault="007E2A7E" w:rsidP="0029369F">
      <w:pPr>
        <w:spacing w:after="0" w:line="240" w:lineRule="auto"/>
        <w:ind w:firstLine="708"/>
        <w:jc w:val="both"/>
        <w:rPr>
          <w:rFonts w:ascii="Calibri" w:eastAsia="Calibri" w:hAnsi="Calibri" w:cs="Times New Roman"/>
        </w:rPr>
      </w:pPr>
      <w:r w:rsidRPr="007E2A7E">
        <w:rPr>
          <w:rFonts w:ascii="Calibri" w:eastAsia="Calibri" w:hAnsi="Calibri" w:cs="Times New Roman"/>
        </w:rPr>
        <w:t xml:space="preserve"> Procjena neamortizirane građevinske vrijednosti objekata obavlja se putem ovlaštenog sudskog vještaka.</w:t>
      </w:r>
    </w:p>
    <w:p w:rsidR="007E2A7E" w:rsidRPr="007E2A7E" w:rsidRDefault="007E2A7E" w:rsidP="0029369F">
      <w:pPr>
        <w:spacing w:after="0" w:line="240" w:lineRule="auto"/>
        <w:ind w:firstLine="708"/>
        <w:jc w:val="both"/>
        <w:rPr>
          <w:rFonts w:ascii="Calibri" w:eastAsia="Calibri" w:hAnsi="Calibri" w:cs="Times New Roman"/>
        </w:rPr>
      </w:pPr>
      <w:r w:rsidRPr="007E2A7E">
        <w:rPr>
          <w:rFonts w:ascii="Calibri" w:eastAsia="Calibri" w:hAnsi="Calibri" w:cs="Times New Roman"/>
        </w:rPr>
        <w:t xml:space="preserve"> Na povrat neamortizirane građevinske vrijednosti objekata, sukladno nalazu ovlaštenog sudskog vještaka, davatelj koncesije obvezat će novoga koncesionara.</w:t>
      </w:r>
    </w:p>
    <w:p w:rsidR="007E2A7E" w:rsidRPr="007E2A7E" w:rsidRDefault="007E2A7E" w:rsidP="0029369F">
      <w:pPr>
        <w:spacing w:after="0" w:line="240" w:lineRule="auto"/>
        <w:ind w:firstLine="708"/>
        <w:jc w:val="both"/>
        <w:rPr>
          <w:rFonts w:ascii="Calibri" w:eastAsia="Calibri" w:hAnsi="Calibri" w:cs="Times New Roman"/>
        </w:rPr>
      </w:pPr>
      <w:r w:rsidRPr="007E2A7E">
        <w:rPr>
          <w:rFonts w:ascii="Calibri" w:eastAsia="Calibri" w:hAnsi="Calibri" w:cs="Times New Roman"/>
        </w:rPr>
        <w:t xml:space="preserve"> Nakon prestanka koncesije koncesionar je dužan u roku od dva mjeseca napustiti pomorsko dobro koje je bilo predmet koncesije.</w:t>
      </w:r>
    </w:p>
    <w:p w:rsidR="007E2A7E" w:rsidRPr="007E2A7E" w:rsidRDefault="007E2A7E" w:rsidP="0029369F">
      <w:pPr>
        <w:spacing w:after="0" w:line="240" w:lineRule="auto"/>
        <w:ind w:firstLine="708"/>
        <w:jc w:val="both"/>
        <w:rPr>
          <w:rFonts w:ascii="Calibri" w:eastAsia="Calibri" w:hAnsi="Calibri" w:cs="Times New Roman"/>
        </w:rPr>
      </w:pPr>
      <w:r w:rsidRPr="007E2A7E">
        <w:rPr>
          <w:rFonts w:ascii="Calibri" w:eastAsia="Calibri" w:hAnsi="Calibri" w:cs="Times New Roman"/>
        </w:rPr>
        <w:t xml:space="preserve"> Nakon prestanka koncesionar ima pravo u roku od dva mjeseca uzeti pripatke stvari koje je izgradio ako one nisu trajno povezane s pomorskim dobrom, ako je to moguće po prirodi stvari i bez štete za pomorsko dobro te ako nisu obuhvaćeni procjenom iz stavka 2. ovoga članka.</w:t>
      </w:r>
    </w:p>
    <w:p w:rsidR="007E2A7E" w:rsidRPr="007E2A7E" w:rsidRDefault="007E2A7E" w:rsidP="0029369F">
      <w:pPr>
        <w:spacing w:after="0" w:line="240" w:lineRule="auto"/>
        <w:ind w:firstLine="708"/>
        <w:jc w:val="both"/>
        <w:rPr>
          <w:rFonts w:ascii="Calibri" w:eastAsia="Calibri" w:hAnsi="Calibri" w:cs="Times New Roman"/>
        </w:rPr>
      </w:pPr>
      <w:r w:rsidRPr="007E2A7E">
        <w:rPr>
          <w:rFonts w:ascii="Calibri" w:eastAsia="Calibri" w:hAnsi="Calibri" w:cs="Times New Roman"/>
        </w:rPr>
        <w:t xml:space="preserve"> Ako su pripadci trajno povezani s pomorskim dobrom ili obuhvaćeni procjenom iz stavka 2. ovoga članka, smatraju se pripadnošću pomorskog dobra.</w:t>
      </w:r>
    </w:p>
    <w:p w:rsidR="007E2A7E" w:rsidRDefault="007E2A7E" w:rsidP="0029369F">
      <w:pPr>
        <w:spacing w:after="0" w:line="240" w:lineRule="auto"/>
        <w:jc w:val="both"/>
        <w:rPr>
          <w:rFonts w:ascii="Calibri" w:eastAsia="Calibri" w:hAnsi="Calibri" w:cs="Times New Roman"/>
        </w:rPr>
      </w:pPr>
    </w:p>
    <w:p w:rsidR="00D06535" w:rsidRPr="00D06535" w:rsidRDefault="00D06535" w:rsidP="0029369F">
      <w:pPr>
        <w:spacing w:after="0" w:line="240" w:lineRule="auto"/>
        <w:jc w:val="center"/>
        <w:rPr>
          <w:rFonts w:ascii="Calibri" w:eastAsia="Calibri" w:hAnsi="Calibri" w:cs="Times New Roman"/>
          <w:b/>
          <w:bCs/>
        </w:rPr>
      </w:pPr>
      <w:r w:rsidRPr="00D06535">
        <w:rPr>
          <w:rFonts w:ascii="Calibri" w:eastAsia="Calibri" w:hAnsi="Calibri" w:cs="Times New Roman"/>
          <w:b/>
          <w:bCs/>
        </w:rPr>
        <w:t>Članak 2</w:t>
      </w:r>
      <w:r w:rsidR="00A0424F">
        <w:rPr>
          <w:rFonts w:ascii="Calibri" w:eastAsia="Calibri" w:hAnsi="Calibri" w:cs="Times New Roman"/>
          <w:b/>
          <w:bCs/>
        </w:rPr>
        <w:t>3</w:t>
      </w:r>
      <w:r w:rsidRPr="00D06535">
        <w:rPr>
          <w:rFonts w:ascii="Calibri" w:eastAsia="Calibri" w:hAnsi="Calibri" w:cs="Times New Roman"/>
          <w:b/>
          <w:bCs/>
        </w:rPr>
        <w:t>.</w:t>
      </w:r>
    </w:p>
    <w:p w:rsidR="00D06535" w:rsidRDefault="00D06535" w:rsidP="0029369F">
      <w:pPr>
        <w:spacing w:after="0" w:line="240" w:lineRule="auto"/>
        <w:ind w:firstLine="708"/>
        <w:jc w:val="both"/>
        <w:rPr>
          <w:rFonts w:ascii="Calibri" w:eastAsia="Calibri" w:hAnsi="Calibri" w:cs="Times New Roman"/>
        </w:rPr>
      </w:pPr>
      <w:r w:rsidRPr="00D06535">
        <w:rPr>
          <w:rFonts w:ascii="Calibri" w:eastAsia="Calibri" w:hAnsi="Calibri" w:cs="Times New Roman"/>
        </w:rPr>
        <w:t>Na ugovor o koncesiji primjenjuje se pravo Republike Hrvatske.</w:t>
      </w:r>
    </w:p>
    <w:p w:rsidR="007E2A7E" w:rsidRDefault="00B3152E" w:rsidP="0029369F">
      <w:pPr>
        <w:spacing w:after="0" w:line="240" w:lineRule="auto"/>
        <w:ind w:firstLine="708"/>
        <w:jc w:val="both"/>
        <w:rPr>
          <w:rFonts w:ascii="Calibri" w:eastAsia="Calibri" w:hAnsi="Calibri" w:cs="Times New Roman"/>
        </w:rPr>
      </w:pPr>
      <w:r w:rsidRPr="00B3152E">
        <w:rPr>
          <w:rFonts w:ascii="Calibri" w:eastAsia="Calibri" w:hAnsi="Calibri" w:cs="Times New Roman"/>
        </w:rPr>
        <w:t xml:space="preserve">Za sve što nije navedeno u </w:t>
      </w:r>
      <w:r>
        <w:rPr>
          <w:rFonts w:ascii="Calibri" w:eastAsia="Calibri" w:hAnsi="Calibri" w:cs="Times New Roman"/>
        </w:rPr>
        <w:t>ovom Ugovoru</w:t>
      </w:r>
      <w:r w:rsidRPr="00B3152E">
        <w:rPr>
          <w:rFonts w:ascii="Calibri" w:eastAsia="Calibri" w:hAnsi="Calibri" w:cs="Times New Roman"/>
        </w:rPr>
        <w:t xml:space="preserve">, </w:t>
      </w:r>
      <w:r>
        <w:rPr>
          <w:rFonts w:ascii="Calibri" w:eastAsia="Calibri" w:hAnsi="Calibri" w:cs="Times New Roman"/>
        </w:rPr>
        <w:t>na ugovor</w:t>
      </w:r>
      <w:r w:rsidRPr="00B3152E">
        <w:rPr>
          <w:rFonts w:ascii="Calibri" w:eastAsia="Calibri" w:hAnsi="Calibri" w:cs="Times New Roman"/>
        </w:rPr>
        <w:t xml:space="preserve"> se primjenjuju odredbe Zakona o pomorskom dobru i morskim lukama („Narodne novine“, broj 83/2023), Zakona o  koncesijama (NN br. 69/17 i 107/20), Zakona o javnoj nabavi („Narodne novine“, broj 120/16, 114/22), Uredbe o postupku davanja koncesije na pomorskom dobru </w:t>
      </w:r>
      <w:r>
        <w:rPr>
          <w:rFonts w:ascii="Calibri" w:eastAsia="Calibri" w:hAnsi="Calibri" w:cs="Times New Roman"/>
        </w:rPr>
        <w:t xml:space="preserve"> </w:t>
      </w:r>
      <w:r w:rsidRPr="00B3152E">
        <w:rPr>
          <w:rFonts w:ascii="Calibri" w:eastAsia="Calibri" w:hAnsi="Calibri" w:cs="Times New Roman"/>
        </w:rPr>
        <w:t>(„Narodne novine“, broj 23/04,101/04, 39/06, 63/08, 125/10, 102/11, 83/12 i 10/17, 83/23) te Zakon</w:t>
      </w:r>
      <w:r>
        <w:rPr>
          <w:rFonts w:ascii="Calibri" w:eastAsia="Calibri" w:hAnsi="Calibri" w:cs="Times New Roman"/>
        </w:rPr>
        <w:t>a</w:t>
      </w:r>
      <w:r w:rsidRPr="00B3152E">
        <w:rPr>
          <w:rFonts w:ascii="Calibri" w:eastAsia="Calibri" w:hAnsi="Calibri" w:cs="Times New Roman"/>
        </w:rPr>
        <w:t xml:space="preserve"> o obveznim odnosima ("Narodne novine" br. 35/05., 41/08., 125/11., 78/15., 29/18., 126/21., 114/22., 156/22., 145/23., 155/23.)</w:t>
      </w:r>
      <w:r>
        <w:rPr>
          <w:rFonts w:ascii="Calibri" w:eastAsia="Calibri" w:hAnsi="Calibri" w:cs="Times New Roman"/>
        </w:rPr>
        <w:t>.</w:t>
      </w:r>
    </w:p>
    <w:p w:rsidR="0029479C" w:rsidRPr="00581A28" w:rsidRDefault="0029479C" w:rsidP="0029369F">
      <w:pPr>
        <w:spacing w:after="0" w:line="240" w:lineRule="auto"/>
        <w:jc w:val="both"/>
        <w:rPr>
          <w:rFonts w:ascii="Calibri" w:eastAsia="Calibri" w:hAnsi="Calibri" w:cs="Times New Roman"/>
        </w:rPr>
      </w:pPr>
    </w:p>
    <w:p w:rsidR="0029479C" w:rsidRPr="008B6AAD" w:rsidRDefault="0029479C" w:rsidP="0029369F">
      <w:pPr>
        <w:spacing w:after="0" w:line="240" w:lineRule="auto"/>
        <w:jc w:val="center"/>
        <w:rPr>
          <w:rFonts w:ascii="Calibri" w:eastAsia="Calibri" w:hAnsi="Calibri" w:cs="Times New Roman"/>
          <w:b/>
        </w:rPr>
      </w:pPr>
      <w:r w:rsidRPr="008B6AAD">
        <w:rPr>
          <w:rFonts w:ascii="Calibri" w:eastAsia="Calibri" w:hAnsi="Calibri" w:cs="Times New Roman"/>
          <w:b/>
        </w:rPr>
        <w:lastRenderedPageBreak/>
        <w:t xml:space="preserve">Članak </w:t>
      </w:r>
      <w:r w:rsidR="00FD6531">
        <w:rPr>
          <w:rFonts w:ascii="Calibri" w:eastAsia="Calibri" w:hAnsi="Calibri" w:cs="Times New Roman"/>
          <w:b/>
        </w:rPr>
        <w:t>2</w:t>
      </w:r>
      <w:r w:rsidR="00A0424F">
        <w:rPr>
          <w:rFonts w:ascii="Calibri" w:eastAsia="Calibri" w:hAnsi="Calibri" w:cs="Times New Roman"/>
          <w:b/>
        </w:rPr>
        <w:t>4</w:t>
      </w:r>
      <w:r w:rsidRPr="008B6AAD">
        <w:rPr>
          <w:rFonts w:ascii="Calibri" w:eastAsia="Calibri" w:hAnsi="Calibri" w:cs="Times New Roman"/>
          <w:b/>
        </w:rPr>
        <w:t>.</w:t>
      </w:r>
    </w:p>
    <w:p w:rsidR="0029479C" w:rsidRPr="008B6AAD" w:rsidRDefault="0029479C" w:rsidP="0029369F">
      <w:pPr>
        <w:spacing w:after="0" w:line="240" w:lineRule="auto"/>
        <w:jc w:val="both"/>
        <w:rPr>
          <w:rFonts w:ascii="Calibri" w:eastAsia="Calibri" w:hAnsi="Calibri" w:cs="Times New Roman"/>
        </w:rPr>
      </w:pPr>
      <w:r w:rsidRPr="008B6AAD">
        <w:rPr>
          <w:rFonts w:ascii="Calibri" w:eastAsia="Calibri" w:hAnsi="Calibri" w:cs="Times New Roman"/>
        </w:rPr>
        <w:tab/>
      </w:r>
      <w:r w:rsidRPr="000E254A">
        <w:rPr>
          <w:rFonts w:ascii="Calibri" w:eastAsia="Calibri" w:hAnsi="Calibri" w:cs="Times New Roman"/>
        </w:rPr>
        <w:t>Ugovorne strane suglasno utvrđuju da će moguće sporove, koji bi proizašli u svezi provedbe ovo</w:t>
      </w:r>
      <w:r w:rsidR="008455D0">
        <w:rPr>
          <w:rFonts w:ascii="Calibri" w:eastAsia="Calibri" w:hAnsi="Calibri" w:cs="Times New Roman"/>
        </w:rPr>
        <w:t>g</w:t>
      </w:r>
      <w:r w:rsidRPr="000E254A">
        <w:rPr>
          <w:rFonts w:ascii="Calibri" w:eastAsia="Calibri" w:hAnsi="Calibri" w:cs="Times New Roman"/>
        </w:rPr>
        <w:t xml:space="preserve"> Ugovora, rješavati mirnim putem. Ukoliko to ne bi bilo moguće, ugovaraju nadležnost </w:t>
      </w:r>
      <w:r w:rsidR="000E254A" w:rsidRPr="000E254A">
        <w:rPr>
          <w:rFonts w:ascii="Calibri" w:eastAsia="Calibri" w:hAnsi="Calibri" w:cs="Times New Roman"/>
        </w:rPr>
        <w:t>upravnog</w:t>
      </w:r>
      <w:r w:rsidRPr="000E254A">
        <w:rPr>
          <w:rFonts w:ascii="Calibri" w:eastAsia="Calibri" w:hAnsi="Calibri" w:cs="Times New Roman"/>
        </w:rPr>
        <w:t xml:space="preserve"> suda </w:t>
      </w:r>
      <w:r w:rsidR="000E254A" w:rsidRPr="000E254A">
        <w:rPr>
          <w:rFonts w:ascii="Calibri" w:eastAsia="Calibri" w:hAnsi="Calibri" w:cs="Times New Roman"/>
        </w:rPr>
        <w:t>prema sjedištu Davatelja koncesije.</w:t>
      </w:r>
    </w:p>
    <w:p w:rsidR="0029479C" w:rsidRPr="00581A28" w:rsidRDefault="00526D3F" w:rsidP="00327710">
      <w:pPr>
        <w:spacing w:after="0" w:line="240" w:lineRule="auto"/>
        <w:jc w:val="both"/>
        <w:rPr>
          <w:rFonts w:ascii="Calibri" w:eastAsia="Calibri" w:hAnsi="Calibri" w:cs="Times New Roman"/>
        </w:rPr>
      </w:pPr>
      <w:r w:rsidRPr="008B6AAD">
        <w:rPr>
          <w:rFonts w:ascii="Calibri" w:eastAsia="Calibri" w:hAnsi="Calibri" w:cs="Times New Roman"/>
        </w:rPr>
        <w:tab/>
      </w:r>
      <w:r w:rsidR="0029479C" w:rsidRPr="008B6AAD">
        <w:rPr>
          <w:rFonts w:ascii="Calibri" w:eastAsia="Calibri" w:hAnsi="Calibri" w:cs="Times New Roman"/>
        </w:rPr>
        <w:t xml:space="preserve">Ugovor je sastavljen u pet (5) istovjetnih primjeraka, od kojih Davatelj koncesije zadržava tri (3), a Ovlaštenik koncesije dva (2) primjerka Ugovora. Izmjene i dopune Ugovora valjane su jedino ako su </w:t>
      </w:r>
      <w:r w:rsidR="008455D0" w:rsidRPr="008B6AAD">
        <w:rPr>
          <w:rFonts w:ascii="Calibri" w:eastAsia="Calibri" w:hAnsi="Calibri" w:cs="Times New Roman"/>
        </w:rPr>
        <w:t>sastavljene</w:t>
      </w:r>
      <w:r w:rsidR="0029479C" w:rsidRPr="008B6AAD">
        <w:rPr>
          <w:rFonts w:ascii="Calibri" w:eastAsia="Calibri" w:hAnsi="Calibri" w:cs="Times New Roman"/>
        </w:rPr>
        <w:t xml:space="preserve"> u pisanom obliku i ako ih potpišu ugovorne strane.</w:t>
      </w:r>
    </w:p>
    <w:p w:rsidR="0048674B" w:rsidRDefault="0048674B" w:rsidP="00CB0EEA">
      <w:pPr>
        <w:spacing w:after="0" w:line="240" w:lineRule="auto"/>
        <w:jc w:val="both"/>
        <w:rPr>
          <w:rFonts w:ascii="Calibri" w:eastAsia="Calibri" w:hAnsi="Calibri" w:cs="Times New Roman"/>
        </w:rPr>
      </w:pPr>
    </w:p>
    <w:p w:rsidR="008B6AAD" w:rsidRDefault="008B6AAD" w:rsidP="00CB0EEA">
      <w:pPr>
        <w:spacing w:after="0" w:line="240" w:lineRule="auto"/>
        <w:jc w:val="both"/>
        <w:rPr>
          <w:rFonts w:ascii="Calibri" w:eastAsia="Calibri" w:hAnsi="Calibri" w:cs="Times New Roman"/>
        </w:rPr>
      </w:pPr>
    </w:p>
    <w:p w:rsidR="008B6AAD" w:rsidRPr="00581A28" w:rsidRDefault="008B6AAD" w:rsidP="00CB0EEA">
      <w:pPr>
        <w:spacing w:after="0" w:line="240" w:lineRule="auto"/>
        <w:jc w:val="both"/>
        <w:rPr>
          <w:rFonts w:ascii="Calibri" w:eastAsia="Calibri" w:hAnsi="Calibri" w:cs="Times New Roman"/>
        </w:rPr>
      </w:pPr>
    </w:p>
    <w:p w:rsidR="0029479C" w:rsidRPr="00581A28" w:rsidRDefault="0029479C" w:rsidP="00CB0EEA">
      <w:pPr>
        <w:spacing w:after="0" w:line="240" w:lineRule="auto"/>
        <w:ind w:firstLine="708"/>
        <w:jc w:val="both"/>
        <w:rPr>
          <w:rFonts w:ascii="Calibri" w:eastAsia="Calibri" w:hAnsi="Calibri" w:cs="Times New Roman"/>
        </w:rPr>
      </w:pPr>
      <w:r w:rsidRPr="00581A28">
        <w:rPr>
          <w:rFonts w:ascii="Calibri" w:eastAsia="Calibri" w:hAnsi="Calibri" w:cs="Times New Roman"/>
        </w:rPr>
        <w:t>KONCESIONAR</w:t>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00526D3F" w:rsidRPr="00581A28">
        <w:rPr>
          <w:rFonts w:ascii="Calibri" w:eastAsia="Calibri" w:hAnsi="Calibri" w:cs="Times New Roman"/>
        </w:rPr>
        <w:tab/>
      </w:r>
      <w:r w:rsidRPr="00581A28">
        <w:rPr>
          <w:rFonts w:ascii="Calibri" w:eastAsia="Calibri" w:hAnsi="Calibri" w:cs="Times New Roman"/>
        </w:rPr>
        <w:t>DAVATELJ KONCESIJE</w:t>
      </w:r>
    </w:p>
    <w:p w:rsidR="0029479C" w:rsidRPr="00581A28" w:rsidRDefault="0029479C" w:rsidP="00CB0EEA">
      <w:pPr>
        <w:spacing w:after="0" w:line="240" w:lineRule="auto"/>
        <w:jc w:val="both"/>
        <w:rPr>
          <w:rFonts w:ascii="Calibri" w:eastAsia="Calibri" w:hAnsi="Calibri" w:cs="Times New Roman"/>
        </w:rPr>
      </w:pP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t>Lučka uprava Zadar</w:t>
      </w:r>
    </w:p>
    <w:p w:rsidR="005F6C18" w:rsidRDefault="005F6C18" w:rsidP="00CB0EEA">
      <w:pPr>
        <w:spacing w:after="0" w:line="240" w:lineRule="auto"/>
        <w:jc w:val="both"/>
        <w:rPr>
          <w:rFonts w:ascii="Calibri" w:eastAsia="Calibri" w:hAnsi="Calibri" w:cs="Times New Roman"/>
        </w:rPr>
      </w:pPr>
    </w:p>
    <w:p w:rsidR="009270ED" w:rsidRPr="00581A28" w:rsidRDefault="009270ED" w:rsidP="00CB0EEA">
      <w:pPr>
        <w:spacing w:after="0" w:line="240" w:lineRule="auto"/>
        <w:jc w:val="both"/>
        <w:rPr>
          <w:rFonts w:ascii="Calibri" w:eastAsia="Calibri" w:hAnsi="Calibri" w:cs="Times New Roman"/>
        </w:rPr>
      </w:pPr>
    </w:p>
    <w:p w:rsidR="0029479C" w:rsidRPr="00581A28" w:rsidRDefault="0029479C" w:rsidP="00CB0EEA">
      <w:pPr>
        <w:spacing w:after="0" w:line="240" w:lineRule="auto"/>
        <w:jc w:val="both"/>
        <w:rPr>
          <w:rFonts w:ascii="Calibri" w:eastAsia="Calibri" w:hAnsi="Calibri" w:cs="Times New Roman"/>
        </w:rPr>
      </w:pPr>
      <w:r w:rsidRPr="00581A28">
        <w:rPr>
          <w:rFonts w:ascii="Calibri" w:eastAsia="Calibri" w:hAnsi="Calibri" w:cs="Times New Roman"/>
        </w:rPr>
        <w:t>__________________________</w:t>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t xml:space="preserve">      _________________________</w:t>
      </w:r>
    </w:p>
    <w:p w:rsidR="0029479C" w:rsidRPr="00581A28" w:rsidRDefault="0029479C" w:rsidP="00CB0EEA">
      <w:pPr>
        <w:spacing w:after="0" w:line="240" w:lineRule="auto"/>
        <w:jc w:val="both"/>
        <w:rPr>
          <w:rFonts w:ascii="Calibri" w:eastAsia="Calibri" w:hAnsi="Calibri" w:cs="Times New Roman"/>
        </w:rPr>
      </w:pP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p>
    <w:p w:rsidR="0029479C" w:rsidRDefault="0029479C" w:rsidP="00CB0EEA">
      <w:pPr>
        <w:spacing w:after="0" w:line="240" w:lineRule="auto"/>
        <w:jc w:val="both"/>
        <w:rPr>
          <w:rFonts w:ascii="Calibri" w:eastAsia="Calibri" w:hAnsi="Calibri" w:cs="Times New Roman"/>
        </w:rPr>
      </w:pPr>
    </w:p>
    <w:p w:rsidR="00243E64" w:rsidRDefault="00243E64" w:rsidP="00243E64">
      <w:pPr>
        <w:spacing w:after="0" w:line="240" w:lineRule="auto"/>
        <w:jc w:val="both"/>
        <w:rPr>
          <w:rFonts w:ascii="Calibri" w:eastAsia="Calibri" w:hAnsi="Calibri" w:cs="Times New Roman"/>
        </w:rPr>
      </w:pPr>
      <w:r w:rsidRPr="00243E64">
        <w:rPr>
          <w:rFonts w:ascii="Calibri" w:eastAsia="Calibri" w:hAnsi="Calibri" w:cs="Times New Roman"/>
        </w:rPr>
        <w:br w:type="page"/>
      </w:r>
    </w:p>
    <w:p w:rsidR="004E0A01" w:rsidRPr="00243E64" w:rsidRDefault="004E0A01" w:rsidP="00243E64">
      <w:pPr>
        <w:spacing w:after="0" w:line="240" w:lineRule="auto"/>
        <w:jc w:val="both"/>
        <w:rPr>
          <w:rFonts w:ascii="Calibri" w:eastAsia="Calibri" w:hAnsi="Calibri" w:cs="Times New Roman"/>
        </w:rPr>
      </w:pPr>
    </w:p>
    <w:p w:rsidR="0029479C" w:rsidRPr="00D03E29" w:rsidRDefault="0029479C" w:rsidP="00CB0EEA">
      <w:pPr>
        <w:spacing w:after="0" w:line="240" w:lineRule="auto"/>
        <w:jc w:val="right"/>
        <w:rPr>
          <w:rFonts w:ascii="Calibri" w:eastAsia="Calibri" w:hAnsi="Calibri" w:cs="Times New Roman"/>
          <w:sz w:val="24"/>
        </w:rPr>
      </w:pPr>
      <w:r w:rsidRPr="00D03E29">
        <w:rPr>
          <w:rFonts w:ascii="Calibri" w:eastAsia="Calibri" w:hAnsi="Calibri" w:cs="Times New Roman"/>
          <w:sz w:val="24"/>
        </w:rPr>
        <w:t>OBRAZAC 1</w:t>
      </w:r>
    </w:p>
    <w:p w:rsidR="0029479C" w:rsidRDefault="0029479C" w:rsidP="00CB0EEA">
      <w:pPr>
        <w:spacing w:after="0" w:line="240" w:lineRule="auto"/>
        <w:jc w:val="right"/>
        <w:rPr>
          <w:rFonts w:ascii="Calibri" w:eastAsia="Calibri" w:hAnsi="Calibri" w:cs="Times New Roman"/>
          <w:i/>
        </w:rPr>
      </w:pPr>
    </w:p>
    <w:p w:rsidR="0079796D" w:rsidRPr="00D03E29" w:rsidRDefault="0079796D" w:rsidP="00CB0EEA">
      <w:pPr>
        <w:spacing w:after="0" w:line="240" w:lineRule="auto"/>
        <w:jc w:val="right"/>
        <w:rPr>
          <w:rFonts w:ascii="Calibri" w:eastAsia="Calibri" w:hAnsi="Calibri" w:cs="Times New Roman"/>
          <w:i/>
        </w:rPr>
      </w:pPr>
    </w:p>
    <w:p w:rsidR="0029479C" w:rsidRPr="00E301C8" w:rsidRDefault="00EB0AEF" w:rsidP="00EB0AEF">
      <w:pPr>
        <w:spacing w:after="0" w:line="240" w:lineRule="auto"/>
        <w:jc w:val="center"/>
        <w:rPr>
          <w:rFonts w:ascii="Calibri" w:eastAsia="Courier New" w:hAnsi="Calibri" w:cs="Calibri"/>
          <w:b/>
          <w:sz w:val="26"/>
          <w:szCs w:val="26"/>
          <w:lang w:eastAsia="hr-HR" w:bidi="hr-HR"/>
        </w:rPr>
      </w:pPr>
      <w:r w:rsidRPr="00E301C8">
        <w:rPr>
          <w:rFonts w:ascii="Calibri" w:eastAsia="Courier New" w:hAnsi="Calibri" w:cs="Calibri"/>
          <w:b/>
          <w:sz w:val="26"/>
          <w:szCs w:val="26"/>
          <w:lang w:eastAsia="hr-HR" w:bidi="hr-HR"/>
        </w:rPr>
        <w:t>Ponudbeni list Ponuditelja</w:t>
      </w:r>
    </w:p>
    <w:p w:rsidR="00EB0AEF" w:rsidRPr="00581A28" w:rsidRDefault="00EB0AEF" w:rsidP="00CB0EEA">
      <w:pPr>
        <w:spacing w:after="0" w:line="240" w:lineRule="auto"/>
        <w:jc w:val="both"/>
        <w:rPr>
          <w:rFonts w:ascii="Calibri" w:eastAsia="Calibri" w:hAnsi="Calibri" w:cs="Times New Roman"/>
          <w:b/>
        </w:rPr>
      </w:pPr>
    </w:p>
    <w:tbl>
      <w:tblPr>
        <w:tblStyle w:val="TableGrid"/>
        <w:tblW w:w="0" w:type="auto"/>
        <w:tblInd w:w="-5" w:type="dxa"/>
        <w:tblLook w:val="04A0" w:firstRow="1" w:lastRow="0" w:firstColumn="1" w:lastColumn="0" w:noHBand="0" w:noVBand="1"/>
      </w:tblPr>
      <w:tblGrid>
        <w:gridCol w:w="2754"/>
        <w:gridCol w:w="6200"/>
      </w:tblGrid>
      <w:tr w:rsidR="0029479C" w:rsidRPr="00581A28" w:rsidTr="003406F7">
        <w:trPr>
          <w:trHeight w:val="397"/>
        </w:trPr>
        <w:tc>
          <w:tcPr>
            <w:tcW w:w="2754" w:type="dxa"/>
            <w:vAlign w:val="center"/>
          </w:tcPr>
          <w:p w:rsidR="0029479C" w:rsidRPr="00581A28" w:rsidRDefault="0029479C" w:rsidP="00CB0EEA">
            <w:pPr>
              <w:rPr>
                <w:rFonts w:ascii="Calibri" w:eastAsia="Calibri" w:hAnsi="Calibri"/>
              </w:rPr>
            </w:pPr>
            <w:r w:rsidRPr="00581A28">
              <w:rPr>
                <w:rFonts w:ascii="Calibri" w:eastAsia="Calibri" w:hAnsi="Calibri"/>
              </w:rPr>
              <w:t>Naziv ponuditelja</w:t>
            </w:r>
          </w:p>
        </w:tc>
        <w:tc>
          <w:tcPr>
            <w:tcW w:w="6200" w:type="dxa"/>
            <w:vAlign w:val="center"/>
          </w:tcPr>
          <w:p w:rsidR="0029479C" w:rsidRPr="00581A28" w:rsidRDefault="0029479C" w:rsidP="00CB0EEA">
            <w:pPr>
              <w:rPr>
                <w:rFonts w:ascii="Calibri" w:eastAsia="Calibri" w:hAnsi="Calibri"/>
              </w:rPr>
            </w:pPr>
          </w:p>
        </w:tc>
      </w:tr>
      <w:tr w:rsidR="0029479C" w:rsidRPr="00581A28" w:rsidTr="003406F7">
        <w:trPr>
          <w:trHeight w:val="397"/>
        </w:trPr>
        <w:tc>
          <w:tcPr>
            <w:tcW w:w="2754" w:type="dxa"/>
            <w:vAlign w:val="center"/>
          </w:tcPr>
          <w:p w:rsidR="0029479C" w:rsidRPr="00581A28" w:rsidRDefault="0029479C" w:rsidP="00CB0EEA">
            <w:pPr>
              <w:rPr>
                <w:rFonts w:ascii="Calibri" w:eastAsia="Calibri" w:hAnsi="Calibri"/>
              </w:rPr>
            </w:pPr>
            <w:r w:rsidRPr="00581A28">
              <w:rPr>
                <w:rFonts w:ascii="Calibri" w:eastAsia="Calibri" w:hAnsi="Calibri"/>
              </w:rPr>
              <w:t>Adresa sjedišta</w:t>
            </w:r>
          </w:p>
        </w:tc>
        <w:tc>
          <w:tcPr>
            <w:tcW w:w="6200" w:type="dxa"/>
            <w:vAlign w:val="center"/>
          </w:tcPr>
          <w:p w:rsidR="0029479C" w:rsidRPr="00581A28" w:rsidRDefault="0029479C" w:rsidP="00CB0EEA">
            <w:pPr>
              <w:rPr>
                <w:rFonts w:ascii="Calibri" w:eastAsia="Calibri" w:hAnsi="Calibri"/>
              </w:rPr>
            </w:pPr>
          </w:p>
        </w:tc>
      </w:tr>
      <w:tr w:rsidR="0029479C" w:rsidRPr="00581A28" w:rsidTr="003406F7">
        <w:trPr>
          <w:trHeight w:val="397"/>
        </w:trPr>
        <w:tc>
          <w:tcPr>
            <w:tcW w:w="2754" w:type="dxa"/>
            <w:vAlign w:val="center"/>
          </w:tcPr>
          <w:p w:rsidR="0029479C" w:rsidRPr="00581A28" w:rsidRDefault="0029479C" w:rsidP="00CB0EEA">
            <w:pPr>
              <w:rPr>
                <w:rFonts w:ascii="Calibri" w:eastAsia="Calibri" w:hAnsi="Calibri"/>
              </w:rPr>
            </w:pPr>
            <w:r w:rsidRPr="00581A28">
              <w:rPr>
                <w:rFonts w:ascii="Calibri" w:eastAsia="Calibri" w:hAnsi="Calibri"/>
              </w:rPr>
              <w:t>MBS</w:t>
            </w:r>
          </w:p>
        </w:tc>
        <w:tc>
          <w:tcPr>
            <w:tcW w:w="6200" w:type="dxa"/>
            <w:vAlign w:val="center"/>
          </w:tcPr>
          <w:p w:rsidR="0029479C" w:rsidRPr="00581A28" w:rsidRDefault="0029479C" w:rsidP="00CB0EEA">
            <w:pPr>
              <w:rPr>
                <w:rFonts w:ascii="Calibri" w:eastAsia="Calibri" w:hAnsi="Calibri"/>
              </w:rPr>
            </w:pPr>
          </w:p>
        </w:tc>
      </w:tr>
      <w:tr w:rsidR="0029479C" w:rsidRPr="00581A28" w:rsidTr="003406F7">
        <w:trPr>
          <w:trHeight w:val="397"/>
        </w:trPr>
        <w:tc>
          <w:tcPr>
            <w:tcW w:w="2754" w:type="dxa"/>
            <w:vAlign w:val="center"/>
          </w:tcPr>
          <w:p w:rsidR="0029479C" w:rsidRPr="00581A28" w:rsidRDefault="0029479C" w:rsidP="00CB0EEA">
            <w:pPr>
              <w:rPr>
                <w:rFonts w:ascii="Calibri" w:eastAsia="Calibri" w:hAnsi="Calibri"/>
              </w:rPr>
            </w:pPr>
            <w:r w:rsidRPr="00581A28">
              <w:rPr>
                <w:rFonts w:ascii="Calibri" w:eastAsia="Calibri" w:hAnsi="Calibri"/>
              </w:rPr>
              <w:t>OIB</w:t>
            </w:r>
          </w:p>
        </w:tc>
        <w:tc>
          <w:tcPr>
            <w:tcW w:w="6200" w:type="dxa"/>
            <w:vAlign w:val="center"/>
          </w:tcPr>
          <w:p w:rsidR="0029479C" w:rsidRPr="00581A28" w:rsidRDefault="0029479C" w:rsidP="00CB0EEA">
            <w:pPr>
              <w:rPr>
                <w:rFonts w:ascii="Calibri" w:eastAsia="Calibri" w:hAnsi="Calibri"/>
              </w:rPr>
            </w:pPr>
          </w:p>
        </w:tc>
      </w:tr>
      <w:tr w:rsidR="0029479C" w:rsidRPr="00581A28" w:rsidTr="003406F7">
        <w:trPr>
          <w:trHeight w:val="397"/>
        </w:trPr>
        <w:tc>
          <w:tcPr>
            <w:tcW w:w="2754" w:type="dxa"/>
            <w:vAlign w:val="center"/>
          </w:tcPr>
          <w:p w:rsidR="0029479C" w:rsidRPr="00581A28" w:rsidRDefault="0029479C" w:rsidP="00CB0EEA">
            <w:pPr>
              <w:rPr>
                <w:rFonts w:ascii="Calibri" w:eastAsia="Calibri" w:hAnsi="Calibri"/>
              </w:rPr>
            </w:pPr>
            <w:r w:rsidRPr="00581A28">
              <w:rPr>
                <w:rFonts w:ascii="Calibri" w:eastAsia="Calibri" w:hAnsi="Calibri"/>
              </w:rPr>
              <w:t>IBAN</w:t>
            </w:r>
          </w:p>
        </w:tc>
        <w:tc>
          <w:tcPr>
            <w:tcW w:w="6200" w:type="dxa"/>
            <w:vAlign w:val="center"/>
          </w:tcPr>
          <w:p w:rsidR="0029479C" w:rsidRPr="00581A28" w:rsidRDefault="0029479C" w:rsidP="00CB0EEA">
            <w:pPr>
              <w:rPr>
                <w:rFonts w:ascii="Calibri" w:eastAsia="Calibri" w:hAnsi="Calibri"/>
              </w:rPr>
            </w:pPr>
          </w:p>
        </w:tc>
      </w:tr>
      <w:tr w:rsidR="0029479C" w:rsidRPr="00581A28" w:rsidTr="003406F7">
        <w:trPr>
          <w:trHeight w:val="397"/>
        </w:trPr>
        <w:tc>
          <w:tcPr>
            <w:tcW w:w="2754" w:type="dxa"/>
            <w:vAlign w:val="center"/>
          </w:tcPr>
          <w:p w:rsidR="0029479C" w:rsidRPr="00581A28" w:rsidRDefault="0029479C" w:rsidP="00CB0EEA">
            <w:pPr>
              <w:rPr>
                <w:rFonts w:ascii="Calibri" w:eastAsia="Calibri" w:hAnsi="Calibri"/>
              </w:rPr>
            </w:pPr>
            <w:r w:rsidRPr="00581A28">
              <w:rPr>
                <w:rFonts w:ascii="Calibri" w:eastAsia="Calibri" w:hAnsi="Calibri"/>
              </w:rPr>
              <w:t>Telefon</w:t>
            </w:r>
          </w:p>
        </w:tc>
        <w:tc>
          <w:tcPr>
            <w:tcW w:w="6200" w:type="dxa"/>
            <w:vAlign w:val="center"/>
          </w:tcPr>
          <w:p w:rsidR="0029479C" w:rsidRPr="00581A28" w:rsidRDefault="0029479C" w:rsidP="00CB0EEA">
            <w:pPr>
              <w:rPr>
                <w:rFonts w:ascii="Calibri" w:eastAsia="Calibri" w:hAnsi="Calibri"/>
              </w:rPr>
            </w:pPr>
          </w:p>
        </w:tc>
      </w:tr>
      <w:tr w:rsidR="0029479C" w:rsidRPr="00581A28" w:rsidTr="003406F7">
        <w:trPr>
          <w:trHeight w:val="397"/>
        </w:trPr>
        <w:tc>
          <w:tcPr>
            <w:tcW w:w="2754" w:type="dxa"/>
            <w:vAlign w:val="center"/>
          </w:tcPr>
          <w:p w:rsidR="0029479C" w:rsidRPr="00581A28" w:rsidRDefault="0029479C" w:rsidP="00CB0EEA">
            <w:pPr>
              <w:rPr>
                <w:rFonts w:ascii="Calibri" w:eastAsia="Calibri" w:hAnsi="Calibri"/>
              </w:rPr>
            </w:pPr>
            <w:r w:rsidRPr="00581A28">
              <w:rPr>
                <w:rFonts w:ascii="Calibri" w:eastAsia="Calibri" w:hAnsi="Calibri"/>
              </w:rPr>
              <w:t>E-mail</w:t>
            </w:r>
          </w:p>
        </w:tc>
        <w:tc>
          <w:tcPr>
            <w:tcW w:w="6200" w:type="dxa"/>
            <w:vAlign w:val="center"/>
          </w:tcPr>
          <w:p w:rsidR="0029479C" w:rsidRPr="00581A28" w:rsidRDefault="0029479C" w:rsidP="00CB0EEA">
            <w:pPr>
              <w:rPr>
                <w:rFonts w:ascii="Calibri" w:eastAsia="Calibri" w:hAnsi="Calibri"/>
              </w:rPr>
            </w:pPr>
          </w:p>
        </w:tc>
      </w:tr>
      <w:tr w:rsidR="0029479C" w:rsidRPr="00581A28" w:rsidTr="003406F7">
        <w:trPr>
          <w:trHeight w:val="397"/>
        </w:trPr>
        <w:tc>
          <w:tcPr>
            <w:tcW w:w="2754" w:type="dxa"/>
            <w:vAlign w:val="center"/>
          </w:tcPr>
          <w:p w:rsidR="0029479C" w:rsidRPr="00581A28" w:rsidRDefault="0029479C" w:rsidP="00CB0EEA">
            <w:pPr>
              <w:rPr>
                <w:rFonts w:ascii="Calibri" w:eastAsia="Calibri" w:hAnsi="Calibri"/>
              </w:rPr>
            </w:pPr>
            <w:r w:rsidRPr="00581A28">
              <w:rPr>
                <w:rFonts w:ascii="Calibri" w:eastAsia="Calibri" w:hAnsi="Calibri"/>
              </w:rPr>
              <w:t>Adresa za dostavu pošte</w:t>
            </w:r>
          </w:p>
        </w:tc>
        <w:tc>
          <w:tcPr>
            <w:tcW w:w="6200" w:type="dxa"/>
            <w:vAlign w:val="center"/>
          </w:tcPr>
          <w:p w:rsidR="0029479C" w:rsidRPr="00581A28" w:rsidRDefault="0029479C" w:rsidP="00CB0EEA">
            <w:pPr>
              <w:rPr>
                <w:rFonts w:ascii="Calibri" w:eastAsia="Calibri" w:hAnsi="Calibri"/>
              </w:rPr>
            </w:pPr>
          </w:p>
        </w:tc>
      </w:tr>
      <w:tr w:rsidR="0029479C" w:rsidRPr="00581A28" w:rsidTr="003406F7">
        <w:trPr>
          <w:trHeight w:val="397"/>
        </w:trPr>
        <w:tc>
          <w:tcPr>
            <w:tcW w:w="2754" w:type="dxa"/>
            <w:vAlign w:val="center"/>
          </w:tcPr>
          <w:p w:rsidR="0029479C" w:rsidRPr="00581A28" w:rsidRDefault="0029479C" w:rsidP="00CB0EEA">
            <w:pPr>
              <w:rPr>
                <w:rFonts w:ascii="Calibri" w:eastAsia="Calibri" w:hAnsi="Calibri"/>
              </w:rPr>
            </w:pPr>
            <w:r w:rsidRPr="00581A28">
              <w:rPr>
                <w:rFonts w:ascii="Calibri" w:eastAsia="Calibri" w:hAnsi="Calibri"/>
              </w:rPr>
              <w:t>Kontakt osoba</w:t>
            </w:r>
          </w:p>
        </w:tc>
        <w:tc>
          <w:tcPr>
            <w:tcW w:w="6200" w:type="dxa"/>
            <w:vAlign w:val="center"/>
          </w:tcPr>
          <w:p w:rsidR="0029479C" w:rsidRPr="00581A28" w:rsidRDefault="0029479C" w:rsidP="00CB0EEA">
            <w:pPr>
              <w:rPr>
                <w:rFonts w:ascii="Calibri" w:eastAsia="Calibri" w:hAnsi="Calibri"/>
              </w:rPr>
            </w:pPr>
          </w:p>
        </w:tc>
      </w:tr>
    </w:tbl>
    <w:p w:rsidR="0029479C" w:rsidRDefault="0029479C" w:rsidP="00CB0EEA">
      <w:pPr>
        <w:spacing w:after="0" w:line="240" w:lineRule="auto"/>
        <w:jc w:val="both"/>
        <w:rPr>
          <w:rFonts w:ascii="Calibri" w:eastAsia="Calibri" w:hAnsi="Calibri" w:cs="Times New Roman"/>
          <w:b/>
        </w:rPr>
      </w:pPr>
    </w:p>
    <w:p w:rsidR="004E0A01" w:rsidRPr="00581A28" w:rsidRDefault="004E0A01" w:rsidP="00CB0EEA">
      <w:pPr>
        <w:spacing w:after="0" w:line="240" w:lineRule="auto"/>
        <w:jc w:val="both"/>
        <w:rPr>
          <w:rFonts w:ascii="Calibri" w:eastAsia="Calibri" w:hAnsi="Calibri" w:cs="Times New Roman"/>
          <w:b/>
        </w:rPr>
      </w:pPr>
    </w:p>
    <w:p w:rsidR="003406F7" w:rsidRPr="004E0A01" w:rsidRDefault="003406F7" w:rsidP="00E834CB">
      <w:pPr>
        <w:widowControl w:val="0"/>
        <w:autoSpaceDE w:val="0"/>
        <w:autoSpaceDN w:val="0"/>
        <w:adjustRightInd w:val="0"/>
        <w:spacing w:after="0"/>
        <w:jc w:val="center"/>
        <w:rPr>
          <w:rFonts w:eastAsia="Courier New" w:cstheme="minorHAnsi"/>
          <w:b/>
          <w:bCs/>
          <w:sz w:val="26"/>
          <w:szCs w:val="26"/>
          <w:lang w:val="hr-BA" w:eastAsia="hr-HR" w:bidi="hr-HR"/>
        </w:rPr>
      </w:pPr>
      <w:r w:rsidRPr="004E0A01">
        <w:rPr>
          <w:rFonts w:eastAsia="Courier New" w:cstheme="minorHAnsi"/>
          <w:b/>
          <w:bCs/>
          <w:sz w:val="26"/>
          <w:szCs w:val="26"/>
          <w:lang w:val="hr-BA" w:eastAsia="hr-HR" w:bidi="hr-HR"/>
        </w:rPr>
        <w:t>P O N U D A</w:t>
      </w:r>
    </w:p>
    <w:p w:rsidR="009554DD" w:rsidRPr="00581A28" w:rsidRDefault="003406F7" w:rsidP="00290E01">
      <w:pPr>
        <w:widowControl w:val="0"/>
        <w:autoSpaceDE w:val="0"/>
        <w:autoSpaceDN w:val="0"/>
        <w:adjustRightInd w:val="0"/>
        <w:spacing w:after="0"/>
        <w:jc w:val="both"/>
        <w:rPr>
          <w:rFonts w:ascii="Calibri" w:eastAsia="Calibri" w:hAnsi="Calibri" w:cs="Times New Roman"/>
          <w:b/>
        </w:rPr>
      </w:pPr>
      <w:r w:rsidRPr="003406F7">
        <w:rPr>
          <w:rFonts w:eastAsia="Courier New" w:cstheme="minorHAnsi"/>
          <w:bCs/>
          <w:szCs w:val="24"/>
          <w:lang w:val="hr-BA" w:eastAsia="hr-HR" w:bidi="hr-HR"/>
        </w:rPr>
        <w:t xml:space="preserve">u postupku davanja koncesije na pomorskom dobru u svrhu gospodarskog korištenja dijela lučkog područja luke Gaženica - Zadar za obavljanje djelatnosti organizacije parkirališta i naplate parking mjesta na području nove putničke luke </w:t>
      </w:r>
      <w:r>
        <w:rPr>
          <w:rFonts w:eastAsia="Courier New" w:cstheme="minorHAnsi"/>
          <w:bCs/>
          <w:szCs w:val="24"/>
          <w:lang w:val="hr-BA" w:eastAsia="hr-HR" w:bidi="hr-HR"/>
        </w:rPr>
        <w:t>G</w:t>
      </w:r>
      <w:r w:rsidRPr="003406F7">
        <w:rPr>
          <w:rFonts w:eastAsia="Courier New" w:cstheme="minorHAnsi"/>
          <w:bCs/>
          <w:szCs w:val="24"/>
          <w:lang w:val="hr-BA" w:eastAsia="hr-HR" w:bidi="hr-HR"/>
        </w:rPr>
        <w:t>aženica</w:t>
      </w:r>
      <w:r>
        <w:rPr>
          <w:rFonts w:eastAsia="Courier New" w:cstheme="minorHAnsi"/>
          <w:bCs/>
          <w:szCs w:val="24"/>
          <w:lang w:val="hr-BA" w:eastAsia="hr-HR" w:bidi="hr-HR"/>
        </w:rPr>
        <w:t>, Z</w:t>
      </w:r>
      <w:r w:rsidRPr="003406F7">
        <w:rPr>
          <w:rFonts w:eastAsia="Courier New" w:cstheme="minorHAnsi"/>
          <w:bCs/>
          <w:szCs w:val="24"/>
          <w:lang w:val="hr-BA" w:eastAsia="hr-HR" w:bidi="hr-HR"/>
        </w:rPr>
        <w:t>adar</w:t>
      </w:r>
    </w:p>
    <w:p w:rsidR="0029479C" w:rsidRDefault="0029479C" w:rsidP="00CB0EEA">
      <w:pPr>
        <w:spacing w:after="0" w:line="240" w:lineRule="auto"/>
        <w:jc w:val="center"/>
        <w:rPr>
          <w:rFonts w:ascii="Calibri" w:eastAsia="Calibri" w:hAnsi="Calibri" w:cs="Times New Roman"/>
          <w:b/>
        </w:rPr>
      </w:pPr>
    </w:p>
    <w:p w:rsidR="00E301C8" w:rsidRPr="004E0A01" w:rsidRDefault="00E301C8" w:rsidP="00E301C8">
      <w:pPr>
        <w:spacing w:after="0"/>
        <w:jc w:val="center"/>
        <w:rPr>
          <w:b/>
          <w:szCs w:val="24"/>
        </w:rPr>
      </w:pPr>
    </w:p>
    <w:p w:rsidR="00E301C8" w:rsidRDefault="00E301C8" w:rsidP="00E301C8">
      <w:pPr>
        <w:pStyle w:val="ListParagraph"/>
        <w:numPr>
          <w:ilvl w:val="0"/>
          <w:numId w:val="32"/>
        </w:numPr>
        <w:spacing w:after="0" w:line="240" w:lineRule="auto"/>
        <w:ind w:left="709" w:hanging="425"/>
        <w:rPr>
          <w:rFonts w:cs="Calibri"/>
          <w:b/>
          <w:lang w:val="hr-BA"/>
        </w:rPr>
      </w:pPr>
      <w:r>
        <w:rPr>
          <w:rFonts w:cs="Calibri"/>
          <w:b/>
          <w:lang w:val="hr-BA"/>
        </w:rPr>
        <w:t>G</w:t>
      </w:r>
      <w:r w:rsidRPr="00621F6E">
        <w:rPr>
          <w:rFonts w:cs="Calibri"/>
          <w:b/>
          <w:lang w:val="hr-BA"/>
        </w:rPr>
        <w:t>odišnji stalni dio naknade za koncesiju</w:t>
      </w:r>
    </w:p>
    <w:p w:rsidR="00E301C8" w:rsidRDefault="00E301C8" w:rsidP="00E301C8">
      <w:pPr>
        <w:pStyle w:val="ListParagraph"/>
        <w:spacing w:after="0" w:line="240" w:lineRule="auto"/>
        <w:ind w:left="426"/>
        <w:rPr>
          <w:rFonts w:cs="Calibri"/>
          <w:b/>
          <w:lang w:val="hr-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35"/>
      </w:tblGrid>
      <w:tr w:rsidR="00E301C8" w:rsidRPr="005C333C" w:rsidTr="00011DB4">
        <w:trPr>
          <w:trHeight w:hRule="exact" w:val="596"/>
          <w:jc w:val="center"/>
        </w:trPr>
        <w:tc>
          <w:tcPr>
            <w:tcW w:w="5807" w:type="dxa"/>
            <w:gridSpan w:val="2"/>
            <w:shd w:val="clear" w:color="auto" w:fill="92CDDC"/>
            <w:vAlign w:val="center"/>
          </w:tcPr>
          <w:p w:rsidR="00E301C8" w:rsidRPr="00E301C8" w:rsidRDefault="00E301C8" w:rsidP="00011DB4">
            <w:pPr>
              <w:pStyle w:val="NoSpacing"/>
              <w:jc w:val="center"/>
              <w:rPr>
                <w:rFonts w:asciiTheme="minorHAnsi" w:hAnsiTheme="minorHAnsi" w:cstheme="minorHAnsi"/>
                <w:b/>
                <w:lang w:val="hr-BA"/>
              </w:rPr>
            </w:pPr>
            <w:r w:rsidRPr="00E301C8">
              <w:rPr>
                <w:rFonts w:asciiTheme="minorHAnsi" w:hAnsiTheme="minorHAnsi" w:cstheme="minorHAnsi"/>
                <w:b/>
                <w:lang w:val="hr-BA"/>
              </w:rPr>
              <w:t>Godišnji stalni dio naknade za koncesiju</w:t>
            </w:r>
          </w:p>
        </w:tc>
      </w:tr>
      <w:tr w:rsidR="00E301C8" w:rsidRPr="005C333C" w:rsidTr="00011DB4">
        <w:trPr>
          <w:trHeight w:hRule="exact" w:val="564"/>
          <w:jc w:val="center"/>
        </w:trPr>
        <w:tc>
          <w:tcPr>
            <w:tcW w:w="2972" w:type="dxa"/>
            <w:shd w:val="clear" w:color="auto" w:fill="92CDDC"/>
            <w:vAlign w:val="center"/>
          </w:tcPr>
          <w:p w:rsidR="00E301C8" w:rsidRPr="005C333C" w:rsidRDefault="00E301C8" w:rsidP="00011DB4">
            <w:pPr>
              <w:autoSpaceDE w:val="0"/>
              <w:autoSpaceDN w:val="0"/>
              <w:adjustRightInd w:val="0"/>
              <w:spacing w:after="0" w:line="240" w:lineRule="auto"/>
              <w:jc w:val="center"/>
              <w:rPr>
                <w:rFonts w:cs="Calibri"/>
                <w:b/>
                <w:lang w:val="hr-BA"/>
              </w:rPr>
            </w:pPr>
            <w:r w:rsidRPr="005C333C">
              <w:rPr>
                <w:rFonts w:cs="Calibri"/>
                <w:b/>
                <w:lang w:val="hr-BA"/>
              </w:rPr>
              <w:t>Početni iznos</w:t>
            </w:r>
          </w:p>
        </w:tc>
        <w:tc>
          <w:tcPr>
            <w:tcW w:w="2835" w:type="dxa"/>
            <w:shd w:val="clear" w:color="auto" w:fill="92CDDC"/>
            <w:vAlign w:val="center"/>
          </w:tcPr>
          <w:p w:rsidR="00E301C8" w:rsidRPr="005C333C" w:rsidRDefault="00E301C8" w:rsidP="00011DB4">
            <w:pPr>
              <w:spacing w:after="0" w:line="240" w:lineRule="auto"/>
              <w:jc w:val="center"/>
              <w:rPr>
                <w:b/>
                <w:lang w:val="hr-BA"/>
              </w:rPr>
            </w:pPr>
            <w:r w:rsidRPr="005C333C">
              <w:rPr>
                <w:b/>
              </w:rPr>
              <w:t>Ponuđeni iznos</w:t>
            </w:r>
          </w:p>
        </w:tc>
      </w:tr>
      <w:tr w:rsidR="00E301C8" w:rsidRPr="005C333C" w:rsidTr="00011DB4">
        <w:trPr>
          <w:trHeight w:hRule="exact" w:val="585"/>
          <w:jc w:val="center"/>
        </w:trPr>
        <w:tc>
          <w:tcPr>
            <w:tcW w:w="2972" w:type="dxa"/>
            <w:shd w:val="clear" w:color="auto" w:fill="auto"/>
            <w:vAlign w:val="center"/>
          </w:tcPr>
          <w:p w:rsidR="00E301C8" w:rsidRPr="005C333C" w:rsidRDefault="008455D0" w:rsidP="009D30CF">
            <w:pPr>
              <w:autoSpaceDE w:val="0"/>
              <w:autoSpaceDN w:val="0"/>
              <w:adjustRightInd w:val="0"/>
              <w:spacing w:after="0" w:line="240" w:lineRule="auto"/>
              <w:jc w:val="center"/>
              <w:rPr>
                <w:rFonts w:cs="Calibri"/>
                <w:highlight w:val="yellow"/>
                <w:lang w:val="hr-BA"/>
              </w:rPr>
            </w:pPr>
            <w:r w:rsidRPr="008455D0">
              <w:rPr>
                <w:rFonts w:cs="Calibri"/>
                <w:lang w:val="hr-BA"/>
              </w:rPr>
              <w:t>12</w:t>
            </w:r>
            <w:r w:rsidR="00E301C8" w:rsidRPr="008455D0">
              <w:rPr>
                <w:rFonts w:cs="Calibri"/>
                <w:lang w:val="hr-BA"/>
              </w:rPr>
              <w:t>.</w:t>
            </w:r>
            <w:r w:rsidR="004E0A01">
              <w:rPr>
                <w:rFonts w:cs="Calibri"/>
                <w:lang w:val="hr-BA"/>
              </w:rPr>
              <w:t>0</w:t>
            </w:r>
            <w:r w:rsidR="00E301C8" w:rsidRPr="008455D0">
              <w:rPr>
                <w:rFonts w:cs="Calibri"/>
                <w:lang w:val="hr-BA"/>
              </w:rPr>
              <w:t>00,00 EUR</w:t>
            </w:r>
          </w:p>
        </w:tc>
        <w:tc>
          <w:tcPr>
            <w:tcW w:w="2835" w:type="dxa"/>
            <w:vAlign w:val="center"/>
          </w:tcPr>
          <w:p w:rsidR="00E301C8" w:rsidRPr="005C333C" w:rsidRDefault="00E301C8" w:rsidP="00011DB4">
            <w:pPr>
              <w:spacing w:after="0" w:line="240" w:lineRule="auto"/>
              <w:jc w:val="center"/>
              <w:rPr>
                <w:b/>
                <w:highlight w:val="yellow"/>
                <w:lang w:val="hr-BA"/>
              </w:rPr>
            </w:pPr>
          </w:p>
        </w:tc>
      </w:tr>
    </w:tbl>
    <w:p w:rsidR="00E301C8" w:rsidRDefault="00E301C8" w:rsidP="00E301C8">
      <w:pPr>
        <w:pStyle w:val="ListParagraph"/>
        <w:spacing w:after="0" w:line="240" w:lineRule="auto"/>
        <w:ind w:left="426"/>
        <w:rPr>
          <w:rFonts w:cs="Calibri"/>
          <w:b/>
          <w:lang w:val="hr-BA"/>
        </w:rPr>
      </w:pPr>
    </w:p>
    <w:p w:rsidR="00E301C8" w:rsidRPr="004E0A01" w:rsidRDefault="00E301C8" w:rsidP="00E301C8">
      <w:pPr>
        <w:spacing w:after="0"/>
        <w:jc w:val="center"/>
        <w:rPr>
          <w:b/>
          <w:szCs w:val="24"/>
        </w:rPr>
      </w:pPr>
    </w:p>
    <w:p w:rsidR="00E301C8" w:rsidRPr="004E0A01" w:rsidRDefault="00E301C8" w:rsidP="00E301C8">
      <w:pPr>
        <w:spacing w:after="0"/>
        <w:jc w:val="center"/>
        <w:rPr>
          <w:b/>
          <w:szCs w:val="24"/>
        </w:rPr>
      </w:pPr>
    </w:p>
    <w:p w:rsidR="00E301C8" w:rsidRDefault="00E301C8" w:rsidP="00E301C8">
      <w:pPr>
        <w:pStyle w:val="ListParagraph"/>
        <w:numPr>
          <w:ilvl w:val="0"/>
          <w:numId w:val="32"/>
        </w:numPr>
        <w:spacing w:after="0" w:line="240" w:lineRule="auto"/>
        <w:ind w:left="709" w:hanging="425"/>
        <w:rPr>
          <w:rFonts w:cs="Calibri"/>
          <w:b/>
          <w:lang w:val="hr-BA"/>
        </w:rPr>
      </w:pPr>
      <w:r>
        <w:rPr>
          <w:rFonts w:cs="Calibri"/>
          <w:b/>
          <w:lang w:val="hr-BA"/>
        </w:rPr>
        <w:t>G</w:t>
      </w:r>
      <w:r w:rsidRPr="00621F6E">
        <w:rPr>
          <w:rFonts w:cs="Calibri"/>
          <w:b/>
          <w:lang w:val="hr-BA"/>
        </w:rPr>
        <w:t xml:space="preserve">odišnji </w:t>
      </w:r>
      <w:r w:rsidRPr="005C333C">
        <w:rPr>
          <w:rFonts w:cs="Calibri"/>
          <w:b/>
        </w:rPr>
        <w:t xml:space="preserve">promjenjivi </w:t>
      </w:r>
      <w:r w:rsidRPr="00621F6E">
        <w:rPr>
          <w:rFonts w:cs="Calibri"/>
          <w:b/>
          <w:lang w:val="hr-BA"/>
        </w:rPr>
        <w:t>dio naknade za koncesiju</w:t>
      </w:r>
    </w:p>
    <w:p w:rsidR="00E301C8" w:rsidRPr="00621F6E" w:rsidRDefault="00E301C8" w:rsidP="00E301C8">
      <w:pPr>
        <w:pStyle w:val="ListParagraph"/>
        <w:spacing w:line="240" w:lineRule="auto"/>
        <w:ind w:left="284"/>
        <w:jc w:val="both"/>
        <w:rPr>
          <w:rFonts w:cs="Calibri"/>
          <w:b/>
          <w:lang w:val="hr-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35"/>
      </w:tblGrid>
      <w:tr w:rsidR="00E301C8" w:rsidRPr="005C333C" w:rsidTr="00011DB4">
        <w:trPr>
          <w:trHeight w:hRule="exact" w:val="596"/>
          <w:jc w:val="center"/>
        </w:trPr>
        <w:tc>
          <w:tcPr>
            <w:tcW w:w="5807" w:type="dxa"/>
            <w:gridSpan w:val="2"/>
            <w:shd w:val="clear" w:color="auto" w:fill="92CDDC"/>
            <w:vAlign w:val="center"/>
          </w:tcPr>
          <w:p w:rsidR="00E301C8" w:rsidRPr="005C333C" w:rsidRDefault="00E301C8" w:rsidP="00011DB4">
            <w:pPr>
              <w:pStyle w:val="ListParagraph"/>
              <w:spacing w:after="0" w:line="240" w:lineRule="auto"/>
              <w:rPr>
                <w:rFonts w:cs="Calibri"/>
                <w:b/>
                <w:lang w:val="hr-BA"/>
              </w:rPr>
            </w:pPr>
            <w:r>
              <w:rPr>
                <w:rFonts w:cs="Calibri"/>
                <w:b/>
                <w:lang w:val="hr-BA"/>
              </w:rPr>
              <w:t>G</w:t>
            </w:r>
            <w:r w:rsidRPr="00621F6E">
              <w:rPr>
                <w:rFonts w:cs="Calibri"/>
                <w:b/>
                <w:lang w:val="hr-BA"/>
              </w:rPr>
              <w:t xml:space="preserve">odišnji </w:t>
            </w:r>
            <w:r>
              <w:rPr>
                <w:rFonts w:cs="Calibri"/>
                <w:b/>
                <w:lang w:val="hr-BA"/>
              </w:rPr>
              <w:t>promjenjivi</w:t>
            </w:r>
            <w:r w:rsidRPr="00621F6E">
              <w:rPr>
                <w:rFonts w:cs="Calibri"/>
                <w:b/>
                <w:lang w:val="hr-BA"/>
              </w:rPr>
              <w:t xml:space="preserve"> dio naknade za koncesiju</w:t>
            </w:r>
          </w:p>
        </w:tc>
      </w:tr>
      <w:tr w:rsidR="00E301C8" w:rsidRPr="005C333C" w:rsidTr="00011DB4">
        <w:trPr>
          <w:trHeight w:hRule="exact" w:val="564"/>
          <w:jc w:val="center"/>
        </w:trPr>
        <w:tc>
          <w:tcPr>
            <w:tcW w:w="2972" w:type="dxa"/>
            <w:shd w:val="clear" w:color="auto" w:fill="92CDDC"/>
            <w:vAlign w:val="center"/>
          </w:tcPr>
          <w:p w:rsidR="00E301C8" w:rsidRPr="005C333C" w:rsidRDefault="00E301C8" w:rsidP="00011DB4">
            <w:pPr>
              <w:autoSpaceDE w:val="0"/>
              <w:autoSpaceDN w:val="0"/>
              <w:adjustRightInd w:val="0"/>
              <w:spacing w:after="0" w:line="240" w:lineRule="auto"/>
              <w:jc w:val="center"/>
              <w:rPr>
                <w:rFonts w:cs="Calibri"/>
                <w:b/>
                <w:lang w:val="hr-BA"/>
              </w:rPr>
            </w:pPr>
            <w:r w:rsidRPr="005C333C">
              <w:rPr>
                <w:rFonts w:cs="Calibri"/>
                <w:b/>
                <w:lang w:val="hr-BA"/>
              </w:rPr>
              <w:t>Početni iznos</w:t>
            </w:r>
          </w:p>
        </w:tc>
        <w:tc>
          <w:tcPr>
            <w:tcW w:w="2835" w:type="dxa"/>
            <w:shd w:val="clear" w:color="auto" w:fill="92CDDC"/>
            <w:vAlign w:val="center"/>
          </w:tcPr>
          <w:p w:rsidR="00E301C8" w:rsidRPr="005C333C" w:rsidRDefault="00E301C8" w:rsidP="00011DB4">
            <w:pPr>
              <w:spacing w:after="0" w:line="240" w:lineRule="auto"/>
              <w:jc w:val="center"/>
              <w:rPr>
                <w:b/>
                <w:lang w:val="hr-BA"/>
              </w:rPr>
            </w:pPr>
            <w:r w:rsidRPr="005C333C">
              <w:rPr>
                <w:b/>
              </w:rPr>
              <w:t>Ponuđeni iznos</w:t>
            </w:r>
          </w:p>
        </w:tc>
      </w:tr>
      <w:tr w:rsidR="00E301C8" w:rsidRPr="005C333C" w:rsidTr="00011DB4">
        <w:trPr>
          <w:trHeight w:hRule="exact" w:val="585"/>
          <w:jc w:val="center"/>
        </w:trPr>
        <w:tc>
          <w:tcPr>
            <w:tcW w:w="2972" w:type="dxa"/>
            <w:shd w:val="clear" w:color="auto" w:fill="auto"/>
            <w:vAlign w:val="center"/>
          </w:tcPr>
          <w:p w:rsidR="00E301C8" w:rsidRPr="005C333C" w:rsidRDefault="007A7ED4" w:rsidP="00011DB4">
            <w:pPr>
              <w:autoSpaceDE w:val="0"/>
              <w:autoSpaceDN w:val="0"/>
              <w:adjustRightInd w:val="0"/>
              <w:spacing w:after="0" w:line="240" w:lineRule="auto"/>
              <w:jc w:val="center"/>
              <w:rPr>
                <w:rFonts w:cs="Calibri"/>
                <w:highlight w:val="yellow"/>
                <w:lang w:val="hr-BA"/>
              </w:rPr>
            </w:pPr>
            <w:r w:rsidRPr="008455D0">
              <w:rPr>
                <w:rFonts w:cs="Calibri"/>
                <w:lang w:val="hr-BA"/>
              </w:rPr>
              <w:t>5</w:t>
            </w:r>
            <w:r w:rsidR="00E301C8" w:rsidRPr="008455D0">
              <w:rPr>
                <w:rFonts w:cs="Calibri"/>
                <w:lang w:val="hr-BA"/>
              </w:rPr>
              <w:t>,00 %</w:t>
            </w:r>
          </w:p>
        </w:tc>
        <w:tc>
          <w:tcPr>
            <w:tcW w:w="2835" w:type="dxa"/>
            <w:vAlign w:val="center"/>
          </w:tcPr>
          <w:p w:rsidR="00E301C8" w:rsidRPr="005C333C" w:rsidRDefault="00E301C8" w:rsidP="00011DB4">
            <w:pPr>
              <w:spacing w:after="0" w:line="240" w:lineRule="auto"/>
              <w:jc w:val="center"/>
              <w:rPr>
                <w:b/>
                <w:highlight w:val="yellow"/>
                <w:lang w:val="hr-BA"/>
              </w:rPr>
            </w:pPr>
          </w:p>
        </w:tc>
      </w:tr>
    </w:tbl>
    <w:p w:rsidR="00E301C8" w:rsidRPr="00621F6E" w:rsidRDefault="00E301C8" w:rsidP="00E301C8">
      <w:pPr>
        <w:pStyle w:val="ListParagraph"/>
        <w:spacing w:line="240" w:lineRule="auto"/>
        <w:ind w:left="284"/>
        <w:jc w:val="both"/>
        <w:rPr>
          <w:rFonts w:cs="Calibri"/>
          <w:b/>
          <w:lang w:val="hr-BA"/>
        </w:rPr>
      </w:pPr>
    </w:p>
    <w:p w:rsidR="00E301C8" w:rsidRPr="00621F6E" w:rsidRDefault="00E301C8" w:rsidP="00E301C8">
      <w:pPr>
        <w:pStyle w:val="ListParagraph"/>
        <w:spacing w:line="240" w:lineRule="auto"/>
        <w:ind w:left="284"/>
        <w:jc w:val="both"/>
        <w:rPr>
          <w:rFonts w:cs="Calibri"/>
          <w:b/>
          <w:lang w:val="hr-BA"/>
        </w:rPr>
      </w:pPr>
    </w:p>
    <w:p w:rsidR="00E301C8" w:rsidRPr="00621F6E" w:rsidRDefault="00E301C8" w:rsidP="00E301C8">
      <w:pPr>
        <w:jc w:val="both"/>
        <w:rPr>
          <w:rFonts w:cs="Calibri"/>
          <w:lang w:val="hr-BA"/>
        </w:rPr>
      </w:pPr>
    </w:p>
    <w:p w:rsidR="00E301C8" w:rsidRPr="00621F6E" w:rsidRDefault="00E301C8" w:rsidP="00E301C8">
      <w:pPr>
        <w:pStyle w:val="ListParagraph"/>
        <w:numPr>
          <w:ilvl w:val="0"/>
          <w:numId w:val="32"/>
        </w:numPr>
        <w:spacing w:after="0" w:line="240" w:lineRule="auto"/>
        <w:ind w:left="709" w:hanging="425"/>
        <w:jc w:val="both"/>
        <w:rPr>
          <w:rFonts w:cs="Calibri"/>
          <w:b/>
          <w:lang w:val="hr-BA"/>
        </w:rPr>
      </w:pPr>
      <w:r>
        <w:rPr>
          <w:rFonts w:cs="Calibri"/>
          <w:b/>
          <w:lang w:val="hr-BA"/>
        </w:rPr>
        <w:t>R</w:t>
      </w:r>
      <w:r w:rsidRPr="00621F6E">
        <w:rPr>
          <w:rFonts w:cs="Calibri"/>
          <w:b/>
          <w:lang w:val="hr-BA"/>
        </w:rPr>
        <w:t>ok valjanosti ponude</w:t>
      </w:r>
    </w:p>
    <w:p w:rsidR="00E301C8" w:rsidRDefault="00E301C8" w:rsidP="00E301C8">
      <w:pPr>
        <w:pStyle w:val="ListParagraph"/>
        <w:spacing w:after="0" w:line="240" w:lineRule="auto"/>
        <w:jc w:val="both"/>
        <w:rPr>
          <w:rFonts w:cs="Calibri"/>
          <w:lang w:val="hr-BA"/>
        </w:rPr>
      </w:pPr>
    </w:p>
    <w:p w:rsidR="00E301C8" w:rsidRDefault="00E301C8" w:rsidP="00E301C8">
      <w:pPr>
        <w:pStyle w:val="ListParagraph"/>
        <w:spacing w:after="0" w:line="240" w:lineRule="auto"/>
        <w:jc w:val="both"/>
        <w:rPr>
          <w:rFonts w:cs="Calibri"/>
          <w:lang w:val="hr-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tblGrid>
      <w:tr w:rsidR="00E301C8" w:rsidRPr="005C333C" w:rsidTr="00011DB4">
        <w:trPr>
          <w:trHeight w:hRule="exact" w:val="596"/>
          <w:jc w:val="center"/>
        </w:trPr>
        <w:tc>
          <w:tcPr>
            <w:tcW w:w="5807" w:type="dxa"/>
            <w:shd w:val="clear" w:color="auto" w:fill="92CDDC"/>
            <w:vAlign w:val="center"/>
          </w:tcPr>
          <w:p w:rsidR="00E301C8" w:rsidRPr="005C333C" w:rsidRDefault="00E301C8" w:rsidP="00011DB4">
            <w:pPr>
              <w:pStyle w:val="ListParagraph"/>
              <w:spacing w:after="0" w:line="240" w:lineRule="auto"/>
              <w:rPr>
                <w:rFonts w:cs="Calibri"/>
                <w:b/>
                <w:lang w:val="hr-BA"/>
              </w:rPr>
            </w:pPr>
            <w:r w:rsidRPr="005E2FF2">
              <w:rPr>
                <w:rFonts w:cs="Calibri"/>
                <w:b/>
              </w:rPr>
              <w:t>Rok valjanosti ponude od dana otvaranja ponuda</w:t>
            </w:r>
          </w:p>
        </w:tc>
      </w:tr>
      <w:tr w:rsidR="00E301C8" w:rsidRPr="005C333C" w:rsidTr="00011DB4">
        <w:trPr>
          <w:trHeight w:hRule="exact" w:val="585"/>
          <w:jc w:val="center"/>
        </w:trPr>
        <w:tc>
          <w:tcPr>
            <w:tcW w:w="5807" w:type="dxa"/>
            <w:shd w:val="clear" w:color="auto" w:fill="auto"/>
            <w:vAlign w:val="center"/>
          </w:tcPr>
          <w:p w:rsidR="00E301C8" w:rsidRPr="005C333C" w:rsidRDefault="00E301C8" w:rsidP="00E301C8">
            <w:pPr>
              <w:spacing w:after="0" w:line="240" w:lineRule="auto"/>
              <w:jc w:val="center"/>
              <w:rPr>
                <w:b/>
                <w:highlight w:val="yellow"/>
                <w:lang w:val="hr-BA"/>
              </w:rPr>
            </w:pPr>
            <w:r>
              <w:rPr>
                <w:rFonts w:cs="Calibri"/>
                <w:lang w:val="hr-BA"/>
              </w:rPr>
              <w:t>120 dana</w:t>
            </w:r>
          </w:p>
        </w:tc>
      </w:tr>
    </w:tbl>
    <w:p w:rsidR="00E301C8" w:rsidRDefault="00E301C8" w:rsidP="00E301C8">
      <w:pPr>
        <w:pStyle w:val="ListParagraph"/>
        <w:spacing w:after="0" w:line="240" w:lineRule="auto"/>
        <w:jc w:val="both"/>
        <w:rPr>
          <w:rFonts w:cs="Calibri"/>
          <w:lang w:val="hr-BA"/>
        </w:rPr>
      </w:pPr>
    </w:p>
    <w:p w:rsidR="00E301C8" w:rsidRDefault="00E301C8" w:rsidP="00E301C8">
      <w:pPr>
        <w:pStyle w:val="ListParagraph"/>
        <w:spacing w:after="0" w:line="240" w:lineRule="auto"/>
        <w:jc w:val="both"/>
        <w:rPr>
          <w:rFonts w:cs="Calibri"/>
          <w:lang w:val="hr-BA"/>
        </w:rPr>
      </w:pPr>
    </w:p>
    <w:p w:rsidR="00E301C8" w:rsidRDefault="00E301C8" w:rsidP="00CB0EEA">
      <w:pPr>
        <w:spacing w:after="0" w:line="240" w:lineRule="auto"/>
        <w:jc w:val="center"/>
        <w:rPr>
          <w:rFonts w:ascii="Calibri" w:eastAsia="Calibri" w:hAnsi="Calibri" w:cs="Times New Roman"/>
          <w:b/>
        </w:rPr>
      </w:pPr>
    </w:p>
    <w:p w:rsidR="00E301C8" w:rsidRDefault="00E301C8" w:rsidP="00CB0EEA">
      <w:pPr>
        <w:spacing w:after="0" w:line="240" w:lineRule="auto"/>
        <w:jc w:val="center"/>
        <w:rPr>
          <w:rFonts w:ascii="Calibri" w:eastAsia="Calibri" w:hAnsi="Calibri" w:cs="Times New Roman"/>
          <w:b/>
        </w:rPr>
      </w:pPr>
    </w:p>
    <w:p w:rsidR="00924FC0" w:rsidRPr="00D03E29" w:rsidRDefault="00924FC0" w:rsidP="00CB0EEA">
      <w:pPr>
        <w:spacing w:after="0" w:line="240" w:lineRule="auto"/>
        <w:jc w:val="both"/>
        <w:rPr>
          <w:rFonts w:ascii="Calibri" w:eastAsia="Calibri" w:hAnsi="Calibri" w:cs="Times New Roman"/>
        </w:rPr>
      </w:pPr>
    </w:p>
    <w:p w:rsidR="003406F7" w:rsidRPr="00D03E29" w:rsidRDefault="003406F7" w:rsidP="003406F7">
      <w:pPr>
        <w:widowControl w:val="0"/>
        <w:tabs>
          <w:tab w:val="left" w:pos="6804"/>
        </w:tabs>
        <w:spacing w:after="0" w:line="240" w:lineRule="auto"/>
        <w:jc w:val="both"/>
        <w:rPr>
          <w:rFonts w:eastAsia="Courier New" w:cstheme="minorHAnsi"/>
          <w:b/>
          <w:color w:val="000000"/>
          <w:lang w:eastAsia="hr-HR" w:bidi="hr-HR"/>
        </w:rPr>
      </w:pPr>
      <w:r w:rsidRPr="00D03E29">
        <w:rPr>
          <w:rFonts w:eastAsia="Courier New" w:cstheme="minorHAnsi"/>
          <w:b/>
          <w:color w:val="000000"/>
          <w:lang w:eastAsia="hr-HR" w:bidi="hr-HR"/>
        </w:rPr>
        <w:tab/>
        <w:t>PONUDITELJ</w:t>
      </w:r>
    </w:p>
    <w:p w:rsidR="003406F7" w:rsidRPr="00D03E29" w:rsidRDefault="003406F7" w:rsidP="003406F7">
      <w:pPr>
        <w:widowControl w:val="0"/>
        <w:spacing w:after="0" w:line="240" w:lineRule="auto"/>
        <w:jc w:val="both"/>
        <w:rPr>
          <w:rFonts w:eastAsia="Courier New" w:cstheme="minorHAnsi"/>
          <w:b/>
          <w:color w:val="000000"/>
          <w:lang w:eastAsia="hr-HR" w:bidi="hr-HR"/>
        </w:rPr>
      </w:pPr>
    </w:p>
    <w:p w:rsidR="003406F7" w:rsidRPr="00D03E29" w:rsidRDefault="003406F7" w:rsidP="003406F7">
      <w:pPr>
        <w:widowControl w:val="0"/>
        <w:spacing w:after="0" w:line="240" w:lineRule="auto"/>
        <w:jc w:val="center"/>
        <w:rPr>
          <w:rFonts w:eastAsia="Courier New" w:cstheme="minorHAnsi"/>
          <w:b/>
          <w:color w:val="000000"/>
          <w:lang w:eastAsia="hr-HR" w:bidi="hr-HR"/>
        </w:rPr>
      </w:pP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t>____________________________</w:t>
      </w:r>
    </w:p>
    <w:p w:rsidR="003406F7" w:rsidRPr="00D03E29" w:rsidRDefault="003406F7" w:rsidP="003406F7">
      <w:pPr>
        <w:widowControl w:val="0"/>
        <w:spacing w:after="0" w:line="240" w:lineRule="auto"/>
        <w:jc w:val="center"/>
        <w:rPr>
          <w:rFonts w:eastAsia="Courier New" w:cstheme="minorHAnsi"/>
          <w:b/>
          <w:color w:val="000000"/>
          <w:lang w:eastAsia="hr-HR" w:bidi="hr-HR"/>
        </w:rPr>
      </w:pP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b/>
          <w:color w:val="000000"/>
          <w:lang w:eastAsia="hr-HR" w:bidi="hr-HR"/>
        </w:rPr>
        <w:tab/>
      </w:r>
      <w:r w:rsidRPr="00D03E29">
        <w:rPr>
          <w:rFonts w:eastAsia="Courier New" w:cstheme="minorHAnsi"/>
          <w:color w:val="000000"/>
          <w:lang w:eastAsia="hr-HR" w:bidi="hr-HR"/>
        </w:rPr>
        <w:t>(osoba ovlaštena za zastupanje)</w:t>
      </w:r>
    </w:p>
    <w:p w:rsidR="003406F7" w:rsidRPr="00D03E29" w:rsidRDefault="003406F7" w:rsidP="003406F7">
      <w:pPr>
        <w:widowControl w:val="0"/>
        <w:spacing w:after="0" w:line="240" w:lineRule="auto"/>
        <w:ind w:left="5664" w:firstLine="708"/>
        <w:jc w:val="both"/>
        <w:rPr>
          <w:rFonts w:eastAsia="Courier New" w:cstheme="minorHAnsi"/>
          <w:color w:val="000000"/>
          <w:lang w:eastAsia="hr-HR" w:bidi="hr-HR"/>
        </w:rPr>
      </w:pPr>
    </w:p>
    <w:p w:rsidR="003406F7" w:rsidRPr="00D03E29" w:rsidRDefault="003406F7" w:rsidP="003406F7">
      <w:pPr>
        <w:widowControl w:val="0"/>
        <w:spacing w:after="0" w:line="240" w:lineRule="auto"/>
        <w:ind w:left="5664" w:firstLine="290"/>
        <w:jc w:val="both"/>
        <w:rPr>
          <w:rFonts w:eastAsia="Courier New" w:cstheme="minorHAnsi"/>
          <w:color w:val="000000"/>
          <w:lang w:eastAsia="hr-HR" w:bidi="hr-HR"/>
        </w:rPr>
      </w:pPr>
      <w:r w:rsidRPr="00D03E29">
        <w:rPr>
          <w:rFonts w:eastAsia="Courier New" w:cstheme="minorHAnsi"/>
          <w:color w:val="000000"/>
          <w:lang w:eastAsia="hr-HR" w:bidi="hr-HR"/>
        </w:rPr>
        <w:tab/>
      </w:r>
      <w:r w:rsidRPr="00D03E29">
        <w:rPr>
          <w:rFonts w:eastAsia="Courier New" w:cstheme="minorHAnsi"/>
          <w:color w:val="000000"/>
          <w:lang w:eastAsia="hr-HR" w:bidi="hr-HR"/>
        </w:rPr>
        <w:tab/>
        <w:t xml:space="preserve">   M.P.</w:t>
      </w:r>
    </w:p>
    <w:p w:rsidR="0029479C" w:rsidRPr="00D03E29" w:rsidRDefault="0029479C" w:rsidP="00CB0EEA">
      <w:pPr>
        <w:spacing w:after="0" w:line="240" w:lineRule="auto"/>
        <w:jc w:val="both"/>
        <w:rPr>
          <w:rFonts w:ascii="Calibri" w:eastAsia="Calibri" w:hAnsi="Calibri" w:cs="Times New Roman"/>
        </w:rPr>
      </w:pPr>
    </w:p>
    <w:p w:rsidR="00643B5D" w:rsidRDefault="0029479C" w:rsidP="00CB0EEA">
      <w:pPr>
        <w:spacing w:after="0" w:line="240" w:lineRule="auto"/>
        <w:jc w:val="both"/>
        <w:rPr>
          <w:rFonts w:ascii="Calibri" w:eastAsia="Calibri" w:hAnsi="Calibri" w:cs="Times New Roman"/>
        </w:rPr>
      </w:pPr>
      <w:r w:rsidRPr="00D03E29">
        <w:rPr>
          <w:rFonts w:ascii="Calibri" w:eastAsia="Calibri" w:hAnsi="Calibri" w:cs="Times New Roman"/>
        </w:rPr>
        <w:t>U________________, _________ 20</w:t>
      </w:r>
      <w:r w:rsidR="00E834CB">
        <w:rPr>
          <w:rFonts w:ascii="Calibri" w:eastAsia="Calibri" w:hAnsi="Calibri" w:cs="Times New Roman"/>
        </w:rPr>
        <w:t>24</w:t>
      </w:r>
      <w:r w:rsidRPr="00D03E29">
        <w:rPr>
          <w:rFonts w:ascii="Calibri" w:eastAsia="Calibri" w:hAnsi="Calibri" w:cs="Times New Roman"/>
        </w:rPr>
        <w:t>. godine.</w:t>
      </w:r>
      <w:r w:rsidR="00A41D15">
        <w:rPr>
          <w:rFonts w:ascii="Calibri" w:eastAsia="Calibri" w:hAnsi="Calibri" w:cs="Times New Roman"/>
        </w:rPr>
        <w:tab/>
      </w:r>
      <w:r w:rsidR="00A41D15">
        <w:rPr>
          <w:rFonts w:ascii="Calibri" w:eastAsia="Calibri" w:hAnsi="Calibri" w:cs="Times New Roman"/>
        </w:rPr>
        <w:tab/>
      </w: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E301C8" w:rsidRDefault="00E301C8" w:rsidP="00CB0EEA">
      <w:pPr>
        <w:spacing w:after="0" w:line="240" w:lineRule="auto"/>
        <w:jc w:val="both"/>
        <w:rPr>
          <w:rFonts w:ascii="Calibri" w:eastAsia="Calibri" w:hAnsi="Calibri" w:cs="Times New Roman"/>
        </w:rPr>
      </w:pPr>
    </w:p>
    <w:p w:rsidR="00305CDE" w:rsidRPr="003406F7" w:rsidRDefault="00A41D15" w:rsidP="00924FC0">
      <w:pPr>
        <w:spacing w:after="0" w:line="240" w:lineRule="auto"/>
        <w:jc w:val="right"/>
        <w:rPr>
          <w:rFonts w:ascii="Calibri" w:eastAsia="Calibri" w:hAnsi="Calibri" w:cs="Times New Roman"/>
          <w:sz w:val="24"/>
        </w:rPr>
      </w:pPr>
      <w:r>
        <w:rPr>
          <w:rFonts w:ascii="Calibri" w:eastAsia="Calibri" w:hAnsi="Calibri" w:cs="Times New Roman"/>
        </w:rPr>
        <w:tab/>
      </w:r>
      <w:r>
        <w:rPr>
          <w:rFonts w:ascii="Calibri" w:eastAsia="Calibri" w:hAnsi="Calibri" w:cs="Times New Roman"/>
        </w:rPr>
        <w:tab/>
      </w:r>
      <w:r w:rsidR="00305CDE" w:rsidRPr="00D03E29">
        <w:rPr>
          <w:rFonts w:ascii="Calibri" w:eastAsia="Calibri" w:hAnsi="Calibri" w:cs="Times New Roman"/>
          <w:sz w:val="24"/>
        </w:rPr>
        <w:t>OBRAZAC 2</w:t>
      </w:r>
    </w:p>
    <w:p w:rsidR="00305CDE" w:rsidRDefault="00305CDE" w:rsidP="00305CDE">
      <w:pPr>
        <w:spacing w:after="0" w:line="240" w:lineRule="auto"/>
        <w:jc w:val="right"/>
        <w:rPr>
          <w:rFonts w:ascii="Calibri" w:eastAsia="Calibri" w:hAnsi="Calibri" w:cs="Times New Roman"/>
          <w:i/>
        </w:rPr>
      </w:pPr>
    </w:p>
    <w:p w:rsidR="00E301C8" w:rsidRPr="00BD06C8" w:rsidRDefault="00E301C8" w:rsidP="00E301C8">
      <w:pPr>
        <w:spacing w:after="0" w:line="240" w:lineRule="auto"/>
        <w:jc w:val="center"/>
        <w:rPr>
          <w:rFonts w:eastAsia="Courier New" w:cstheme="minorHAnsi"/>
          <w:b/>
          <w:color w:val="000000"/>
          <w:sz w:val="26"/>
          <w:szCs w:val="26"/>
          <w:lang w:eastAsia="hr-HR" w:bidi="hr-HR"/>
        </w:rPr>
      </w:pPr>
      <w:r w:rsidRPr="00BD06C8">
        <w:rPr>
          <w:rFonts w:eastAsia="Courier New" w:cstheme="minorHAnsi"/>
          <w:b/>
          <w:color w:val="000000"/>
          <w:sz w:val="26"/>
          <w:szCs w:val="26"/>
          <w:lang w:eastAsia="hr-HR" w:bidi="hr-HR"/>
        </w:rPr>
        <w:t>Ponudbeni list Zajednica Ponuditelja</w:t>
      </w:r>
    </w:p>
    <w:p w:rsidR="00E301C8" w:rsidRPr="00E301C8" w:rsidRDefault="00E301C8" w:rsidP="00E301C8">
      <w:pPr>
        <w:spacing w:after="0" w:line="240" w:lineRule="auto"/>
        <w:jc w:val="both"/>
        <w:rPr>
          <w:rFonts w:eastAsia="Courier New" w:cstheme="minorHAnsi"/>
          <w:b/>
          <w:color w:val="000000"/>
          <w:sz w:val="28"/>
          <w:szCs w:val="24"/>
          <w:lang w:eastAsia="hr-HR" w:bidi="hr-HR"/>
        </w:rPr>
      </w:pPr>
    </w:p>
    <w:tbl>
      <w:tblPr>
        <w:tblStyle w:val="TableGrid"/>
        <w:tblW w:w="0" w:type="auto"/>
        <w:tblInd w:w="-5" w:type="dxa"/>
        <w:tblLook w:val="04A0" w:firstRow="1" w:lastRow="0" w:firstColumn="1" w:lastColumn="0" w:noHBand="0" w:noVBand="1"/>
      </w:tblPr>
      <w:tblGrid>
        <w:gridCol w:w="2754"/>
        <w:gridCol w:w="6200"/>
      </w:tblGrid>
      <w:tr w:rsidR="00305CDE" w:rsidRPr="00581A28" w:rsidTr="00EE1558">
        <w:trPr>
          <w:trHeight w:val="397"/>
        </w:trPr>
        <w:tc>
          <w:tcPr>
            <w:tcW w:w="2754" w:type="dxa"/>
            <w:vAlign w:val="center"/>
          </w:tcPr>
          <w:p w:rsidR="00305CDE" w:rsidRPr="00581A28" w:rsidRDefault="00305CDE" w:rsidP="00EE1558">
            <w:pPr>
              <w:rPr>
                <w:rFonts w:ascii="Calibri" w:eastAsia="Calibri" w:hAnsi="Calibri"/>
              </w:rPr>
            </w:pPr>
            <w:r w:rsidRPr="00581A28">
              <w:rPr>
                <w:rFonts w:ascii="Calibri" w:eastAsia="Calibri" w:hAnsi="Calibri"/>
              </w:rPr>
              <w:t xml:space="preserve">Naziv </w:t>
            </w:r>
            <w:r w:rsidR="008B7640">
              <w:rPr>
                <w:rFonts w:ascii="Calibri" w:eastAsia="Calibri" w:hAnsi="Calibri"/>
              </w:rPr>
              <w:t xml:space="preserve">zajednice </w:t>
            </w:r>
            <w:r w:rsidRPr="00581A28">
              <w:rPr>
                <w:rFonts w:ascii="Calibri" w:eastAsia="Calibri" w:hAnsi="Calibri"/>
              </w:rPr>
              <w:t>ponuditelja</w:t>
            </w:r>
          </w:p>
        </w:tc>
        <w:tc>
          <w:tcPr>
            <w:tcW w:w="6200" w:type="dxa"/>
            <w:vAlign w:val="center"/>
          </w:tcPr>
          <w:p w:rsidR="00305CDE" w:rsidRPr="00581A28" w:rsidRDefault="00305CDE" w:rsidP="00EE1558">
            <w:pPr>
              <w:rPr>
                <w:rFonts w:ascii="Calibri" w:eastAsia="Calibri" w:hAnsi="Calibri"/>
              </w:rPr>
            </w:pPr>
          </w:p>
        </w:tc>
      </w:tr>
      <w:tr w:rsidR="00305CDE" w:rsidRPr="00581A28" w:rsidTr="00EE1558">
        <w:trPr>
          <w:trHeight w:val="397"/>
        </w:trPr>
        <w:tc>
          <w:tcPr>
            <w:tcW w:w="2754" w:type="dxa"/>
            <w:vAlign w:val="center"/>
          </w:tcPr>
          <w:p w:rsidR="00305CDE" w:rsidRPr="00581A28" w:rsidRDefault="00305CDE" w:rsidP="00EE1558">
            <w:pPr>
              <w:rPr>
                <w:rFonts w:ascii="Calibri" w:eastAsia="Calibri" w:hAnsi="Calibri"/>
              </w:rPr>
            </w:pPr>
            <w:r w:rsidRPr="00581A28">
              <w:rPr>
                <w:rFonts w:ascii="Calibri" w:eastAsia="Calibri" w:hAnsi="Calibri"/>
              </w:rPr>
              <w:t>Adresa sjedišta</w:t>
            </w:r>
          </w:p>
        </w:tc>
        <w:tc>
          <w:tcPr>
            <w:tcW w:w="6200" w:type="dxa"/>
            <w:vAlign w:val="center"/>
          </w:tcPr>
          <w:p w:rsidR="00305CDE" w:rsidRPr="00581A28" w:rsidRDefault="00305CDE" w:rsidP="00EE1558">
            <w:pPr>
              <w:rPr>
                <w:rFonts w:ascii="Calibri" w:eastAsia="Calibri" w:hAnsi="Calibri"/>
              </w:rPr>
            </w:pPr>
          </w:p>
        </w:tc>
      </w:tr>
      <w:tr w:rsidR="00305CDE" w:rsidRPr="00581A28" w:rsidTr="00EE1558">
        <w:trPr>
          <w:trHeight w:val="397"/>
        </w:trPr>
        <w:tc>
          <w:tcPr>
            <w:tcW w:w="2754" w:type="dxa"/>
            <w:vAlign w:val="center"/>
          </w:tcPr>
          <w:p w:rsidR="00305CDE" w:rsidRPr="00581A28" w:rsidRDefault="00305CDE" w:rsidP="00EE1558">
            <w:pPr>
              <w:rPr>
                <w:rFonts w:ascii="Calibri" w:eastAsia="Calibri" w:hAnsi="Calibri"/>
              </w:rPr>
            </w:pPr>
            <w:r w:rsidRPr="00581A28">
              <w:rPr>
                <w:rFonts w:ascii="Calibri" w:eastAsia="Calibri" w:hAnsi="Calibri"/>
              </w:rPr>
              <w:t>MBS</w:t>
            </w:r>
          </w:p>
        </w:tc>
        <w:tc>
          <w:tcPr>
            <w:tcW w:w="6200" w:type="dxa"/>
            <w:vAlign w:val="center"/>
          </w:tcPr>
          <w:p w:rsidR="00305CDE" w:rsidRPr="00581A28" w:rsidRDefault="00305CDE" w:rsidP="00EE1558">
            <w:pPr>
              <w:rPr>
                <w:rFonts w:ascii="Calibri" w:eastAsia="Calibri" w:hAnsi="Calibri"/>
              </w:rPr>
            </w:pPr>
          </w:p>
        </w:tc>
      </w:tr>
      <w:tr w:rsidR="00305CDE" w:rsidRPr="00581A28" w:rsidTr="00EE1558">
        <w:trPr>
          <w:trHeight w:val="397"/>
        </w:trPr>
        <w:tc>
          <w:tcPr>
            <w:tcW w:w="2754" w:type="dxa"/>
            <w:vAlign w:val="center"/>
          </w:tcPr>
          <w:p w:rsidR="00305CDE" w:rsidRPr="00581A28" w:rsidRDefault="00305CDE" w:rsidP="00EE1558">
            <w:pPr>
              <w:rPr>
                <w:rFonts w:ascii="Calibri" w:eastAsia="Calibri" w:hAnsi="Calibri"/>
              </w:rPr>
            </w:pPr>
            <w:r w:rsidRPr="00581A28">
              <w:rPr>
                <w:rFonts w:ascii="Calibri" w:eastAsia="Calibri" w:hAnsi="Calibri"/>
              </w:rPr>
              <w:t>OIB</w:t>
            </w:r>
          </w:p>
        </w:tc>
        <w:tc>
          <w:tcPr>
            <w:tcW w:w="6200" w:type="dxa"/>
            <w:vAlign w:val="center"/>
          </w:tcPr>
          <w:p w:rsidR="00305CDE" w:rsidRPr="00581A28" w:rsidRDefault="00305CDE" w:rsidP="00EE1558">
            <w:pPr>
              <w:rPr>
                <w:rFonts w:ascii="Calibri" w:eastAsia="Calibri" w:hAnsi="Calibri"/>
              </w:rPr>
            </w:pPr>
          </w:p>
        </w:tc>
      </w:tr>
      <w:tr w:rsidR="00305CDE" w:rsidRPr="00581A28" w:rsidTr="00EE1558">
        <w:trPr>
          <w:trHeight w:val="397"/>
        </w:trPr>
        <w:tc>
          <w:tcPr>
            <w:tcW w:w="2754" w:type="dxa"/>
            <w:vAlign w:val="center"/>
          </w:tcPr>
          <w:p w:rsidR="00305CDE" w:rsidRPr="00581A28" w:rsidRDefault="00305CDE" w:rsidP="00EE1558">
            <w:pPr>
              <w:rPr>
                <w:rFonts w:ascii="Calibri" w:eastAsia="Calibri" w:hAnsi="Calibri"/>
              </w:rPr>
            </w:pPr>
            <w:r w:rsidRPr="00581A28">
              <w:rPr>
                <w:rFonts w:ascii="Calibri" w:eastAsia="Calibri" w:hAnsi="Calibri"/>
              </w:rPr>
              <w:t>IBAN</w:t>
            </w:r>
          </w:p>
        </w:tc>
        <w:tc>
          <w:tcPr>
            <w:tcW w:w="6200" w:type="dxa"/>
            <w:vAlign w:val="center"/>
          </w:tcPr>
          <w:p w:rsidR="00305CDE" w:rsidRPr="00581A28" w:rsidRDefault="00305CDE" w:rsidP="00EE1558">
            <w:pPr>
              <w:rPr>
                <w:rFonts w:ascii="Calibri" w:eastAsia="Calibri" w:hAnsi="Calibri"/>
              </w:rPr>
            </w:pPr>
          </w:p>
        </w:tc>
      </w:tr>
      <w:tr w:rsidR="00305CDE" w:rsidRPr="00581A28" w:rsidTr="00EE1558">
        <w:trPr>
          <w:trHeight w:val="397"/>
        </w:trPr>
        <w:tc>
          <w:tcPr>
            <w:tcW w:w="2754" w:type="dxa"/>
            <w:vAlign w:val="center"/>
          </w:tcPr>
          <w:p w:rsidR="00305CDE" w:rsidRPr="00581A28" w:rsidRDefault="00305CDE" w:rsidP="00EE1558">
            <w:pPr>
              <w:rPr>
                <w:rFonts w:ascii="Calibri" w:eastAsia="Calibri" w:hAnsi="Calibri"/>
              </w:rPr>
            </w:pPr>
            <w:r w:rsidRPr="00581A28">
              <w:rPr>
                <w:rFonts w:ascii="Calibri" w:eastAsia="Calibri" w:hAnsi="Calibri"/>
              </w:rPr>
              <w:t>Telefon</w:t>
            </w:r>
          </w:p>
        </w:tc>
        <w:tc>
          <w:tcPr>
            <w:tcW w:w="6200" w:type="dxa"/>
            <w:vAlign w:val="center"/>
          </w:tcPr>
          <w:p w:rsidR="00305CDE" w:rsidRPr="00581A28" w:rsidRDefault="00305CDE" w:rsidP="00EE1558">
            <w:pPr>
              <w:rPr>
                <w:rFonts w:ascii="Calibri" w:eastAsia="Calibri" w:hAnsi="Calibri"/>
              </w:rPr>
            </w:pPr>
          </w:p>
        </w:tc>
      </w:tr>
      <w:tr w:rsidR="00305CDE" w:rsidRPr="00581A28" w:rsidTr="00EE1558">
        <w:trPr>
          <w:trHeight w:val="397"/>
        </w:trPr>
        <w:tc>
          <w:tcPr>
            <w:tcW w:w="2754" w:type="dxa"/>
            <w:vAlign w:val="center"/>
          </w:tcPr>
          <w:p w:rsidR="00305CDE" w:rsidRPr="00581A28" w:rsidRDefault="00305CDE" w:rsidP="00EE1558">
            <w:pPr>
              <w:rPr>
                <w:rFonts w:ascii="Calibri" w:eastAsia="Calibri" w:hAnsi="Calibri"/>
              </w:rPr>
            </w:pPr>
            <w:r w:rsidRPr="00581A28">
              <w:rPr>
                <w:rFonts w:ascii="Calibri" w:eastAsia="Calibri" w:hAnsi="Calibri"/>
              </w:rPr>
              <w:t>E-mail</w:t>
            </w:r>
          </w:p>
        </w:tc>
        <w:tc>
          <w:tcPr>
            <w:tcW w:w="6200" w:type="dxa"/>
            <w:vAlign w:val="center"/>
          </w:tcPr>
          <w:p w:rsidR="00305CDE" w:rsidRPr="00581A28" w:rsidRDefault="00305CDE" w:rsidP="00EE1558">
            <w:pPr>
              <w:rPr>
                <w:rFonts w:ascii="Calibri" w:eastAsia="Calibri" w:hAnsi="Calibri"/>
              </w:rPr>
            </w:pPr>
          </w:p>
        </w:tc>
      </w:tr>
      <w:tr w:rsidR="00305CDE" w:rsidRPr="00581A28" w:rsidTr="00EE1558">
        <w:trPr>
          <w:trHeight w:val="397"/>
        </w:trPr>
        <w:tc>
          <w:tcPr>
            <w:tcW w:w="2754" w:type="dxa"/>
            <w:vAlign w:val="center"/>
          </w:tcPr>
          <w:p w:rsidR="00305CDE" w:rsidRPr="00581A28" w:rsidRDefault="00305CDE" w:rsidP="00EE1558">
            <w:pPr>
              <w:rPr>
                <w:rFonts w:ascii="Calibri" w:eastAsia="Calibri" w:hAnsi="Calibri"/>
              </w:rPr>
            </w:pPr>
            <w:r w:rsidRPr="00581A28">
              <w:rPr>
                <w:rFonts w:ascii="Calibri" w:eastAsia="Calibri" w:hAnsi="Calibri"/>
              </w:rPr>
              <w:t>Adresa za dostavu pošte</w:t>
            </w:r>
          </w:p>
        </w:tc>
        <w:tc>
          <w:tcPr>
            <w:tcW w:w="6200" w:type="dxa"/>
            <w:vAlign w:val="center"/>
          </w:tcPr>
          <w:p w:rsidR="00305CDE" w:rsidRPr="00581A28" w:rsidRDefault="00305CDE" w:rsidP="00EE1558">
            <w:pPr>
              <w:rPr>
                <w:rFonts w:ascii="Calibri" w:eastAsia="Calibri" w:hAnsi="Calibri"/>
              </w:rPr>
            </w:pPr>
          </w:p>
        </w:tc>
      </w:tr>
      <w:tr w:rsidR="00305CDE" w:rsidRPr="00581A28" w:rsidTr="00EE1558">
        <w:trPr>
          <w:trHeight w:val="397"/>
        </w:trPr>
        <w:tc>
          <w:tcPr>
            <w:tcW w:w="2754" w:type="dxa"/>
            <w:vAlign w:val="center"/>
          </w:tcPr>
          <w:p w:rsidR="00305CDE" w:rsidRPr="00581A28" w:rsidRDefault="00305CDE" w:rsidP="00EE1558">
            <w:pPr>
              <w:rPr>
                <w:rFonts w:ascii="Calibri" w:eastAsia="Calibri" w:hAnsi="Calibri"/>
              </w:rPr>
            </w:pPr>
            <w:r w:rsidRPr="00581A28">
              <w:rPr>
                <w:rFonts w:ascii="Calibri" w:eastAsia="Calibri" w:hAnsi="Calibri"/>
              </w:rPr>
              <w:t>Kontakt osoba</w:t>
            </w:r>
          </w:p>
        </w:tc>
        <w:tc>
          <w:tcPr>
            <w:tcW w:w="6200" w:type="dxa"/>
            <w:vAlign w:val="center"/>
          </w:tcPr>
          <w:p w:rsidR="00305CDE" w:rsidRPr="00581A28" w:rsidRDefault="00305CDE" w:rsidP="00EE1558">
            <w:pPr>
              <w:rPr>
                <w:rFonts w:ascii="Calibri" w:eastAsia="Calibri" w:hAnsi="Calibri"/>
              </w:rPr>
            </w:pPr>
          </w:p>
        </w:tc>
      </w:tr>
    </w:tbl>
    <w:p w:rsidR="00305CDE" w:rsidRPr="00581A28" w:rsidRDefault="00305CDE" w:rsidP="00305CDE">
      <w:pPr>
        <w:spacing w:after="0" w:line="240" w:lineRule="auto"/>
        <w:jc w:val="both"/>
        <w:rPr>
          <w:rFonts w:ascii="Calibri" w:eastAsia="Calibri" w:hAnsi="Calibri" w:cs="Times New Roman"/>
          <w:b/>
        </w:rPr>
      </w:pPr>
    </w:p>
    <w:p w:rsidR="00305CDE" w:rsidRDefault="00305CDE" w:rsidP="00305CDE">
      <w:pPr>
        <w:spacing w:after="0" w:line="240" w:lineRule="auto"/>
        <w:jc w:val="both"/>
        <w:rPr>
          <w:rFonts w:ascii="Calibri" w:eastAsia="Calibri" w:hAnsi="Calibri" w:cs="Times New Roman"/>
          <w:b/>
        </w:rPr>
      </w:pPr>
    </w:p>
    <w:p w:rsidR="00305CDE" w:rsidRPr="00290E01" w:rsidRDefault="00305CDE" w:rsidP="00305CDE">
      <w:pPr>
        <w:widowControl w:val="0"/>
        <w:autoSpaceDE w:val="0"/>
        <w:autoSpaceDN w:val="0"/>
        <w:adjustRightInd w:val="0"/>
        <w:spacing w:after="0"/>
        <w:jc w:val="center"/>
        <w:rPr>
          <w:rFonts w:eastAsia="Courier New" w:cstheme="minorHAnsi"/>
          <w:b/>
          <w:bCs/>
          <w:sz w:val="28"/>
          <w:szCs w:val="24"/>
          <w:lang w:val="hr-BA" w:eastAsia="hr-HR" w:bidi="hr-HR"/>
        </w:rPr>
      </w:pPr>
      <w:r w:rsidRPr="00290E01">
        <w:rPr>
          <w:rFonts w:eastAsia="Courier New" w:cstheme="minorHAnsi"/>
          <w:b/>
          <w:bCs/>
          <w:sz w:val="28"/>
          <w:szCs w:val="24"/>
          <w:lang w:val="hr-BA" w:eastAsia="hr-HR" w:bidi="hr-HR"/>
        </w:rPr>
        <w:t>P O N U D A</w:t>
      </w:r>
    </w:p>
    <w:p w:rsidR="00305CDE" w:rsidRPr="00581A28" w:rsidRDefault="00305CDE" w:rsidP="00305CDE">
      <w:pPr>
        <w:widowControl w:val="0"/>
        <w:autoSpaceDE w:val="0"/>
        <w:autoSpaceDN w:val="0"/>
        <w:adjustRightInd w:val="0"/>
        <w:spacing w:after="0"/>
        <w:jc w:val="both"/>
        <w:rPr>
          <w:rFonts w:ascii="Calibri" w:eastAsia="Calibri" w:hAnsi="Calibri" w:cs="Times New Roman"/>
          <w:b/>
        </w:rPr>
      </w:pPr>
      <w:r w:rsidRPr="003406F7">
        <w:rPr>
          <w:rFonts w:eastAsia="Courier New" w:cstheme="minorHAnsi"/>
          <w:bCs/>
          <w:szCs w:val="24"/>
          <w:lang w:val="hr-BA" w:eastAsia="hr-HR" w:bidi="hr-HR"/>
        </w:rPr>
        <w:t xml:space="preserve">u postupku davanja koncesije na pomorskom dobru u svrhu gospodarskog korištenja dijela lučkog područja luke Gaženica - Zadar za obavljanje djelatnosti organizacije parkirališta i naplate parking mjesta na području nove putničke luke </w:t>
      </w:r>
      <w:r>
        <w:rPr>
          <w:rFonts w:eastAsia="Courier New" w:cstheme="minorHAnsi"/>
          <w:bCs/>
          <w:szCs w:val="24"/>
          <w:lang w:val="hr-BA" w:eastAsia="hr-HR" w:bidi="hr-HR"/>
        </w:rPr>
        <w:t>G</w:t>
      </w:r>
      <w:r w:rsidRPr="003406F7">
        <w:rPr>
          <w:rFonts w:eastAsia="Courier New" w:cstheme="minorHAnsi"/>
          <w:bCs/>
          <w:szCs w:val="24"/>
          <w:lang w:val="hr-BA" w:eastAsia="hr-HR" w:bidi="hr-HR"/>
        </w:rPr>
        <w:t>aženica</w:t>
      </w:r>
      <w:r>
        <w:rPr>
          <w:rFonts w:eastAsia="Courier New" w:cstheme="minorHAnsi"/>
          <w:bCs/>
          <w:szCs w:val="24"/>
          <w:lang w:val="hr-BA" w:eastAsia="hr-HR" w:bidi="hr-HR"/>
        </w:rPr>
        <w:t>, Z</w:t>
      </w:r>
      <w:r w:rsidRPr="003406F7">
        <w:rPr>
          <w:rFonts w:eastAsia="Courier New" w:cstheme="minorHAnsi"/>
          <w:bCs/>
          <w:szCs w:val="24"/>
          <w:lang w:val="hr-BA" w:eastAsia="hr-HR" w:bidi="hr-HR"/>
        </w:rPr>
        <w:t>adar</w:t>
      </w:r>
    </w:p>
    <w:p w:rsidR="00E301C8" w:rsidRDefault="00E301C8" w:rsidP="00E301C8">
      <w:pPr>
        <w:spacing w:after="0" w:line="240" w:lineRule="auto"/>
        <w:jc w:val="center"/>
        <w:rPr>
          <w:rFonts w:ascii="Calibri" w:eastAsia="Calibri" w:hAnsi="Calibri" w:cs="Times New Roman"/>
          <w:b/>
        </w:rPr>
      </w:pPr>
    </w:p>
    <w:p w:rsidR="00E301C8" w:rsidRDefault="00E301C8" w:rsidP="00E301C8">
      <w:pPr>
        <w:spacing w:after="0"/>
        <w:jc w:val="center"/>
        <w:rPr>
          <w:b/>
          <w:sz w:val="24"/>
          <w:szCs w:val="24"/>
        </w:rPr>
      </w:pPr>
    </w:p>
    <w:p w:rsidR="00E301C8" w:rsidRDefault="00E301C8" w:rsidP="00E301C8">
      <w:pPr>
        <w:pStyle w:val="ListParagraph"/>
        <w:numPr>
          <w:ilvl w:val="0"/>
          <w:numId w:val="34"/>
        </w:numPr>
        <w:spacing w:after="0" w:line="240" w:lineRule="auto"/>
        <w:rPr>
          <w:rFonts w:cs="Calibri"/>
          <w:b/>
          <w:lang w:val="hr-BA"/>
        </w:rPr>
      </w:pPr>
      <w:r>
        <w:rPr>
          <w:rFonts w:cs="Calibri"/>
          <w:b/>
          <w:lang w:val="hr-BA"/>
        </w:rPr>
        <w:t>G</w:t>
      </w:r>
      <w:r w:rsidRPr="00621F6E">
        <w:rPr>
          <w:rFonts w:cs="Calibri"/>
          <w:b/>
          <w:lang w:val="hr-BA"/>
        </w:rPr>
        <w:t>odišnji stalni dio naknade za koncesiju</w:t>
      </w:r>
    </w:p>
    <w:p w:rsidR="00E301C8" w:rsidRDefault="00E301C8" w:rsidP="00E301C8">
      <w:pPr>
        <w:pStyle w:val="ListParagraph"/>
        <w:spacing w:after="0" w:line="240" w:lineRule="auto"/>
        <w:ind w:left="426"/>
        <w:rPr>
          <w:rFonts w:cs="Calibri"/>
          <w:b/>
          <w:lang w:val="hr-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35"/>
      </w:tblGrid>
      <w:tr w:rsidR="00E301C8" w:rsidRPr="005C333C" w:rsidTr="00011DB4">
        <w:trPr>
          <w:trHeight w:hRule="exact" w:val="596"/>
          <w:jc w:val="center"/>
        </w:trPr>
        <w:tc>
          <w:tcPr>
            <w:tcW w:w="5807" w:type="dxa"/>
            <w:gridSpan w:val="2"/>
            <w:shd w:val="clear" w:color="auto" w:fill="92CDDC"/>
            <w:vAlign w:val="center"/>
          </w:tcPr>
          <w:p w:rsidR="00E301C8" w:rsidRPr="00E301C8" w:rsidRDefault="00E301C8" w:rsidP="00011DB4">
            <w:pPr>
              <w:pStyle w:val="NoSpacing"/>
              <w:jc w:val="center"/>
              <w:rPr>
                <w:rFonts w:asciiTheme="minorHAnsi" w:hAnsiTheme="minorHAnsi" w:cstheme="minorHAnsi"/>
                <w:b/>
                <w:lang w:val="hr-BA"/>
              </w:rPr>
            </w:pPr>
            <w:r w:rsidRPr="00E301C8">
              <w:rPr>
                <w:rFonts w:asciiTheme="minorHAnsi" w:hAnsiTheme="minorHAnsi" w:cstheme="minorHAnsi"/>
                <w:b/>
                <w:lang w:val="hr-BA"/>
              </w:rPr>
              <w:t>Godišnji stalni dio naknade za koncesiju</w:t>
            </w:r>
          </w:p>
        </w:tc>
      </w:tr>
      <w:tr w:rsidR="00E301C8" w:rsidRPr="005C333C" w:rsidTr="00011DB4">
        <w:trPr>
          <w:trHeight w:hRule="exact" w:val="564"/>
          <w:jc w:val="center"/>
        </w:trPr>
        <w:tc>
          <w:tcPr>
            <w:tcW w:w="2972" w:type="dxa"/>
            <w:shd w:val="clear" w:color="auto" w:fill="92CDDC"/>
            <w:vAlign w:val="center"/>
          </w:tcPr>
          <w:p w:rsidR="00E301C8" w:rsidRPr="005C333C" w:rsidRDefault="00E301C8" w:rsidP="00011DB4">
            <w:pPr>
              <w:autoSpaceDE w:val="0"/>
              <w:autoSpaceDN w:val="0"/>
              <w:adjustRightInd w:val="0"/>
              <w:spacing w:after="0" w:line="240" w:lineRule="auto"/>
              <w:jc w:val="center"/>
              <w:rPr>
                <w:rFonts w:cs="Calibri"/>
                <w:b/>
                <w:lang w:val="hr-BA"/>
              </w:rPr>
            </w:pPr>
            <w:r w:rsidRPr="005C333C">
              <w:rPr>
                <w:rFonts w:cs="Calibri"/>
                <w:b/>
                <w:lang w:val="hr-BA"/>
              </w:rPr>
              <w:t>Početni iznos</w:t>
            </w:r>
          </w:p>
        </w:tc>
        <w:tc>
          <w:tcPr>
            <w:tcW w:w="2835" w:type="dxa"/>
            <w:shd w:val="clear" w:color="auto" w:fill="92CDDC"/>
            <w:vAlign w:val="center"/>
          </w:tcPr>
          <w:p w:rsidR="00E301C8" w:rsidRPr="005C333C" w:rsidRDefault="00E301C8" w:rsidP="00011DB4">
            <w:pPr>
              <w:spacing w:after="0" w:line="240" w:lineRule="auto"/>
              <w:jc w:val="center"/>
              <w:rPr>
                <w:b/>
                <w:lang w:val="hr-BA"/>
              </w:rPr>
            </w:pPr>
            <w:r w:rsidRPr="005C333C">
              <w:rPr>
                <w:b/>
              </w:rPr>
              <w:t>Ponuđeni iznos</w:t>
            </w:r>
          </w:p>
        </w:tc>
      </w:tr>
      <w:tr w:rsidR="00E301C8" w:rsidRPr="005C333C" w:rsidTr="00011DB4">
        <w:trPr>
          <w:trHeight w:hRule="exact" w:val="585"/>
          <w:jc w:val="center"/>
        </w:trPr>
        <w:tc>
          <w:tcPr>
            <w:tcW w:w="2972" w:type="dxa"/>
            <w:shd w:val="clear" w:color="auto" w:fill="auto"/>
            <w:vAlign w:val="center"/>
          </w:tcPr>
          <w:p w:rsidR="00E301C8" w:rsidRPr="005C333C" w:rsidRDefault="008455D0" w:rsidP="004E0A01">
            <w:pPr>
              <w:autoSpaceDE w:val="0"/>
              <w:autoSpaceDN w:val="0"/>
              <w:adjustRightInd w:val="0"/>
              <w:spacing w:after="0" w:line="240" w:lineRule="auto"/>
              <w:jc w:val="center"/>
              <w:rPr>
                <w:rFonts w:cs="Calibri"/>
                <w:highlight w:val="yellow"/>
                <w:lang w:val="hr-BA"/>
              </w:rPr>
            </w:pPr>
            <w:r>
              <w:rPr>
                <w:rFonts w:cs="Calibri"/>
                <w:lang w:val="hr-BA"/>
              </w:rPr>
              <w:t>12</w:t>
            </w:r>
            <w:r w:rsidR="009D30CF">
              <w:rPr>
                <w:rFonts w:cs="Calibri"/>
                <w:lang w:val="hr-BA"/>
              </w:rPr>
              <w:t>.</w:t>
            </w:r>
            <w:r w:rsidR="004E0A01">
              <w:rPr>
                <w:rFonts w:cs="Calibri"/>
                <w:lang w:val="hr-BA"/>
              </w:rPr>
              <w:t>0</w:t>
            </w:r>
            <w:r w:rsidR="00E301C8" w:rsidRPr="008455D0">
              <w:rPr>
                <w:rFonts w:cs="Calibri"/>
                <w:lang w:val="hr-BA"/>
              </w:rPr>
              <w:t>00,00 EUR</w:t>
            </w:r>
          </w:p>
        </w:tc>
        <w:tc>
          <w:tcPr>
            <w:tcW w:w="2835" w:type="dxa"/>
            <w:vAlign w:val="center"/>
          </w:tcPr>
          <w:p w:rsidR="00E301C8" w:rsidRPr="005C333C" w:rsidRDefault="00E301C8" w:rsidP="00011DB4">
            <w:pPr>
              <w:spacing w:after="0" w:line="240" w:lineRule="auto"/>
              <w:jc w:val="center"/>
              <w:rPr>
                <w:b/>
                <w:highlight w:val="yellow"/>
                <w:lang w:val="hr-BA"/>
              </w:rPr>
            </w:pPr>
          </w:p>
        </w:tc>
      </w:tr>
    </w:tbl>
    <w:p w:rsidR="00E301C8" w:rsidRDefault="00E301C8" w:rsidP="00E301C8">
      <w:pPr>
        <w:pStyle w:val="ListParagraph"/>
        <w:spacing w:after="0" w:line="240" w:lineRule="auto"/>
        <w:ind w:left="426"/>
        <w:rPr>
          <w:rFonts w:cs="Calibri"/>
          <w:b/>
          <w:lang w:val="hr-BA"/>
        </w:rPr>
      </w:pPr>
    </w:p>
    <w:p w:rsidR="00E301C8" w:rsidRDefault="00E301C8" w:rsidP="00E301C8">
      <w:pPr>
        <w:spacing w:after="0"/>
        <w:jc w:val="center"/>
        <w:rPr>
          <w:b/>
          <w:sz w:val="24"/>
          <w:szCs w:val="24"/>
        </w:rPr>
      </w:pPr>
    </w:p>
    <w:p w:rsidR="00E301C8" w:rsidRDefault="00E301C8" w:rsidP="00E301C8">
      <w:pPr>
        <w:spacing w:after="0"/>
        <w:jc w:val="center"/>
        <w:rPr>
          <w:b/>
          <w:sz w:val="24"/>
          <w:szCs w:val="24"/>
        </w:rPr>
      </w:pPr>
    </w:p>
    <w:p w:rsidR="00E301C8" w:rsidRDefault="00E301C8" w:rsidP="00E301C8">
      <w:pPr>
        <w:pStyle w:val="ListParagraph"/>
        <w:numPr>
          <w:ilvl w:val="0"/>
          <w:numId w:val="34"/>
        </w:numPr>
        <w:spacing w:after="0" w:line="240" w:lineRule="auto"/>
        <w:rPr>
          <w:rFonts w:cs="Calibri"/>
          <w:b/>
          <w:lang w:val="hr-BA"/>
        </w:rPr>
      </w:pPr>
      <w:r>
        <w:rPr>
          <w:rFonts w:cs="Calibri"/>
          <w:b/>
          <w:lang w:val="hr-BA"/>
        </w:rPr>
        <w:t>G</w:t>
      </w:r>
      <w:r w:rsidRPr="00621F6E">
        <w:rPr>
          <w:rFonts w:cs="Calibri"/>
          <w:b/>
          <w:lang w:val="hr-BA"/>
        </w:rPr>
        <w:t xml:space="preserve">odišnji </w:t>
      </w:r>
      <w:r w:rsidRPr="005C333C">
        <w:rPr>
          <w:rFonts w:cs="Calibri"/>
          <w:b/>
        </w:rPr>
        <w:t xml:space="preserve">promjenjivi </w:t>
      </w:r>
      <w:r w:rsidRPr="00621F6E">
        <w:rPr>
          <w:rFonts w:cs="Calibri"/>
          <w:b/>
          <w:lang w:val="hr-BA"/>
        </w:rPr>
        <w:t>dio naknade za koncesiju</w:t>
      </w:r>
    </w:p>
    <w:p w:rsidR="00E301C8" w:rsidRPr="00621F6E" w:rsidRDefault="00E301C8" w:rsidP="00E301C8">
      <w:pPr>
        <w:pStyle w:val="ListParagraph"/>
        <w:spacing w:line="240" w:lineRule="auto"/>
        <w:ind w:left="284"/>
        <w:jc w:val="both"/>
        <w:rPr>
          <w:rFonts w:cs="Calibri"/>
          <w:b/>
          <w:lang w:val="hr-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35"/>
      </w:tblGrid>
      <w:tr w:rsidR="00E301C8" w:rsidRPr="005C333C" w:rsidTr="00011DB4">
        <w:trPr>
          <w:trHeight w:hRule="exact" w:val="596"/>
          <w:jc w:val="center"/>
        </w:trPr>
        <w:tc>
          <w:tcPr>
            <w:tcW w:w="5807" w:type="dxa"/>
            <w:gridSpan w:val="2"/>
            <w:shd w:val="clear" w:color="auto" w:fill="92CDDC"/>
            <w:vAlign w:val="center"/>
          </w:tcPr>
          <w:p w:rsidR="00E301C8" w:rsidRPr="005C333C" w:rsidRDefault="00E301C8" w:rsidP="00011DB4">
            <w:pPr>
              <w:pStyle w:val="ListParagraph"/>
              <w:spacing w:after="0" w:line="240" w:lineRule="auto"/>
              <w:rPr>
                <w:rFonts w:cs="Calibri"/>
                <w:b/>
                <w:lang w:val="hr-BA"/>
              </w:rPr>
            </w:pPr>
            <w:r>
              <w:rPr>
                <w:rFonts w:cs="Calibri"/>
                <w:b/>
                <w:lang w:val="hr-BA"/>
              </w:rPr>
              <w:t>G</w:t>
            </w:r>
            <w:r w:rsidRPr="00621F6E">
              <w:rPr>
                <w:rFonts w:cs="Calibri"/>
                <w:b/>
                <w:lang w:val="hr-BA"/>
              </w:rPr>
              <w:t xml:space="preserve">odišnji </w:t>
            </w:r>
            <w:r>
              <w:rPr>
                <w:rFonts w:cs="Calibri"/>
                <w:b/>
                <w:lang w:val="hr-BA"/>
              </w:rPr>
              <w:t>promjenjivi</w:t>
            </w:r>
            <w:r w:rsidRPr="00621F6E">
              <w:rPr>
                <w:rFonts w:cs="Calibri"/>
                <w:b/>
                <w:lang w:val="hr-BA"/>
              </w:rPr>
              <w:t xml:space="preserve"> dio naknade za koncesiju</w:t>
            </w:r>
          </w:p>
        </w:tc>
      </w:tr>
      <w:tr w:rsidR="00E301C8" w:rsidRPr="005C333C" w:rsidTr="00011DB4">
        <w:trPr>
          <w:trHeight w:hRule="exact" w:val="564"/>
          <w:jc w:val="center"/>
        </w:trPr>
        <w:tc>
          <w:tcPr>
            <w:tcW w:w="2972" w:type="dxa"/>
            <w:shd w:val="clear" w:color="auto" w:fill="92CDDC"/>
            <w:vAlign w:val="center"/>
          </w:tcPr>
          <w:p w:rsidR="00E301C8" w:rsidRPr="005C333C" w:rsidRDefault="00E301C8" w:rsidP="00011DB4">
            <w:pPr>
              <w:autoSpaceDE w:val="0"/>
              <w:autoSpaceDN w:val="0"/>
              <w:adjustRightInd w:val="0"/>
              <w:spacing w:after="0" w:line="240" w:lineRule="auto"/>
              <w:jc w:val="center"/>
              <w:rPr>
                <w:rFonts w:cs="Calibri"/>
                <w:b/>
                <w:lang w:val="hr-BA"/>
              </w:rPr>
            </w:pPr>
            <w:r w:rsidRPr="005C333C">
              <w:rPr>
                <w:rFonts w:cs="Calibri"/>
                <w:b/>
                <w:lang w:val="hr-BA"/>
              </w:rPr>
              <w:t>Početni iznos</w:t>
            </w:r>
          </w:p>
        </w:tc>
        <w:tc>
          <w:tcPr>
            <w:tcW w:w="2835" w:type="dxa"/>
            <w:shd w:val="clear" w:color="auto" w:fill="92CDDC"/>
            <w:vAlign w:val="center"/>
          </w:tcPr>
          <w:p w:rsidR="00E301C8" w:rsidRPr="005C333C" w:rsidRDefault="00E301C8" w:rsidP="00011DB4">
            <w:pPr>
              <w:spacing w:after="0" w:line="240" w:lineRule="auto"/>
              <w:jc w:val="center"/>
              <w:rPr>
                <w:b/>
                <w:lang w:val="hr-BA"/>
              </w:rPr>
            </w:pPr>
            <w:r w:rsidRPr="005C333C">
              <w:rPr>
                <w:b/>
              </w:rPr>
              <w:t>Ponuđeni iznos</w:t>
            </w:r>
          </w:p>
        </w:tc>
      </w:tr>
      <w:tr w:rsidR="00E301C8" w:rsidRPr="005C333C" w:rsidTr="00011DB4">
        <w:trPr>
          <w:trHeight w:hRule="exact" w:val="585"/>
          <w:jc w:val="center"/>
        </w:trPr>
        <w:tc>
          <w:tcPr>
            <w:tcW w:w="2972" w:type="dxa"/>
            <w:shd w:val="clear" w:color="auto" w:fill="auto"/>
            <w:vAlign w:val="center"/>
          </w:tcPr>
          <w:p w:rsidR="00E301C8" w:rsidRPr="005C333C" w:rsidRDefault="008455D0" w:rsidP="00011DB4">
            <w:pPr>
              <w:autoSpaceDE w:val="0"/>
              <w:autoSpaceDN w:val="0"/>
              <w:adjustRightInd w:val="0"/>
              <w:spacing w:after="0" w:line="240" w:lineRule="auto"/>
              <w:jc w:val="center"/>
              <w:rPr>
                <w:rFonts w:cs="Calibri"/>
                <w:highlight w:val="yellow"/>
                <w:lang w:val="hr-BA"/>
              </w:rPr>
            </w:pPr>
            <w:r w:rsidRPr="008455D0">
              <w:rPr>
                <w:rFonts w:cs="Calibri"/>
                <w:lang w:val="hr-BA"/>
              </w:rPr>
              <w:t>5</w:t>
            </w:r>
            <w:r w:rsidR="00E301C8" w:rsidRPr="008455D0">
              <w:rPr>
                <w:rFonts w:cs="Calibri"/>
                <w:lang w:val="hr-BA"/>
              </w:rPr>
              <w:t>,00 %</w:t>
            </w:r>
          </w:p>
        </w:tc>
        <w:tc>
          <w:tcPr>
            <w:tcW w:w="2835" w:type="dxa"/>
            <w:vAlign w:val="center"/>
          </w:tcPr>
          <w:p w:rsidR="00E301C8" w:rsidRPr="005C333C" w:rsidRDefault="00E301C8" w:rsidP="00011DB4">
            <w:pPr>
              <w:spacing w:after="0" w:line="240" w:lineRule="auto"/>
              <w:jc w:val="center"/>
              <w:rPr>
                <w:b/>
                <w:highlight w:val="yellow"/>
                <w:lang w:val="hr-BA"/>
              </w:rPr>
            </w:pPr>
          </w:p>
        </w:tc>
      </w:tr>
    </w:tbl>
    <w:p w:rsidR="00E301C8" w:rsidRPr="00621F6E" w:rsidRDefault="00E301C8" w:rsidP="00E301C8">
      <w:pPr>
        <w:pStyle w:val="ListParagraph"/>
        <w:spacing w:line="240" w:lineRule="auto"/>
        <w:ind w:left="284"/>
        <w:jc w:val="both"/>
        <w:rPr>
          <w:rFonts w:cs="Calibri"/>
          <w:b/>
          <w:lang w:val="hr-BA"/>
        </w:rPr>
      </w:pPr>
    </w:p>
    <w:p w:rsidR="00E301C8" w:rsidRPr="00621F6E" w:rsidRDefault="00E301C8" w:rsidP="00E301C8">
      <w:pPr>
        <w:pStyle w:val="ListParagraph"/>
        <w:spacing w:line="240" w:lineRule="auto"/>
        <w:ind w:left="284"/>
        <w:jc w:val="both"/>
        <w:rPr>
          <w:rFonts w:cs="Calibri"/>
          <w:b/>
          <w:lang w:val="hr-BA"/>
        </w:rPr>
      </w:pPr>
    </w:p>
    <w:p w:rsidR="00E301C8" w:rsidRPr="00621F6E" w:rsidRDefault="00E301C8" w:rsidP="00E301C8">
      <w:pPr>
        <w:jc w:val="both"/>
        <w:rPr>
          <w:rFonts w:cs="Calibri"/>
          <w:lang w:val="hr-BA"/>
        </w:rPr>
      </w:pPr>
    </w:p>
    <w:p w:rsidR="00E301C8" w:rsidRPr="00621F6E" w:rsidRDefault="00E301C8" w:rsidP="00E301C8">
      <w:pPr>
        <w:pStyle w:val="ListParagraph"/>
        <w:numPr>
          <w:ilvl w:val="0"/>
          <w:numId w:val="34"/>
        </w:numPr>
        <w:spacing w:after="0" w:line="240" w:lineRule="auto"/>
        <w:jc w:val="both"/>
        <w:rPr>
          <w:rFonts w:cs="Calibri"/>
          <w:b/>
          <w:lang w:val="hr-BA"/>
        </w:rPr>
      </w:pPr>
      <w:r>
        <w:rPr>
          <w:rFonts w:cs="Calibri"/>
          <w:b/>
          <w:lang w:val="hr-BA"/>
        </w:rPr>
        <w:t>R</w:t>
      </w:r>
      <w:r w:rsidRPr="00621F6E">
        <w:rPr>
          <w:rFonts w:cs="Calibri"/>
          <w:b/>
          <w:lang w:val="hr-BA"/>
        </w:rPr>
        <w:t>ok valjanosti ponude</w:t>
      </w:r>
    </w:p>
    <w:p w:rsidR="00E301C8" w:rsidRDefault="00E301C8" w:rsidP="00E301C8">
      <w:pPr>
        <w:pStyle w:val="ListParagraph"/>
        <w:spacing w:after="0" w:line="240" w:lineRule="auto"/>
        <w:jc w:val="both"/>
        <w:rPr>
          <w:rFonts w:cs="Calibri"/>
          <w:lang w:val="hr-BA"/>
        </w:rPr>
      </w:pPr>
    </w:p>
    <w:p w:rsidR="00E301C8" w:rsidRDefault="00E301C8" w:rsidP="00E301C8">
      <w:pPr>
        <w:pStyle w:val="ListParagraph"/>
        <w:spacing w:after="0" w:line="240" w:lineRule="auto"/>
        <w:jc w:val="both"/>
        <w:rPr>
          <w:rFonts w:cs="Calibri"/>
          <w:lang w:val="hr-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tblGrid>
      <w:tr w:rsidR="00E301C8" w:rsidRPr="005C333C" w:rsidTr="00011DB4">
        <w:trPr>
          <w:trHeight w:hRule="exact" w:val="596"/>
          <w:jc w:val="center"/>
        </w:trPr>
        <w:tc>
          <w:tcPr>
            <w:tcW w:w="5807" w:type="dxa"/>
            <w:shd w:val="clear" w:color="auto" w:fill="92CDDC"/>
            <w:vAlign w:val="center"/>
          </w:tcPr>
          <w:p w:rsidR="00E301C8" w:rsidRPr="005C333C" w:rsidRDefault="00E301C8" w:rsidP="00011DB4">
            <w:pPr>
              <w:pStyle w:val="ListParagraph"/>
              <w:spacing w:after="0" w:line="240" w:lineRule="auto"/>
              <w:rPr>
                <w:rFonts w:cs="Calibri"/>
                <w:b/>
                <w:lang w:val="hr-BA"/>
              </w:rPr>
            </w:pPr>
            <w:r w:rsidRPr="005E2FF2">
              <w:rPr>
                <w:rFonts w:cs="Calibri"/>
                <w:b/>
              </w:rPr>
              <w:t>Rok valjanosti ponude od dana otvaranja ponuda</w:t>
            </w:r>
          </w:p>
        </w:tc>
      </w:tr>
      <w:tr w:rsidR="00E301C8" w:rsidRPr="005C333C" w:rsidTr="00011DB4">
        <w:trPr>
          <w:trHeight w:hRule="exact" w:val="585"/>
          <w:jc w:val="center"/>
        </w:trPr>
        <w:tc>
          <w:tcPr>
            <w:tcW w:w="5807" w:type="dxa"/>
            <w:shd w:val="clear" w:color="auto" w:fill="auto"/>
            <w:vAlign w:val="center"/>
          </w:tcPr>
          <w:p w:rsidR="00E301C8" w:rsidRPr="005C333C" w:rsidRDefault="00E301C8" w:rsidP="00011DB4">
            <w:pPr>
              <w:spacing w:after="0" w:line="240" w:lineRule="auto"/>
              <w:jc w:val="center"/>
              <w:rPr>
                <w:b/>
                <w:highlight w:val="yellow"/>
                <w:lang w:val="hr-BA"/>
              </w:rPr>
            </w:pPr>
            <w:r>
              <w:rPr>
                <w:rFonts w:cs="Calibri"/>
                <w:lang w:val="hr-BA"/>
              </w:rPr>
              <w:t>120 dana</w:t>
            </w:r>
          </w:p>
        </w:tc>
      </w:tr>
    </w:tbl>
    <w:p w:rsidR="00E301C8" w:rsidRDefault="00E301C8" w:rsidP="00E301C8">
      <w:pPr>
        <w:pStyle w:val="ListParagraph"/>
        <w:spacing w:after="0" w:line="240" w:lineRule="auto"/>
        <w:jc w:val="both"/>
        <w:rPr>
          <w:rFonts w:cs="Calibri"/>
          <w:lang w:val="hr-BA"/>
        </w:rPr>
      </w:pPr>
    </w:p>
    <w:p w:rsidR="00E301C8" w:rsidRDefault="00E301C8" w:rsidP="00E301C8">
      <w:pPr>
        <w:pStyle w:val="ListParagraph"/>
        <w:spacing w:after="0" w:line="240" w:lineRule="auto"/>
        <w:jc w:val="both"/>
        <w:rPr>
          <w:rFonts w:cs="Calibri"/>
          <w:lang w:val="hr-BA"/>
        </w:rPr>
      </w:pPr>
    </w:p>
    <w:p w:rsidR="00305CDE" w:rsidRDefault="00305CDE" w:rsidP="00305CDE">
      <w:pPr>
        <w:spacing w:after="0" w:line="240" w:lineRule="auto"/>
        <w:jc w:val="center"/>
        <w:rPr>
          <w:rFonts w:ascii="Calibri" w:eastAsia="Calibri" w:hAnsi="Calibri" w:cs="Times New Roman"/>
          <w:b/>
        </w:rPr>
      </w:pPr>
    </w:p>
    <w:p w:rsidR="00305CDE" w:rsidRDefault="00305CDE" w:rsidP="00305CDE">
      <w:pPr>
        <w:spacing w:after="0" w:line="240" w:lineRule="auto"/>
        <w:jc w:val="both"/>
        <w:rPr>
          <w:rFonts w:ascii="Calibri" w:eastAsia="Calibri" w:hAnsi="Calibri" w:cs="Times New Roman"/>
          <w:highlight w:val="yellow"/>
        </w:rPr>
      </w:pPr>
    </w:p>
    <w:p w:rsidR="00A41D15" w:rsidRPr="003406F7" w:rsidRDefault="00A41D15" w:rsidP="00305CDE">
      <w:pPr>
        <w:spacing w:after="0" w:line="240" w:lineRule="auto"/>
        <w:jc w:val="both"/>
        <w:rPr>
          <w:rFonts w:ascii="Calibri" w:eastAsia="Calibri" w:hAnsi="Calibri" w:cs="Times New Roman"/>
          <w:highlight w:val="yellow"/>
        </w:rPr>
      </w:pPr>
    </w:p>
    <w:p w:rsidR="000B2D57" w:rsidRPr="00581A28" w:rsidRDefault="00305CDE" w:rsidP="000B2D57">
      <w:pPr>
        <w:tabs>
          <w:tab w:val="left" w:pos="5812"/>
        </w:tabs>
        <w:spacing w:after="0" w:line="240" w:lineRule="auto"/>
        <w:jc w:val="center"/>
        <w:rPr>
          <w:rFonts w:ascii="Calibri" w:eastAsia="Calibri" w:hAnsi="Calibri" w:cs="Times New Roman"/>
          <w:b/>
        </w:rPr>
      </w:pPr>
      <w:r w:rsidRPr="003406F7">
        <w:rPr>
          <w:rFonts w:eastAsia="Courier New" w:cstheme="minorHAnsi"/>
          <w:b/>
          <w:color w:val="000000"/>
          <w:lang w:eastAsia="hr-HR" w:bidi="hr-HR"/>
        </w:rPr>
        <w:tab/>
      </w:r>
      <w:r w:rsidR="000B2D57">
        <w:rPr>
          <w:rFonts w:eastAsia="Courier New" w:cstheme="minorHAnsi"/>
          <w:b/>
          <w:color w:val="000000"/>
          <w:lang w:eastAsia="hr-HR" w:bidi="hr-HR"/>
        </w:rPr>
        <w:t>ZA ZA</w:t>
      </w:r>
      <w:r w:rsidR="000B2D57">
        <w:rPr>
          <w:rFonts w:ascii="Calibri" w:eastAsia="Calibri" w:hAnsi="Calibri" w:cs="Times New Roman"/>
          <w:b/>
        </w:rPr>
        <w:t>JEDNICU PONUDITELJA</w:t>
      </w:r>
    </w:p>
    <w:p w:rsidR="000B2D57" w:rsidRPr="00581A28" w:rsidRDefault="000B2D57" w:rsidP="000B2D57">
      <w:pPr>
        <w:spacing w:after="0" w:line="240" w:lineRule="auto"/>
        <w:jc w:val="both"/>
        <w:rPr>
          <w:rFonts w:ascii="Calibri" w:eastAsia="Calibri" w:hAnsi="Calibri" w:cs="Times New Roman"/>
          <w:b/>
        </w:rPr>
      </w:pPr>
    </w:p>
    <w:p w:rsidR="000B2D57" w:rsidRPr="00581A28" w:rsidRDefault="000B2D57" w:rsidP="000B2D57">
      <w:pPr>
        <w:tabs>
          <w:tab w:val="left" w:pos="5954"/>
        </w:tabs>
        <w:spacing w:after="0"/>
        <w:jc w:val="both"/>
        <w:rPr>
          <w:rFonts w:ascii="Calibri" w:eastAsia="Calibri" w:hAnsi="Calibri" w:cs="Times New Roman"/>
          <w:b/>
        </w:rPr>
      </w:pPr>
      <w:r w:rsidRPr="00581A28">
        <w:rPr>
          <w:rFonts w:ascii="Calibri" w:eastAsia="Calibri" w:hAnsi="Calibri" w:cs="Times New Roman"/>
          <w:b/>
        </w:rPr>
        <w:tab/>
      </w:r>
      <w:r>
        <w:rPr>
          <w:rFonts w:ascii="Calibri" w:eastAsia="Calibri" w:hAnsi="Calibri" w:cs="Times New Roman"/>
          <w:b/>
        </w:rPr>
        <w:t xml:space="preserve">   </w:t>
      </w:r>
      <w:r w:rsidRPr="00581A28">
        <w:rPr>
          <w:rFonts w:ascii="Calibri" w:eastAsia="Calibri" w:hAnsi="Calibri" w:cs="Times New Roman"/>
          <w:b/>
        </w:rPr>
        <w:t>____</w:t>
      </w:r>
      <w:r>
        <w:rPr>
          <w:rFonts w:ascii="Calibri" w:eastAsia="Calibri" w:hAnsi="Calibri" w:cs="Times New Roman"/>
          <w:b/>
        </w:rPr>
        <w:t>_</w:t>
      </w:r>
      <w:r w:rsidRPr="00581A28">
        <w:rPr>
          <w:rFonts w:ascii="Calibri" w:eastAsia="Calibri" w:hAnsi="Calibri" w:cs="Times New Roman"/>
          <w:b/>
        </w:rPr>
        <w:t>_____________________</w:t>
      </w:r>
    </w:p>
    <w:p w:rsidR="000B2D57" w:rsidRPr="00581A28" w:rsidRDefault="000B2D57" w:rsidP="000B2D57">
      <w:pPr>
        <w:tabs>
          <w:tab w:val="left" w:pos="5954"/>
        </w:tabs>
        <w:spacing w:after="0"/>
        <w:jc w:val="both"/>
        <w:rPr>
          <w:rFonts w:ascii="Calibri" w:eastAsia="Calibri" w:hAnsi="Calibri" w:cs="Times New Roman"/>
        </w:rPr>
      </w:pPr>
      <w:r w:rsidRPr="00581A28">
        <w:rPr>
          <w:rFonts w:ascii="Calibri" w:eastAsia="Calibri" w:hAnsi="Calibri" w:cs="Times New Roman"/>
        </w:rPr>
        <w:tab/>
      </w:r>
      <w:r>
        <w:rPr>
          <w:rFonts w:ascii="Calibri" w:eastAsia="Calibri" w:hAnsi="Calibri" w:cs="Times New Roman"/>
        </w:rPr>
        <w:t xml:space="preserve">   </w:t>
      </w:r>
      <w:r w:rsidRPr="00581A28">
        <w:rPr>
          <w:rFonts w:ascii="Calibri" w:eastAsia="Calibri" w:hAnsi="Calibri" w:cs="Times New Roman"/>
        </w:rPr>
        <w:t>(osoba ovlaštena za zastupanje)</w:t>
      </w:r>
    </w:p>
    <w:p w:rsidR="000B2D57" w:rsidRPr="00581A28" w:rsidRDefault="000B2D57" w:rsidP="000B2D57">
      <w:pPr>
        <w:spacing w:after="0"/>
        <w:ind w:left="5664" w:firstLine="708"/>
        <w:jc w:val="both"/>
        <w:rPr>
          <w:rFonts w:ascii="Calibri" w:eastAsia="Calibri" w:hAnsi="Calibri" w:cs="Times New Roman"/>
        </w:rPr>
      </w:pPr>
    </w:p>
    <w:p w:rsidR="000B2D57" w:rsidRPr="008F5738" w:rsidRDefault="000B2D57" w:rsidP="000B2D57">
      <w:pPr>
        <w:spacing w:after="0"/>
        <w:ind w:left="6372" w:firstLine="708"/>
        <w:jc w:val="both"/>
        <w:rPr>
          <w:rFonts w:ascii="Calibri" w:eastAsia="Calibri" w:hAnsi="Calibri" w:cs="Times New Roman"/>
        </w:rPr>
      </w:pPr>
      <w:r w:rsidRPr="008F5738">
        <w:rPr>
          <w:rFonts w:ascii="Calibri" w:eastAsia="Calibri" w:hAnsi="Calibri" w:cs="Times New Roman"/>
        </w:rPr>
        <w:t>M.P.</w:t>
      </w:r>
    </w:p>
    <w:p w:rsidR="00305CDE" w:rsidRDefault="00305CDE" w:rsidP="00305CDE">
      <w:pPr>
        <w:spacing w:after="0" w:line="240" w:lineRule="auto"/>
        <w:jc w:val="both"/>
        <w:rPr>
          <w:rFonts w:ascii="Calibri" w:eastAsia="Calibri" w:hAnsi="Calibri" w:cs="Times New Roman"/>
        </w:rPr>
      </w:pPr>
    </w:p>
    <w:p w:rsidR="00225361" w:rsidRPr="008F5738" w:rsidRDefault="00225361" w:rsidP="00305CDE">
      <w:pPr>
        <w:spacing w:after="0" w:line="240" w:lineRule="auto"/>
        <w:jc w:val="both"/>
        <w:rPr>
          <w:rFonts w:ascii="Calibri" w:eastAsia="Calibri" w:hAnsi="Calibri" w:cs="Times New Roman"/>
        </w:rPr>
      </w:pPr>
    </w:p>
    <w:p w:rsidR="00305CDE" w:rsidRPr="00581A28" w:rsidRDefault="00305CDE" w:rsidP="00305CDE">
      <w:pPr>
        <w:spacing w:after="0" w:line="240" w:lineRule="auto"/>
        <w:jc w:val="both"/>
        <w:rPr>
          <w:rFonts w:ascii="Calibri" w:eastAsia="Calibri" w:hAnsi="Calibri" w:cs="Times New Roman"/>
        </w:rPr>
      </w:pPr>
      <w:r w:rsidRPr="008F5738">
        <w:rPr>
          <w:rFonts w:ascii="Calibri" w:eastAsia="Calibri" w:hAnsi="Calibri" w:cs="Times New Roman"/>
        </w:rPr>
        <w:t>U________________, _________ 20</w:t>
      </w:r>
      <w:r w:rsidR="00E834CB">
        <w:rPr>
          <w:rFonts w:ascii="Calibri" w:eastAsia="Calibri" w:hAnsi="Calibri" w:cs="Times New Roman"/>
        </w:rPr>
        <w:t>24</w:t>
      </w:r>
      <w:r w:rsidRPr="008F5738">
        <w:rPr>
          <w:rFonts w:ascii="Calibri" w:eastAsia="Calibri" w:hAnsi="Calibri" w:cs="Times New Roman"/>
        </w:rPr>
        <w:t>. godine.</w:t>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E301C8" w:rsidRDefault="00E301C8" w:rsidP="00A706BC">
      <w:pPr>
        <w:spacing w:after="0" w:line="240" w:lineRule="auto"/>
        <w:jc w:val="right"/>
        <w:rPr>
          <w:rFonts w:ascii="Calibri" w:eastAsia="Calibri" w:hAnsi="Calibri" w:cs="Times New Roman"/>
        </w:rPr>
      </w:pPr>
    </w:p>
    <w:p w:rsidR="008B7640" w:rsidRPr="003406F7" w:rsidRDefault="00305CDE" w:rsidP="00A706BC">
      <w:pPr>
        <w:spacing w:after="0" w:line="240" w:lineRule="auto"/>
        <w:jc w:val="right"/>
        <w:rPr>
          <w:rFonts w:ascii="Calibri" w:eastAsia="Calibri" w:hAnsi="Calibri" w:cs="Times New Roman"/>
          <w:sz w:val="24"/>
        </w:rPr>
      </w:pP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r w:rsidR="008B7640" w:rsidRPr="008F5738">
        <w:rPr>
          <w:rFonts w:ascii="Calibri" w:eastAsia="Calibri" w:hAnsi="Calibri" w:cs="Times New Roman"/>
          <w:sz w:val="24"/>
        </w:rPr>
        <w:t>OBRAZAC 2/1</w:t>
      </w:r>
    </w:p>
    <w:p w:rsidR="008B7640" w:rsidRPr="00581A28" w:rsidRDefault="008B7640" w:rsidP="008B7640">
      <w:pPr>
        <w:spacing w:after="0" w:line="240" w:lineRule="auto"/>
        <w:jc w:val="right"/>
        <w:rPr>
          <w:rFonts w:ascii="Calibri" w:eastAsia="Calibri" w:hAnsi="Calibri" w:cs="Times New Roman"/>
          <w:i/>
        </w:rPr>
      </w:pPr>
    </w:p>
    <w:p w:rsidR="00E301C8" w:rsidRPr="00BD06C8" w:rsidRDefault="00E301C8" w:rsidP="00E301C8">
      <w:pPr>
        <w:spacing w:after="0" w:line="240" w:lineRule="auto"/>
        <w:jc w:val="center"/>
        <w:rPr>
          <w:rFonts w:eastAsia="Courier New" w:cstheme="minorHAnsi"/>
          <w:b/>
          <w:color w:val="000000"/>
          <w:sz w:val="26"/>
          <w:szCs w:val="26"/>
          <w:lang w:eastAsia="hr-HR" w:bidi="hr-HR"/>
        </w:rPr>
      </w:pPr>
      <w:r w:rsidRPr="00BD06C8">
        <w:rPr>
          <w:rFonts w:eastAsia="Courier New" w:cstheme="minorHAnsi"/>
          <w:b/>
          <w:color w:val="000000"/>
          <w:sz w:val="26"/>
          <w:szCs w:val="26"/>
          <w:lang w:eastAsia="hr-HR" w:bidi="hr-HR"/>
        </w:rPr>
        <w:t>Ponudbeni list Zajednica Ponuditelja</w:t>
      </w:r>
    </w:p>
    <w:p w:rsidR="008B7640" w:rsidRPr="00581A28" w:rsidRDefault="008B7640" w:rsidP="008B7640">
      <w:pPr>
        <w:spacing w:after="0" w:line="240" w:lineRule="auto"/>
        <w:jc w:val="both"/>
        <w:rPr>
          <w:rFonts w:ascii="Calibri" w:eastAsia="Calibri" w:hAnsi="Calibri" w:cs="Times New Roman"/>
          <w:b/>
        </w:rPr>
      </w:pPr>
    </w:p>
    <w:tbl>
      <w:tblPr>
        <w:tblStyle w:val="TableGrid"/>
        <w:tblW w:w="0" w:type="auto"/>
        <w:tblLook w:val="04A0" w:firstRow="1" w:lastRow="0" w:firstColumn="1" w:lastColumn="0" w:noHBand="0" w:noVBand="1"/>
      </w:tblPr>
      <w:tblGrid>
        <w:gridCol w:w="2754"/>
        <w:gridCol w:w="6200"/>
      </w:tblGrid>
      <w:tr w:rsidR="008B7640" w:rsidRPr="00581A28" w:rsidTr="00E301C8">
        <w:trPr>
          <w:trHeight w:val="747"/>
        </w:trPr>
        <w:tc>
          <w:tcPr>
            <w:tcW w:w="2754" w:type="dxa"/>
            <w:vAlign w:val="center"/>
          </w:tcPr>
          <w:p w:rsidR="008B7640" w:rsidRPr="00581A28" w:rsidRDefault="008B7640" w:rsidP="00EE1558">
            <w:pPr>
              <w:rPr>
                <w:rFonts w:ascii="Calibri" w:eastAsia="Calibri" w:hAnsi="Calibri"/>
              </w:rPr>
            </w:pPr>
            <w:r w:rsidRPr="00581A28">
              <w:rPr>
                <w:rFonts w:ascii="Calibri" w:eastAsia="Calibri" w:hAnsi="Calibri"/>
              </w:rPr>
              <w:t xml:space="preserve">Naziv </w:t>
            </w:r>
            <w:r>
              <w:rPr>
                <w:rFonts w:ascii="Calibri" w:eastAsia="Calibri" w:hAnsi="Calibri"/>
              </w:rPr>
              <w:t>člana zaje</w:t>
            </w:r>
            <w:r w:rsidR="00C67B0C">
              <w:rPr>
                <w:rFonts w:ascii="Calibri" w:eastAsia="Calibri" w:hAnsi="Calibri"/>
              </w:rPr>
              <w:t>d</w:t>
            </w:r>
            <w:r>
              <w:rPr>
                <w:rFonts w:ascii="Calibri" w:eastAsia="Calibri" w:hAnsi="Calibri"/>
              </w:rPr>
              <w:t xml:space="preserve">nice </w:t>
            </w:r>
            <w:r w:rsidRPr="00581A28">
              <w:rPr>
                <w:rFonts w:ascii="Calibri" w:eastAsia="Calibri" w:hAnsi="Calibri"/>
              </w:rPr>
              <w:t>ponuditelja</w:t>
            </w:r>
          </w:p>
        </w:tc>
        <w:tc>
          <w:tcPr>
            <w:tcW w:w="6200" w:type="dxa"/>
            <w:vAlign w:val="center"/>
          </w:tcPr>
          <w:p w:rsidR="008B7640" w:rsidRPr="00581A28" w:rsidRDefault="008B7640" w:rsidP="00EE1558">
            <w:pPr>
              <w:rPr>
                <w:rFonts w:ascii="Calibri" w:eastAsia="Calibri" w:hAnsi="Calibri"/>
              </w:rPr>
            </w:pPr>
          </w:p>
        </w:tc>
      </w:tr>
      <w:tr w:rsidR="008B7640" w:rsidRPr="00581A28" w:rsidTr="008B7640">
        <w:trPr>
          <w:trHeight w:val="397"/>
        </w:trPr>
        <w:tc>
          <w:tcPr>
            <w:tcW w:w="2754" w:type="dxa"/>
            <w:vAlign w:val="center"/>
          </w:tcPr>
          <w:p w:rsidR="008B7640" w:rsidRPr="00581A28" w:rsidRDefault="008B7640" w:rsidP="00EE1558">
            <w:pPr>
              <w:rPr>
                <w:rFonts w:ascii="Calibri" w:eastAsia="Calibri" w:hAnsi="Calibri"/>
              </w:rPr>
            </w:pPr>
            <w:r w:rsidRPr="00581A28">
              <w:rPr>
                <w:rFonts w:ascii="Calibri" w:eastAsia="Calibri" w:hAnsi="Calibri"/>
              </w:rPr>
              <w:t>Adresa sjedišta</w:t>
            </w:r>
          </w:p>
        </w:tc>
        <w:tc>
          <w:tcPr>
            <w:tcW w:w="6200" w:type="dxa"/>
            <w:vAlign w:val="center"/>
          </w:tcPr>
          <w:p w:rsidR="008B7640" w:rsidRPr="00581A28" w:rsidRDefault="008B7640" w:rsidP="00EE1558">
            <w:pPr>
              <w:rPr>
                <w:rFonts w:ascii="Calibri" w:eastAsia="Calibri" w:hAnsi="Calibri"/>
              </w:rPr>
            </w:pPr>
          </w:p>
        </w:tc>
      </w:tr>
      <w:tr w:rsidR="008B7640" w:rsidRPr="00581A28" w:rsidTr="008B7640">
        <w:trPr>
          <w:trHeight w:val="397"/>
        </w:trPr>
        <w:tc>
          <w:tcPr>
            <w:tcW w:w="2754" w:type="dxa"/>
            <w:vAlign w:val="center"/>
          </w:tcPr>
          <w:p w:rsidR="008B7640" w:rsidRPr="00581A28" w:rsidRDefault="008B7640" w:rsidP="00EE1558">
            <w:pPr>
              <w:rPr>
                <w:rFonts w:ascii="Calibri" w:eastAsia="Calibri" w:hAnsi="Calibri"/>
              </w:rPr>
            </w:pPr>
            <w:r w:rsidRPr="00581A28">
              <w:rPr>
                <w:rFonts w:ascii="Calibri" w:eastAsia="Calibri" w:hAnsi="Calibri"/>
              </w:rPr>
              <w:t>MBS</w:t>
            </w:r>
          </w:p>
        </w:tc>
        <w:tc>
          <w:tcPr>
            <w:tcW w:w="6200" w:type="dxa"/>
            <w:vAlign w:val="center"/>
          </w:tcPr>
          <w:p w:rsidR="008B7640" w:rsidRPr="00581A28" w:rsidRDefault="008B7640" w:rsidP="00EE1558">
            <w:pPr>
              <w:rPr>
                <w:rFonts w:ascii="Calibri" w:eastAsia="Calibri" w:hAnsi="Calibri"/>
              </w:rPr>
            </w:pPr>
          </w:p>
        </w:tc>
      </w:tr>
      <w:tr w:rsidR="008B7640" w:rsidRPr="00581A28" w:rsidTr="008B7640">
        <w:trPr>
          <w:trHeight w:val="397"/>
        </w:trPr>
        <w:tc>
          <w:tcPr>
            <w:tcW w:w="2754" w:type="dxa"/>
            <w:vAlign w:val="center"/>
          </w:tcPr>
          <w:p w:rsidR="008B7640" w:rsidRPr="00581A28" w:rsidRDefault="008B7640" w:rsidP="00EE1558">
            <w:pPr>
              <w:rPr>
                <w:rFonts w:ascii="Calibri" w:eastAsia="Calibri" w:hAnsi="Calibri"/>
              </w:rPr>
            </w:pPr>
            <w:r w:rsidRPr="00581A28">
              <w:rPr>
                <w:rFonts w:ascii="Calibri" w:eastAsia="Calibri" w:hAnsi="Calibri"/>
              </w:rPr>
              <w:t>OIB</w:t>
            </w:r>
          </w:p>
        </w:tc>
        <w:tc>
          <w:tcPr>
            <w:tcW w:w="6200" w:type="dxa"/>
            <w:vAlign w:val="center"/>
          </w:tcPr>
          <w:p w:rsidR="008B7640" w:rsidRPr="00581A28" w:rsidRDefault="008B7640" w:rsidP="00EE1558">
            <w:pPr>
              <w:rPr>
                <w:rFonts w:ascii="Calibri" w:eastAsia="Calibri" w:hAnsi="Calibri"/>
              </w:rPr>
            </w:pPr>
          </w:p>
        </w:tc>
      </w:tr>
      <w:tr w:rsidR="008B7640" w:rsidRPr="00581A28" w:rsidTr="008B7640">
        <w:trPr>
          <w:trHeight w:val="397"/>
        </w:trPr>
        <w:tc>
          <w:tcPr>
            <w:tcW w:w="2754" w:type="dxa"/>
            <w:vAlign w:val="center"/>
          </w:tcPr>
          <w:p w:rsidR="008B7640" w:rsidRPr="00581A28" w:rsidRDefault="008B7640" w:rsidP="00EE1558">
            <w:pPr>
              <w:rPr>
                <w:rFonts w:ascii="Calibri" w:eastAsia="Calibri" w:hAnsi="Calibri"/>
              </w:rPr>
            </w:pPr>
            <w:r w:rsidRPr="00581A28">
              <w:rPr>
                <w:rFonts w:ascii="Calibri" w:eastAsia="Calibri" w:hAnsi="Calibri"/>
              </w:rPr>
              <w:t>IBAN</w:t>
            </w:r>
          </w:p>
        </w:tc>
        <w:tc>
          <w:tcPr>
            <w:tcW w:w="6200" w:type="dxa"/>
            <w:vAlign w:val="center"/>
          </w:tcPr>
          <w:p w:rsidR="008B7640" w:rsidRPr="00581A28" w:rsidRDefault="008B7640" w:rsidP="00EE1558">
            <w:pPr>
              <w:rPr>
                <w:rFonts w:ascii="Calibri" w:eastAsia="Calibri" w:hAnsi="Calibri"/>
              </w:rPr>
            </w:pPr>
          </w:p>
        </w:tc>
      </w:tr>
      <w:tr w:rsidR="008B7640" w:rsidRPr="00581A28" w:rsidTr="008B7640">
        <w:trPr>
          <w:trHeight w:val="397"/>
        </w:trPr>
        <w:tc>
          <w:tcPr>
            <w:tcW w:w="2754" w:type="dxa"/>
            <w:vAlign w:val="center"/>
          </w:tcPr>
          <w:p w:rsidR="008B7640" w:rsidRPr="00581A28" w:rsidRDefault="008B7640" w:rsidP="00EE1558">
            <w:pPr>
              <w:rPr>
                <w:rFonts w:ascii="Calibri" w:eastAsia="Calibri" w:hAnsi="Calibri"/>
              </w:rPr>
            </w:pPr>
            <w:r w:rsidRPr="00581A28">
              <w:rPr>
                <w:rFonts w:ascii="Calibri" w:eastAsia="Calibri" w:hAnsi="Calibri"/>
              </w:rPr>
              <w:t>Telefon</w:t>
            </w:r>
          </w:p>
        </w:tc>
        <w:tc>
          <w:tcPr>
            <w:tcW w:w="6200" w:type="dxa"/>
            <w:vAlign w:val="center"/>
          </w:tcPr>
          <w:p w:rsidR="008B7640" w:rsidRPr="00581A28" w:rsidRDefault="008B7640" w:rsidP="00EE1558">
            <w:pPr>
              <w:rPr>
                <w:rFonts w:ascii="Calibri" w:eastAsia="Calibri" w:hAnsi="Calibri"/>
              </w:rPr>
            </w:pPr>
          </w:p>
        </w:tc>
      </w:tr>
      <w:tr w:rsidR="008B7640" w:rsidRPr="00581A28" w:rsidTr="008B7640">
        <w:trPr>
          <w:trHeight w:val="397"/>
        </w:trPr>
        <w:tc>
          <w:tcPr>
            <w:tcW w:w="2754" w:type="dxa"/>
            <w:vAlign w:val="center"/>
          </w:tcPr>
          <w:p w:rsidR="008B7640" w:rsidRPr="00581A28" w:rsidRDefault="008B7640" w:rsidP="00EE1558">
            <w:pPr>
              <w:rPr>
                <w:rFonts w:ascii="Calibri" w:eastAsia="Calibri" w:hAnsi="Calibri"/>
              </w:rPr>
            </w:pPr>
            <w:r w:rsidRPr="00581A28">
              <w:rPr>
                <w:rFonts w:ascii="Calibri" w:eastAsia="Calibri" w:hAnsi="Calibri"/>
              </w:rPr>
              <w:t>Telefaks</w:t>
            </w:r>
          </w:p>
        </w:tc>
        <w:tc>
          <w:tcPr>
            <w:tcW w:w="6200" w:type="dxa"/>
            <w:vAlign w:val="center"/>
          </w:tcPr>
          <w:p w:rsidR="008B7640" w:rsidRPr="00581A28" w:rsidRDefault="008B7640" w:rsidP="00EE1558">
            <w:pPr>
              <w:rPr>
                <w:rFonts w:ascii="Calibri" w:eastAsia="Calibri" w:hAnsi="Calibri"/>
              </w:rPr>
            </w:pPr>
          </w:p>
        </w:tc>
      </w:tr>
      <w:tr w:rsidR="008B7640" w:rsidRPr="00581A28" w:rsidTr="008B7640">
        <w:trPr>
          <w:trHeight w:val="397"/>
        </w:trPr>
        <w:tc>
          <w:tcPr>
            <w:tcW w:w="2754" w:type="dxa"/>
            <w:vAlign w:val="center"/>
          </w:tcPr>
          <w:p w:rsidR="008B7640" w:rsidRPr="00581A28" w:rsidRDefault="008B7640" w:rsidP="00EE1558">
            <w:pPr>
              <w:rPr>
                <w:rFonts w:ascii="Calibri" w:eastAsia="Calibri" w:hAnsi="Calibri"/>
              </w:rPr>
            </w:pPr>
            <w:r w:rsidRPr="00581A28">
              <w:rPr>
                <w:rFonts w:ascii="Calibri" w:eastAsia="Calibri" w:hAnsi="Calibri"/>
              </w:rPr>
              <w:t>E-mail</w:t>
            </w:r>
          </w:p>
        </w:tc>
        <w:tc>
          <w:tcPr>
            <w:tcW w:w="6200" w:type="dxa"/>
            <w:vAlign w:val="center"/>
          </w:tcPr>
          <w:p w:rsidR="008B7640" w:rsidRPr="00581A28" w:rsidRDefault="008B7640" w:rsidP="00EE1558">
            <w:pPr>
              <w:rPr>
                <w:rFonts w:ascii="Calibri" w:eastAsia="Calibri" w:hAnsi="Calibri"/>
              </w:rPr>
            </w:pPr>
          </w:p>
        </w:tc>
      </w:tr>
      <w:tr w:rsidR="008B7640" w:rsidRPr="00581A28" w:rsidTr="008B7640">
        <w:trPr>
          <w:trHeight w:val="397"/>
        </w:trPr>
        <w:tc>
          <w:tcPr>
            <w:tcW w:w="2754" w:type="dxa"/>
            <w:vAlign w:val="center"/>
          </w:tcPr>
          <w:p w:rsidR="008B7640" w:rsidRPr="00581A28" w:rsidRDefault="008B7640" w:rsidP="00EE1558">
            <w:pPr>
              <w:rPr>
                <w:rFonts w:ascii="Calibri" w:eastAsia="Calibri" w:hAnsi="Calibri"/>
              </w:rPr>
            </w:pPr>
            <w:r w:rsidRPr="00581A28">
              <w:rPr>
                <w:rFonts w:ascii="Calibri" w:eastAsia="Calibri" w:hAnsi="Calibri"/>
              </w:rPr>
              <w:t>Adresa za dostavu pošte</w:t>
            </w:r>
          </w:p>
        </w:tc>
        <w:tc>
          <w:tcPr>
            <w:tcW w:w="6200" w:type="dxa"/>
            <w:vAlign w:val="center"/>
          </w:tcPr>
          <w:p w:rsidR="008B7640" w:rsidRPr="00581A28" w:rsidRDefault="008B7640" w:rsidP="00EE1558">
            <w:pPr>
              <w:rPr>
                <w:rFonts w:ascii="Calibri" w:eastAsia="Calibri" w:hAnsi="Calibri"/>
              </w:rPr>
            </w:pPr>
          </w:p>
        </w:tc>
      </w:tr>
      <w:tr w:rsidR="008B7640" w:rsidRPr="00581A28" w:rsidTr="008B7640">
        <w:trPr>
          <w:trHeight w:val="397"/>
        </w:trPr>
        <w:tc>
          <w:tcPr>
            <w:tcW w:w="2754" w:type="dxa"/>
            <w:vAlign w:val="center"/>
          </w:tcPr>
          <w:p w:rsidR="008B7640" w:rsidRPr="00581A28" w:rsidRDefault="008B7640" w:rsidP="00EE1558">
            <w:pPr>
              <w:rPr>
                <w:rFonts w:ascii="Calibri" w:eastAsia="Calibri" w:hAnsi="Calibri"/>
              </w:rPr>
            </w:pPr>
            <w:r w:rsidRPr="00581A28">
              <w:rPr>
                <w:rFonts w:ascii="Calibri" w:eastAsia="Calibri" w:hAnsi="Calibri"/>
              </w:rPr>
              <w:t>Kontakt osoba</w:t>
            </w:r>
          </w:p>
        </w:tc>
        <w:tc>
          <w:tcPr>
            <w:tcW w:w="6200" w:type="dxa"/>
            <w:vAlign w:val="center"/>
          </w:tcPr>
          <w:p w:rsidR="008B7640" w:rsidRPr="00581A28" w:rsidRDefault="008B7640" w:rsidP="00EE1558">
            <w:pPr>
              <w:rPr>
                <w:rFonts w:ascii="Calibri" w:eastAsia="Calibri" w:hAnsi="Calibri"/>
              </w:rPr>
            </w:pPr>
          </w:p>
        </w:tc>
      </w:tr>
    </w:tbl>
    <w:p w:rsidR="008B7640" w:rsidRPr="00581A28" w:rsidRDefault="008B7640" w:rsidP="008B7640">
      <w:pPr>
        <w:spacing w:after="0" w:line="240" w:lineRule="auto"/>
        <w:jc w:val="both"/>
        <w:rPr>
          <w:rFonts w:ascii="Calibri" w:eastAsia="Calibri" w:hAnsi="Calibri" w:cs="Times New Roman"/>
          <w:b/>
        </w:rPr>
      </w:pPr>
    </w:p>
    <w:p w:rsidR="008B7640" w:rsidRPr="00581A28" w:rsidRDefault="008B7640" w:rsidP="008B7640">
      <w:pPr>
        <w:spacing w:after="0" w:line="240" w:lineRule="auto"/>
        <w:jc w:val="center"/>
        <w:rPr>
          <w:rFonts w:ascii="Calibri" w:eastAsia="Calibri" w:hAnsi="Calibri" w:cs="Times New Roman"/>
          <w:b/>
        </w:rPr>
      </w:pPr>
    </w:p>
    <w:p w:rsidR="008B7640" w:rsidRPr="008F5738" w:rsidRDefault="008B7640" w:rsidP="008B7640">
      <w:pPr>
        <w:spacing w:after="0" w:line="240" w:lineRule="auto"/>
        <w:rPr>
          <w:rFonts w:ascii="Calibri" w:eastAsia="Calibri" w:hAnsi="Calibri" w:cs="Times New Roman"/>
          <w:b/>
        </w:rPr>
      </w:pPr>
      <w:r w:rsidRPr="008F5738">
        <w:rPr>
          <w:rFonts w:ascii="Calibri" w:eastAsia="Calibri" w:hAnsi="Calibri" w:cs="Times New Roman"/>
          <w:b/>
        </w:rPr>
        <w:t>1. DIO UGOVORA O KONCESIJI KOJI ĆE IZVRŠAVATI ČLAN ZAJEDNICE PONUDITELJA</w:t>
      </w:r>
    </w:p>
    <w:p w:rsidR="008B7640" w:rsidRPr="008F5738" w:rsidRDefault="008B7640" w:rsidP="008B7640">
      <w:pPr>
        <w:spacing w:after="0" w:line="240" w:lineRule="auto"/>
        <w:rPr>
          <w:rFonts w:ascii="Calibri" w:eastAsia="Calibri" w:hAnsi="Calibri" w:cs="Times New Roman"/>
          <w:b/>
        </w:rPr>
      </w:pPr>
    </w:p>
    <w:tbl>
      <w:tblPr>
        <w:tblStyle w:val="TableGrid"/>
        <w:tblW w:w="0" w:type="auto"/>
        <w:tblLook w:val="04A0" w:firstRow="1" w:lastRow="0" w:firstColumn="1" w:lastColumn="0" w:noHBand="0" w:noVBand="1"/>
      </w:tblPr>
      <w:tblGrid>
        <w:gridCol w:w="9095"/>
      </w:tblGrid>
      <w:tr w:rsidR="008B7640" w:rsidRPr="008F5738" w:rsidTr="008B7640">
        <w:trPr>
          <w:trHeight w:val="1598"/>
        </w:trPr>
        <w:tc>
          <w:tcPr>
            <w:tcW w:w="9095" w:type="dxa"/>
            <w:vAlign w:val="center"/>
          </w:tcPr>
          <w:p w:rsidR="008B7640" w:rsidRPr="008F5738" w:rsidRDefault="008B7640" w:rsidP="008B7640">
            <w:pPr>
              <w:rPr>
                <w:rFonts w:ascii="Calibri" w:eastAsia="Calibri" w:hAnsi="Calibri"/>
              </w:rPr>
            </w:pPr>
          </w:p>
        </w:tc>
      </w:tr>
    </w:tbl>
    <w:p w:rsidR="008B7640" w:rsidRPr="008F5738" w:rsidRDefault="008B7640" w:rsidP="008B7640">
      <w:pPr>
        <w:spacing w:after="0" w:line="240" w:lineRule="auto"/>
        <w:jc w:val="both"/>
        <w:rPr>
          <w:rFonts w:ascii="Calibri" w:eastAsia="Calibri" w:hAnsi="Calibri" w:cs="Times New Roman"/>
        </w:rPr>
      </w:pPr>
    </w:p>
    <w:p w:rsidR="008B7640" w:rsidRPr="008F5738" w:rsidRDefault="008B7640" w:rsidP="008B7640">
      <w:pPr>
        <w:spacing w:after="0" w:line="240" w:lineRule="auto"/>
        <w:jc w:val="both"/>
        <w:rPr>
          <w:rFonts w:ascii="Calibri" w:eastAsia="Calibri" w:hAnsi="Calibri" w:cs="Times New Roman"/>
        </w:rPr>
      </w:pPr>
    </w:p>
    <w:p w:rsidR="008B7640" w:rsidRPr="008F5738" w:rsidRDefault="008B7640" w:rsidP="008B7640">
      <w:pPr>
        <w:spacing w:after="0" w:line="240" w:lineRule="auto"/>
        <w:jc w:val="both"/>
        <w:rPr>
          <w:rFonts w:ascii="Calibri" w:eastAsia="Calibri" w:hAnsi="Calibri" w:cs="Times New Roman"/>
        </w:rPr>
      </w:pPr>
    </w:p>
    <w:p w:rsidR="008B7640" w:rsidRPr="008F5738" w:rsidRDefault="008B7640" w:rsidP="008B7640">
      <w:pPr>
        <w:spacing w:after="0" w:line="240" w:lineRule="auto"/>
        <w:rPr>
          <w:rFonts w:ascii="Calibri" w:eastAsia="Calibri" w:hAnsi="Calibri" w:cs="Times New Roman"/>
          <w:b/>
        </w:rPr>
      </w:pPr>
      <w:r w:rsidRPr="008F5738">
        <w:rPr>
          <w:rFonts w:ascii="Calibri" w:eastAsia="Calibri" w:hAnsi="Calibri" w:cs="Times New Roman"/>
          <w:b/>
        </w:rPr>
        <w:t>2. SUGLASNOST ZA PREDSTAVLJANJE ZAJEDNICE PONUDITELJA</w:t>
      </w:r>
    </w:p>
    <w:p w:rsidR="008B7640" w:rsidRPr="008F5738" w:rsidRDefault="008B7640" w:rsidP="008B7640">
      <w:pPr>
        <w:spacing w:after="0" w:line="240" w:lineRule="auto"/>
        <w:rPr>
          <w:rFonts w:ascii="Calibri" w:eastAsia="Calibri" w:hAnsi="Calibri" w:cs="Times New Roman"/>
          <w:b/>
        </w:rPr>
      </w:pPr>
    </w:p>
    <w:p w:rsidR="008B7640" w:rsidRPr="008F5738" w:rsidRDefault="008B7640" w:rsidP="008B7640">
      <w:pPr>
        <w:spacing w:after="0" w:line="240" w:lineRule="auto"/>
        <w:rPr>
          <w:rFonts w:ascii="Calibri" w:eastAsia="Calibri" w:hAnsi="Calibri" w:cs="Times New Roman"/>
        </w:rPr>
      </w:pPr>
      <w:r w:rsidRPr="008F5738">
        <w:rPr>
          <w:rFonts w:ascii="Calibri" w:eastAsia="Calibri" w:hAnsi="Calibri" w:cs="Times New Roman"/>
        </w:rPr>
        <w:t>Za predstavljanje Zajednice ponuditelja i potpis ponude u postupku davanja koncesije ovlašćuje se član Zajednice ponuditelja:</w:t>
      </w:r>
    </w:p>
    <w:tbl>
      <w:tblPr>
        <w:tblStyle w:val="TableGrid"/>
        <w:tblW w:w="0" w:type="auto"/>
        <w:tblLook w:val="04A0" w:firstRow="1" w:lastRow="0" w:firstColumn="1" w:lastColumn="0" w:noHBand="0" w:noVBand="1"/>
      </w:tblPr>
      <w:tblGrid>
        <w:gridCol w:w="9095"/>
      </w:tblGrid>
      <w:tr w:rsidR="008B7640" w:rsidRPr="003406F7" w:rsidTr="008B7640">
        <w:trPr>
          <w:trHeight w:val="1598"/>
        </w:trPr>
        <w:tc>
          <w:tcPr>
            <w:tcW w:w="9095" w:type="dxa"/>
            <w:vAlign w:val="center"/>
          </w:tcPr>
          <w:p w:rsidR="008B7640" w:rsidRPr="008F5738" w:rsidRDefault="008B7640" w:rsidP="00EE1558">
            <w:pPr>
              <w:jc w:val="center"/>
              <w:rPr>
                <w:rFonts w:ascii="Calibri" w:eastAsia="Calibri" w:hAnsi="Calibri"/>
              </w:rPr>
            </w:pPr>
          </w:p>
        </w:tc>
      </w:tr>
    </w:tbl>
    <w:p w:rsidR="008B7640" w:rsidRDefault="008B7640" w:rsidP="008B7640">
      <w:pPr>
        <w:spacing w:after="0" w:line="240" w:lineRule="auto"/>
        <w:jc w:val="both"/>
        <w:rPr>
          <w:rFonts w:ascii="Calibri" w:eastAsia="Calibri" w:hAnsi="Calibri" w:cs="Times New Roman"/>
          <w:highlight w:val="yellow"/>
        </w:rPr>
      </w:pPr>
    </w:p>
    <w:p w:rsidR="008B7640" w:rsidRPr="003406F7" w:rsidRDefault="008B7640" w:rsidP="008B7640">
      <w:pPr>
        <w:spacing w:after="0" w:line="240" w:lineRule="auto"/>
        <w:jc w:val="both"/>
        <w:rPr>
          <w:rFonts w:ascii="Calibri" w:eastAsia="Calibri" w:hAnsi="Calibri" w:cs="Times New Roman"/>
          <w:highlight w:val="yellow"/>
        </w:rPr>
      </w:pPr>
    </w:p>
    <w:p w:rsidR="008B7640" w:rsidRDefault="008B7640" w:rsidP="008B7640">
      <w:pPr>
        <w:spacing w:after="0" w:line="240" w:lineRule="auto"/>
        <w:jc w:val="both"/>
        <w:rPr>
          <w:rFonts w:ascii="Calibri" w:eastAsia="Calibri" w:hAnsi="Calibri" w:cs="Times New Roman"/>
          <w:highlight w:val="yellow"/>
        </w:rPr>
      </w:pPr>
    </w:p>
    <w:p w:rsidR="00A706BC" w:rsidRDefault="00A706BC" w:rsidP="008B7640">
      <w:pPr>
        <w:spacing w:after="0" w:line="240" w:lineRule="auto"/>
        <w:jc w:val="both"/>
        <w:rPr>
          <w:rFonts w:ascii="Calibri" w:eastAsia="Calibri" w:hAnsi="Calibri" w:cs="Times New Roman"/>
          <w:highlight w:val="yellow"/>
        </w:rPr>
      </w:pPr>
    </w:p>
    <w:p w:rsidR="008B7640" w:rsidRDefault="008B7640" w:rsidP="008B7640">
      <w:pPr>
        <w:spacing w:after="0" w:line="240" w:lineRule="auto"/>
        <w:jc w:val="both"/>
        <w:rPr>
          <w:rFonts w:ascii="Calibri" w:eastAsia="Calibri" w:hAnsi="Calibri" w:cs="Times New Roman"/>
          <w:highlight w:val="yellow"/>
        </w:rPr>
      </w:pPr>
    </w:p>
    <w:p w:rsidR="008B7640" w:rsidRDefault="008B7640" w:rsidP="008B7640">
      <w:pPr>
        <w:spacing w:after="0" w:line="240" w:lineRule="auto"/>
        <w:jc w:val="both"/>
        <w:rPr>
          <w:rFonts w:ascii="Calibri" w:eastAsia="Calibri" w:hAnsi="Calibri" w:cs="Times New Roman"/>
          <w:highlight w:val="yellow"/>
        </w:rPr>
      </w:pPr>
    </w:p>
    <w:p w:rsidR="00A41D15" w:rsidRPr="003406F7" w:rsidRDefault="00A41D15" w:rsidP="008B7640">
      <w:pPr>
        <w:spacing w:after="0" w:line="240" w:lineRule="auto"/>
        <w:jc w:val="both"/>
        <w:rPr>
          <w:rFonts w:ascii="Calibri" w:eastAsia="Calibri" w:hAnsi="Calibri" w:cs="Times New Roman"/>
          <w:highlight w:val="yellow"/>
        </w:rPr>
      </w:pPr>
    </w:p>
    <w:p w:rsidR="008B7640" w:rsidRPr="008F5738" w:rsidRDefault="008B7640" w:rsidP="008B7640">
      <w:pPr>
        <w:tabs>
          <w:tab w:val="left" w:pos="7088"/>
        </w:tabs>
        <w:spacing w:after="0" w:line="240" w:lineRule="auto"/>
        <w:jc w:val="both"/>
        <w:rPr>
          <w:rFonts w:ascii="Calibri" w:eastAsia="Calibri" w:hAnsi="Calibri" w:cs="Times New Roman"/>
        </w:rPr>
      </w:pPr>
    </w:p>
    <w:p w:rsidR="008B7640" w:rsidRPr="008F5738" w:rsidRDefault="008B7640" w:rsidP="008B7640">
      <w:pPr>
        <w:tabs>
          <w:tab w:val="left" w:pos="7088"/>
        </w:tabs>
        <w:spacing w:after="0" w:line="240" w:lineRule="auto"/>
        <w:jc w:val="both"/>
        <w:rPr>
          <w:rFonts w:ascii="Calibri" w:eastAsia="Calibri" w:hAnsi="Calibri" w:cs="Times New Roman"/>
        </w:rPr>
      </w:pPr>
      <w:r w:rsidRPr="008736D0">
        <w:rPr>
          <w:rFonts w:ascii="Calibri" w:eastAsia="Calibri" w:hAnsi="Calibri" w:cs="Times New Roman"/>
          <w:b/>
        </w:rPr>
        <w:t>3. IZJAVA</w:t>
      </w:r>
      <w:r w:rsidRPr="008F5738">
        <w:rPr>
          <w:rFonts w:ascii="Calibri" w:eastAsia="Calibri" w:hAnsi="Calibri" w:cs="Times New Roman"/>
          <w:b/>
        </w:rPr>
        <w:t xml:space="preserve"> O SUGLASNOSTI ZA PODNOŠENJE PONUDE</w:t>
      </w:r>
    </w:p>
    <w:p w:rsidR="008B7640" w:rsidRPr="008F5738" w:rsidRDefault="008B7640" w:rsidP="008B7640">
      <w:pPr>
        <w:tabs>
          <w:tab w:val="left" w:pos="7088"/>
        </w:tabs>
        <w:spacing w:after="0" w:line="240" w:lineRule="auto"/>
        <w:jc w:val="both"/>
        <w:rPr>
          <w:rFonts w:ascii="Calibri" w:eastAsia="Calibri" w:hAnsi="Calibri" w:cs="Times New Roman"/>
        </w:rPr>
      </w:pPr>
    </w:p>
    <w:tbl>
      <w:tblPr>
        <w:tblStyle w:val="TableGrid"/>
        <w:tblW w:w="0" w:type="auto"/>
        <w:tblLook w:val="04A0" w:firstRow="1" w:lastRow="0" w:firstColumn="1" w:lastColumn="0" w:noHBand="0" w:noVBand="1"/>
      </w:tblPr>
      <w:tblGrid>
        <w:gridCol w:w="9095"/>
      </w:tblGrid>
      <w:tr w:rsidR="008B7640" w:rsidRPr="003406F7" w:rsidTr="000733F3">
        <w:trPr>
          <w:trHeight w:val="2117"/>
        </w:trPr>
        <w:tc>
          <w:tcPr>
            <w:tcW w:w="9095" w:type="dxa"/>
            <w:vAlign w:val="center"/>
          </w:tcPr>
          <w:p w:rsidR="008B7640" w:rsidRPr="008F5738" w:rsidRDefault="008B7640" w:rsidP="008B7640">
            <w:pPr>
              <w:jc w:val="both"/>
              <w:rPr>
                <w:rFonts w:ascii="Calibri" w:eastAsia="Calibri" w:hAnsi="Calibri"/>
              </w:rPr>
            </w:pPr>
            <w:r w:rsidRPr="008F5738">
              <w:rPr>
                <w:rFonts w:ascii="Calibri" w:eastAsia="Calibri" w:hAnsi="Calibri"/>
              </w:rPr>
              <w:t>Izjavljujemo da smo suglasni s ponudom za dodjelu ugovora o koncesiji koju je u ime Zajednice ponuditelja koje smo član podnio član Zajednice ponuditelja iz točke 2. ovog ponudbenog lista te da u cijelosti prihvaćamo prava i obveze koje nastaju dostavom ponude.</w:t>
            </w:r>
          </w:p>
          <w:p w:rsidR="008B7640" w:rsidRPr="008F5738" w:rsidRDefault="008B7640" w:rsidP="008B7640">
            <w:pPr>
              <w:jc w:val="both"/>
              <w:rPr>
                <w:rFonts w:ascii="Calibri" w:eastAsia="Calibri" w:hAnsi="Calibri"/>
              </w:rPr>
            </w:pPr>
            <w:r w:rsidRPr="008F5738">
              <w:rPr>
                <w:rFonts w:ascii="Calibri" w:eastAsia="Calibri" w:hAnsi="Calibri"/>
              </w:rPr>
              <w:t>Obvezujemo se u slučaju izbora zajednice ponuditelja koje smo član kao najpovoljnijeg ponuditelja prema zahtjevu davatelja koncesije s drugim članovima zajednice ponuditelja uspostaviti određeni pravni oblik u mjeri u kojoj je to potrebno za zadovoljavajuće izvršenje ugovora (npr. međusobni sporazum, ugovor o poslovnoj suradnji ili slično).</w:t>
            </w:r>
          </w:p>
        </w:tc>
      </w:tr>
    </w:tbl>
    <w:p w:rsidR="008B7640" w:rsidRPr="003406F7" w:rsidRDefault="008B7640" w:rsidP="008B7640">
      <w:pPr>
        <w:tabs>
          <w:tab w:val="left" w:pos="7088"/>
        </w:tabs>
        <w:spacing w:after="0" w:line="240" w:lineRule="auto"/>
        <w:jc w:val="both"/>
        <w:rPr>
          <w:rFonts w:ascii="Calibri" w:eastAsia="Calibri" w:hAnsi="Calibri" w:cs="Times New Roman"/>
          <w:highlight w:val="yellow"/>
        </w:rPr>
      </w:pPr>
    </w:p>
    <w:p w:rsidR="008B7640" w:rsidRPr="003406F7" w:rsidRDefault="008B7640" w:rsidP="008B7640">
      <w:pPr>
        <w:tabs>
          <w:tab w:val="left" w:pos="7088"/>
        </w:tabs>
        <w:spacing w:after="0" w:line="240" w:lineRule="auto"/>
        <w:jc w:val="both"/>
        <w:rPr>
          <w:rFonts w:ascii="Calibri" w:eastAsia="Calibri" w:hAnsi="Calibri" w:cs="Times New Roman"/>
          <w:highlight w:val="yellow"/>
        </w:rPr>
      </w:pPr>
    </w:p>
    <w:p w:rsidR="008B7640" w:rsidRPr="00581A28" w:rsidRDefault="008B7640" w:rsidP="008B7640">
      <w:pPr>
        <w:tabs>
          <w:tab w:val="left" w:pos="7088"/>
        </w:tabs>
        <w:spacing w:after="0" w:line="240" w:lineRule="auto"/>
        <w:jc w:val="both"/>
        <w:rPr>
          <w:rFonts w:ascii="Calibri" w:eastAsia="Calibri" w:hAnsi="Calibri" w:cs="Times New Roman"/>
          <w:b/>
        </w:rPr>
      </w:pPr>
    </w:p>
    <w:p w:rsidR="008B7640" w:rsidRPr="003406F7" w:rsidRDefault="008B7640" w:rsidP="008B7640">
      <w:pPr>
        <w:widowControl w:val="0"/>
        <w:spacing w:after="0" w:line="240" w:lineRule="auto"/>
        <w:jc w:val="both"/>
        <w:rPr>
          <w:rFonts w:eastAsia="Courier New" w:cstheme="minorHAnsi"/>
          <w:color w:val="000000"/>
          <w:lang w:eastAsia="hr-HR" w:bidi="hr-HR"/>
        </w:rPr>
      </w:pPr>
    </w:p>
    <w:p w:rsidR="008B7640" w:rsidRPr="00581A28" w:rsidRDefault="008B7640" w:rsidP="008B7640">
      <w:pPr>
        <w:tabs>
          <w:tab w:val="left" w:pos="5812"/>
        </w:tabs>
        <w:spacing w:after="0" w:line="240" w:lineRule="auto"/>
        <w:jc w:val="center"/>
        <w:rPr>
          <w:rFonts w:ascii="Calibri" w:eastAsia="Calibri" w:hAnsi="Calibri" w:cs="Times New Roman"/>
          <w:b/>
        </w:rPr>
      </w:pPr>
      <w:r w:rsidRPr="003406F7">
        <w:rPr>
          <w:rFonts w:eastAsia="Courier New" w:cstheme="minorHAnsi"/>
          <w:b/>
          <w:color w:val="000000"/>
          <w:lang w:eastAsia="hr-HR" w:bidi="hr-HR"/>
        </w:rPr>
        <w:tab/>
      </w:r>
      <w:r>
        <w:rPr>
          <w:rFonts w:eastAsia="Courier New" w:cstheme="minorHAnsi"/>
          <w:b/>
          <w:color w:val="000000"/>
          <w:lang w:eastAsia="hr-HR" w:bidi="hr-HR"/>
        </w:rPr>
        <w:t>ZA ČLANA ZA</w:t>
      </w:r>
      <w:r>
        <w:rPr>
          <w:rFonts w:ascii="Calibri" w:eastAsia="Calibri" w:hAnsi="Calibri" w:cs="Times New Roman"/>
          <w:b/>
        </w:rPr>
        <w:t>JEDNICE PONUDITELJA</w:t>
      </w:r>
    </w:p>
    <w:p w:rsidR="008B7640" w:rsidRPr="00581A28" w:rsidRDefault="008B7640" w:rsidP="008B7640">
      <w:pPr>
        <w:spacing w:after="0" w:line="240" w:lineRule="auto"/>
        <w:jc w:val="both"/>
        <w:rPr>
          <w:rFonts w:ascii="Calibri" w:eastAsia="Calibri" w:hAnsi="Calibri" w:cs="Times New Roman"/>
          <w:b/>
        </w:rPr>
      </w:pPr>
    </w:p>
    <w:p w:rsidR="008B7640" w:rsidRPr="00581A28" w:rsidRDefault="008B7640" w:rsidP="008B7640">
      <w:pPr>
        <w:tabs>
          <w:tab w:val="left" w:pos="5954"/>
        </w:tabs>
        <w:spacing w:after="0"/>
        <w:jc w:val="both"/>
        <w:rPr>
          <w:rFonts w:ascii="Calibri" w:eastAsia="Calibri" w:hAnsi="Calibri" w:cs="Times New Roman"/>
          <w:b/>
        </w:rPr>
      </w:pPr>
      <w:r w:rsidRPr="00581A28">
        <w:rPr>
          <w:rFonts w:ascii="Calibri" w:eastAsia="Calibri" w:hAnsi="Calibri" w:cs="Times New Roman"/>
          <w:b/>
        </w:rPr>
        <w:tab/>
      </w:r>
      <w:r>
        <w:rPr>
          <w:rFonts w:ascii="Calibri" w:eastAsia="Calibri" w:hAnsi="Calibri" w:cs="Times New Roman"/>
          <w:b/>
        </w:rPr>
        <w:t xml:space="preserve">   </w:t>
      </w:r>
      <w:r w:rsidRPr="00581A28">
        <w:rPr>
          <w:rFonts w:ascii="Calibri" w:eastAsia="Calibri" w:hAnsi="Calibri" w:cs="Times New Roman"/>
          <w:b/>
        </w:rPr>
        <w:t>____</w:t>
      </w:r>
      <w:r>
        <w:rPr>
          <w:rFonts w:ascii="Calibri" w:eastAsia="Calibri" w:hAnsi="Calibri" w:cs="Times New Roman"/>
          <w:b/>
        </w:rPr>
        <w:t>_</w:t>
      </w:r>
      <w:r w:rsidRPr="00581A28">
        <w:rPr>
          <w:rFonts w:ascii="Calibri" w:eastAsia="Calibri" w:hAnsi="Calibri" w:cs="Times New Roman"/>
          <w:b/>
        </w:rPr>
        <w:t>_____________________</w:t>
      </w:r>
    </w:p>
    <w:p w:rsidR="008B7640" w:rsidRPr="00581A28" w:rsidRDefault="008B7640" w:rsidP="008B7640">
      <w:pPr>
        <w:tabs>
          <w:tab w:val="left" w:pos="5954"/>
        </w:tabs>
        <w:spacing w:after="0"/>
        <w:jc w:val="both"/>
        <w:rPr>
          <w:rFonts w:ascii="Calibri" w:eastAsia="Calibri" w:hAnsi="Calibri" w:cs="Times New Roman"/>
        </w:rPr>
      </w:pPr>
      <w:r w:rsidRPr="00581A28">
        <w:rPr>
          <w:rFonts w:ascii="Calibri" w:eastAsia="Calibri" w:hAnsi="Calibri" w:cs="Times New Roman"/>
        </w:rPr>
        <w:tab/>
      </w:r>
      <w:r>
        <w:rPr>
          <w:rFonts w:ascii="Calibri" w:eastAsia="Calibri" w:hAnsi="Calibri" w:cs="Times New Roman"/>
        </w:rPr>
        <w:t xml:space="preserve">   </w:t>
      </w:r>
      <w:r w:rsidRPr="00581A28">
        <w:rPr>
          <w:rFonts w:ascii="Calibri" w:eastAsia="Calibri" w:hAnsi="Calibri" w:cs="Times New Roman"/>
        </w:rPr>
        <w:t>(osoba ovlaštena za zastupanje)</w:t>
      </w:r>
    </w:p>
    <w:p w:rsidR="008B7640" w:rsidRPr="00581A28" w:rsidRDefault="008B7640" w:rsidP="008B7640">
      <w:pPr>
        <w:spacing w:after="0"/>
        <w:ind w:left="5664" w:firstLine="708"/>
        <w:jc w:val="both"/>
        <w:rPr>
          <w:rFonts w:ascii="Calibri" w:eastAsia="Calibri" w:hAnsi="Calibri" w:cs="Times New Roman"/>
        </w:rPr>
      </w:pPr>
    </w:p>
    <w:p w:rsidR="008B7640" w:rsidRPr="00581A28" w:rsidRDefault="008B7640" w:rsidP="008B7640">
      <w:pPr>
        <w:spacing w:after="0"/>
        <w:ind w:left="6372" w:firstLine="708"/>
        <w:jc w:val="both"/>
        <w:rPr>
          <w:rFonts w:ascii="Calibri" w:eastAsia="Calibri" w:hAnsi="Calibri" w:cs="Times New Roman"/>
        </w:rPr>
      </w:pPr>
      <w:r w:rsidRPr="00581A28">
        <w:rPr>
          <w:rFonts w:ascii="Calibri" w:eastAsia="Calibri" w:hAnsi="Calibri" w:cs="Times New Roman"/>
        </w:rPr>
        <w:t>M.P.</w:t>
      </w:r>
    </w:p>
    <w:p w:rsidR="008B7640" w:rsidRPr="008F5738" w:rsidRDefault="008B7640" w:rsidP="008B7640">
      <w:pPr>
        <w:widowControl w:val="0"/>
        <w:tabs>
          <w:tab w:val="left" w:pos="6804"/>
        </w:tabs>
        <w:spacing w:after="0" w:line="240" w:lineRule="auto"/>
        <w:jc w:val="both"/>
        <w:rPr>
          <w:rFonts w:ascii="Calibri" w:eastAsia="Calibri" w:hAnsi="Calibri" w:cs="Times New Roman"/>
        </w:rPr>
      </w:pPr>
    </w:p>
    <w:p w:rsidR="008B7640" w:rsidRPr="008F5738" w:rsidRDefault="008B7640" w:rsidP="008B7640">
      <w:pPr>
        <w:spacing w:after="0" w:line="240" w:lineRule="auto"/>
        <w:jc w:val="both"/>
        <w:rPr>
          <w:rFonts w:ascii="Calibri" w:eastAsia="Calibri" w:hAnsi="Calibri" w:cs="Times New Roman"/>
        </w:rPr>
      </w:pPr>
    </w:p>
    <w:p w:rsidR="008B7640" w:rsidRPr="008F5738" w:rsidRDefault="008B7640" w:rsidP="008B7640">
      <w:pPr>
        <w:spacing w:after="0" w:line="240" w:lineRule="auto"/>
        <w:jc w:val="both"/>
        <w:rPr>
          <w:rFonts w:ascii="Calibri" w:eastAsia="Calibri" w:hAnsi="Calibri" w:cs="Times New Roman"/>
        </w:rPr>
      </w:pPr>
    </w:p>
    <w:p w:rsidR="008B7640" w:rsidRPr="00581A28" w:rsidRDefault="008B7640" w:rsidP="008B7640">
      <w:pPr>
        <w:spacing w:after="0" w:line="240" w:lineRule="auto"/>
        <w:jc w:val="both"/>
        <w:rPr>
          <w:rFonts w:ascii="Calibri" w:eastAsia="Calibri" w:hAnsi="Calibri" w:cs="Times New Roman"/>
        </w:rPr>
      </w:pPr>
      <w:r w:rsidRPr="008F5738">
        <w:rPr>
          <w:rFonts w:ascii="Calibri" w:eastAsia="Calibri" w:hAnsi="Calibri" w:cs="Times New Roman"/>
        </w:rPr>
        <w:t>U________________, _________ 20</w:t>
      </w:r>
      <w:r w:rsidR="00E834CB">
        <w:rPr>
          <w:rFonts w:ascii="Calibri" w:eastAsia="Calibri" w:hAnsi="Calibri" w:cs="Times New Roman"/>
        </w:rPr>
        <w:t>24</w:t>
      </w:r>
      <w:r w:rsidRPr="008F5738">
        <w:rPr>
          <w:rFonts w:ascii="Calibri" w:eastAsia="Calibri" w:hAnsi="Calibri" w:cs="Times New Roman"/>
        </w:rPr>
        <w:t>. godine.</w:t>
      </w:r>
      <w:r w:rsidRPr="00581A28">
        <w:rPr>
          <w:rFonts w:ascii="Calibri" w:eastAsia="Calibri" w:hAnsi="Calibri" w:cs="Times New Roman"/>
        </w:rPr>
        <w:tab/>
      </w:r>
      <w:r w:rsidRPr="00581A28">
        <w:rPr>
          <w:rFonts w:ascii="Calibri" w:eastAsia="Calibri" w:hAnsi="Calibri" w:cs="Times New Roman"/>
        </w:rPr>
        <w:tab/>
      </w:r>
      <w:r w:rsidRPr="00581A28">
        <w:rPr>
          <w:rFonts w:ascii="Calibri" w:eastAsia="Calibri" w:hAnsi="Calibri" w:cs="Times New Roman"/>
        </w:rPr>
        <w:tab/>
      </w:r>
    </w:p>
    <w:p w:rsidR="008B7640" w:rsidRDefault="008B7640" w:rsidP="00CB0EEA">
      <w:pPr>
        <w:spacing w:after="0" w:line="240" w:lineRule="auto"/>
        <w:jc w:val="center"/>
        <w:rPr>
          <w:rFonts w:ascii="Calibri" w:eastAsia="Calibri" w:hAnsi="Calibri" w:cs="Times New Roman"/>
        </w:rPr>
      </w:pPr>
    </w:p>
    <w:p w:rsidR="008B7640" w:rsidRDefault="008B7640" w:rsidP="00CB0EEA">
      <w:pPr>
        <w:spacing w:after="0" w:line="240" w:lineRule="auto"/>
        <w:jc w:val="center"/>
        <w:rPr>
          <w:rFonts w:ascii="Calibri" w:eastAsia="Calibri" w:hAnsi="Calibri" w:cs="Times New Roman"/>
        </w:rPr>
      </w:pPr>
    </w:p>
    <w:p w:rsidR="008B7640" w:rsidRDefault="008B7640" w:rsidP="00CB0EEA">
      <w:pPr>
        <w:spacing w:after="0" w:line="240" w:lineRule="auto"/>
        <w:jc w:val="center"/>
        <w:rPr>
          <w:rFonts w:ascii="Calibri" w:eastAsia="Calibri" w:hAnsi="Calibri" w:cs="Times New Roman"/>
        </w:rPr>
      </w:pPr>
    </w:p>
    <w:p w:rsidR="000B2D57" w:rsidRDefault="000B2D57" w:rsidP="00CB0EEA">
      <w:pPr>
        <w:spacing w:after="0" w:line="240" w:lineRule="auto"/>
        <w:jc w:val="center"/>
        <w:rPr>
          <w:rFonts w:ascii="Calibri" w:eastAsia="Calibri" w:hAnsi="Calibri" w:cs="Times New Roman"/>
        </w:rPr>
      </w:pPr>
    </w:p>
    <w:p w:rsidR="000B2D57" w:rsidRPr="008B7640" w:rsidRDefault="008B7640" w:rsidP="00CB0EEA">
      <w:pPr>
        <w:spacing w:after="0" w:line="240" w:lineRule="auto"/>
        <w:jc w:val="center"/>
        <w:rPr>
          <w:rFonts w:ascii="Calibri" w:eastAsia="Calibri" w:hAnsi="Calibri" w:cs="Times New Roman"/>
          <w:i/>
        </w:rPr>
      </w:pPr>
      <w:r w:rsidRPr="008B7640">
        <w:rPr>
          <w:rFonts w:ascii="Calibri" w:eastAsia="Calibri" w:hAnsi="Calibri" w:cs="Times New Roman"/>
          <w:i/>
        </w:rPr>
        <w:t>NAPOMENA: Obrazac 2/1 ispunjava svaki član Zajednice ponuditelja</w:t>
      </w:r>
    </w:p>
    <w:p w:rsidR="000B2D57" w:rsidRDefault="000B2D57" w:rsidP="00CB0EEA">
      <w:pPr>
        <w:spacing w:after="0" w:line="240" w:lineRule="auto"/>
        <w:jc w:val="center"/>
        <w:rPr>
          <w:rFonts w:ascii="Calibri" w:eastAsia="Calibri" w:hAnsi="Calibri" w:cs="Times New Roman"/>
        </w:rPr>
      </w:pPr>
    </w:p>
    <w:p w:rsidR="00243E64" w:rsidRPr="00243E64" w:rsidRDefault="00243E64" w:rsidP="00243E64">
      <w:pPr>
        <w:spacing w:after="0" w:line="240" w:lineRule="auto"/>
        <w:jc w:val="center"/>
        <w:rPr>
          <w:rFonts w:ascii="Calibri" w:eastAsia="Calibri" w:hAnsi="Calibri" w:cs="Times New Roman"/>
        </w:rPr>
      </w:pPr>
      <w:r w:rsidRPr="00243E64">
        <w:rPr>
          <w:rFonts w:ascii="Calibri" w:eastAsia="Calibri" w:hAnsi="Calibri" w:cs="Times New Roman"/>
        </w:rPr>
        <w:br w:type="page"/>
      </w:r>
    </w:p>
    <w:p w:rsidR="000B2D57" w:rsidRDefault="000B2D57" w:rsidP="00CB0EEA">
      <w:pPr>
        <w:spacing w:after="0" w:line="240" w:lineRule="auto"/>
        <w:jc w:val="center"/>
        <w:rPr>
          <w:rFonts w:ascii="Calibri" w:eastAsia="Calibri" w:hAnsi="Calibri" w:cs="Times New Roman"/>
        </w:rPr>
      </w:pPr>
    </w:p>
    <w:p w:rsidR="0029479C" w:rsidRPr="008B2542" w:rsidRDefault="0029479C" w:rsidP="00CB0EEA">
      <w:pPr>
        <w:spacing w:after="0" w:line="240" w:lineRule="auto"/>
        <w:jc w:val="right"/>
        <w:rPr>
          <w:rFonts w:ascii="Calibri" w:eastAsia="Calibri" w:hAnsi="Calibri" w:cs="Times New Roman"/>
          <w:i/>
          <w:sz w:val="24"/>
        </w:rPr>
      </w:pPr>
      <w:r w:rsidRPr="008B2542">
        <w:rPr>
          <w:rFonts w:ascii="Calibri" w:eastAsia="Calibri" w:hAnsi="Calibri" w:cs="Times New Roman"/>
          <w:i/>
          <w:sz w:val="24"/>
        </w:rPr>
        <w:t>OBRAZAC 3</w:t>
      </w:r>
    </w:p>
    <w:p w:rsidR="0029479C" w:rsidRPr="00581A28" w:rsidRDefault="0029479C" w:rsidP="00CB0EEA">
      <w:pPr>
        <w:spacing w:after="0" w:line="240" w:lineRule="auto"/>
        <w:jc w:val="center"/>
        <w:rPr>
          <w:rFonts w:ascii="Calibri" w:eastAsia="Calibri" w:hAnsi="Calibri" w:cs="Times New Roman"/>
        </w:rPr>
      </w:pPr>
    </w:p>
    <w:p w:rsidR="0029479C" w:rsidRPr="00581A28" w:rsidRDefault="0029479C" w:rsidP="00CB0EEA">
      <w:pPr>
        <w:spacing w:after="0" w:line="240" w:lineRule="auto"/>
        <w:jc w:val="center"/>
        <w:rPr>
          <w:rFonts w:ascii="Calibri" w:eastAsia="Calibri" w:hAnsi="Calibri" w:cs="Times New Roman"/>
        </w:rPr>
      </w:pPr>
    </w:p>
    <w:p w:rsidR="0029479C" w:rsidRPr="00581A28" w:rsidRDefault="0029479C" w:rsidP="0022041C">
      <w:pPr>
        <w:spacing w:after="0"/>
        <w:jc w:val="both"/>
        <w:rPr>
          <w:rFonts w:ascii="Calibri" w:eastAsia="Calibri" w:hAnsi="Calibri" w:cs="Times New Roman"/>
        </w:rPr>
      </w:pPr>
      <w:r w:rsidRPr="00581A28">
        <w:rPr>
          <w:rFonts w:ascii="Calibri" w:eastAsia="Calibri" w:hAnsi="Calibri" w:cs="Times New Roman"/>
        </w:rPr>
        <w:t xml:space="preserve">_________________ banka (u daljnjem tekstu: Banka) izdaje po nalogu i za račun _____________ (u daljnjem tekstu: Nalogodavac), a u korist LUČKE UPRAVE ZADAR, </w:t>
      </w:r>
      <w:r w:rsidR="007D1D69" w:rsidRPr="00B76FD1">
        <w:rPr>
          <w:rFonts w:ascii="Calibri" w:eastAsia="Courier New" w:hAnsi="Calibri" w:cs="Calibri"/>
          <w:color w:val="000000"/>
          <w:lang w:val="hr-BA" w:eastAsia="hr-HR" w:bidi="hr-HR"/>
        </w:rPr>
        <w:t>Gaženička cesta 28</w:t>
      </w:r>
      <w:r w:rsidR="00464B52">
        <w:rPr>
          <w:rFonts w:ascii="Calibri" w:eastAsia="Courier New" w:hAnsi="Calibri" w:cs="Calibri"/>
          <w:color w:val="000000"/>
          <w:lang w:val="hr-BA" w:eastAsia="hr-HR" w:bidi="hr-HR"/>
        </w:rPr>
        <w:t xml:space="preserve"> C</w:t>
      </w:r>
      <w:r w:rsidR="007D1D69" w:rsidRPr="00B76FD1">
        <w:rPr>
          <w:rFonts w:ascii="Calibri" w:eastAsia="Courier New" w:hAnsi="Calibri" w:cs="Calibri"/>
          <w:color w:val="000000"/>
          <w:lang w:val="hr-BA" w:eastAsia="hr-HR" w:bidi="hr-HR"/>
        </w:rPr>
        <w:t>, 23000 Zadar</w:t>
      </w:r>
      <w:r w:rsidR="007D1D69" w:rsidRPr="00581A28">
        <w:rPr>
          <w:rFonts w:ascii="Calibri" w:eastAsia="Calibri" w:hAnsi="Calibri" w:cs="Times New Roman"/>
        </w:rPr>
        <w:t xml:space="preserve"> </w:t>
      </w:r>
      <w:r w:rsidRPr="00581A28">
        <w:rPr>
          <w:rFonts w:ascii="Calibri" w:eastAsia="Calibri" w:hAnsi="Calibri" w:cs="Times New Roman"/>
        </w:rPr>
        <w:t>(u daljnjem tekstu: Korisnik garancije) sljedeću</w:t>
      </w:r>
    </w:p>
    <w:p w:rsidR="0029479C" w:rsidRPr="00581A28" w:rsidRDefault="0029479C" w:rsidP="00CB0EEA">
      <w:pPr>
        <w:spacing w:after="0" w:line="240" w:lineRule="auto"/>
        <w:jc w:val="center"/>
        <w:rPr>
          <w:rFonts w:ascii="Calibri" w:eastAsia="Calibri" w:hAnsi="Calibri" w:cs="Times New Roman"/>
        </w:rPr>
      </w:pPr>
    </w:p>
    <w:p w:rsidR="0029479C" w:rsidRPr="00581A28" w:rsidRDefault="0029479C" w:rsidP="00CB0EEA">
      <w:pPr>
        <w:spacing w:after="0" w:line="240" w:lineRule="auto"/>
        <w:jc w:val="center"/>
        <w:rPr>
          <w:rFonts w:ascii="Calibri" w:eastAsia="Calibri" w:hAnsi="Calibri" w:cs="Times New Roman"/>
        </w:rPr>
      </w:pPr>
    </w:p>
    <w:p w:rsidR="0029479C" w:rsidRPr="00581A28" w:rsidRDefault="0029479C" w:rsidP="00CB0EEA">
      <w:pPr>
        <w:spacing w:after="0" w:line="240" w:lineRule="auto"/>
        <w:jc w:val="center"/>
        <w:rPr>
          <w:rFonts w:ascii="Calibri" w:eastAsia="Calibri" w:hAnsi="Calibri" w:cs="Times New Roman"/>
          <w:b/>
        </w:rPr>
      </w:pPr>
      <w:r w:rsidRPr="00581A28">
        <w:rPr>
          <w:rFonts w:ascii="Calibri" w:eastAsia="Calibri" w:hAnsi="Calibri" w:cs="Times New Roman"/>
          <w:b/>
        </w:rPr>
        <w:t>GARANCIJU ZA OZBILJNOST PONUDE br.</w:t>
      </w:r>
    </w:p>
    <w:p w:rsidR="0029479C" w:rsidRPr="00581A28" w:rsidRDefault="0029479C" w:rsidP="00CB0EEA">
      <w:pPr>
        <w:spacing w:after="0" w:line="240" w:lineRule="auto"/>
        <w:jc w:val="center"/>
        <w:rPr>
          <w:rFonts w:ascii="Calibri" w:eastAsia="Calibri" w:hAnsi="Calibri" w:cs="Times New Roman"/>
        </w:rPr>
      </w:pPr>
    </w:p>
    <w:p w:rsidR="0029479C" w:rsidRPr="00581A28" w:rsidRDefault="0029479C" w:rsidP="00CB0EEA">
      <w:pPr>
        <w:spacing w:after="0" w:line="240" w:lineRule="auto"/>
        <w:jc w:val="center"/>
        <w:rPr>
          <w:rFonts w:ascii="Calibri" w:eastAsia="Calibri" w:hAnsi="Calibri" w:cs="Times New Roman"/>
        </w:rPr>
      </w:pPr>
    </w:p>
    <w:p w:rsidR="0029479C" w:rsidRPr="008F5738" w:rsidRDefault="0029479C" w:rsidP="00CB0EEA">
      <w:pPr>
        <w:spacing w:after="0" w:line="240" w:lineRule="auto"/>
        <w:jc w:val="center"/>
        <w:rPr>
          <w:rFonts w:ascii="Calibri" w:eastAsia="Calibri" w:hAnsi="Calibri" w:cs="Times New Roman"/>
        </w:rPr>
      </w:pPr>
      <w:r w:rsidRPr="008F5738">
        <w:rPr>
          <w:rFonts w:ascii="Calibri" w:eastAsia="Calibri" w:hAnsi="Calibri" w:cs="Times New Roman"/>
        </w:rPr>
        <w:t>Na iznos</w:t>
      </w:r>
    </w:p>
    <w:p w:rsidR="0029479C" w:rsidRPr="008F5738" w:rsidRDefault="008455D0" w:rsidP="00B3152E">
      <w:pPr>
        <w:spacing w:after="0" w:line="240" w:lineRule="auto"/>
        <w:jc w:val="center"/>
        <w:rPr>
          <w:rFonts w:ascii="Calibri" w:eastAsia="Calibri" w:hAnsi="Calibri" w:cs="Times New Roman"/>
        </w:rPr>
      </w:pPr>
      <w:r>
        <w:rPr>
          <w:rFonts w:ascii="Calibri" w:eastAsia="Calibri" w:hAnsi="Calibri" w:cs="Times New Roman"/>
        </w:rPr>
        <w:t>7</w:t>
      </w:r>
      <w:r w:rsidR="007A7ED4" w:rsidRPr="007A7ED4">
        <w:rPr>
          <w:rFonts w:ascii="Calibri" w:eastAsia="Calibri" w:hAnsi="Calibri" w:cs="Times New Roman"/>
        </w:rPr>
        <w:t>.000</w:t>
      </w:r>
      <w:r w:rsidR="00B3152E" w:rsidRPr="007A7ED4">
        <w:rPr>
          <w:rFonts w:ascii="Calibri" w:eastAsia="Calibri" w:hAnsi="Calibri" w:cs="Times New Roman"/>
        </w:rPr>
        <w:t>,00 EUR</w:t>
      </w:r>
      <w:r w:rsidR="0029479C" w:rsidRPr="007A7ED4">
        <w:rPr>
          <w:rFonts w:ascii="Calibri" w:eastAsia="Calibri" w:hAnsi="Calibri" w:cs="Times New Roman"/>
        </w:rPr>
        <w:t xml:space="preserve"> (slovima: </w:t>
      </w:r>
      <w:r>
        <w:rPr>
          <w:rFonts w:ascii="Calibri" w:eastAsia="Calibri" w:hAnsi="Calibri" w:cs="Times New Roman"/>
        </w:rPr>
        <w:t>sedam</w:t>
      </w:r>
      <w:r w:rsidR="007A7ED4" w:rsidRPr="007A7ED4">
        <w:rPr>
          <w:rFonts w:ascii="Calibri" w:eastAsia="Calibri" w:hAnsi="Calibri" w:cs="Times New Roman"/>
        </w:rPr>
        <w:t xml:space="preserve"> tisuća</w:t>
      </w:r>
      <w:r w:rsidR="00B3152E" w:rsidRPr="007A7ED4">
        <w:rPr>
          <w:rFonts w:ascii="Calibri" w:eastAsia="Calibri" w:hAnsi="Calibri" w:cs="Times New Roman"/>
        </w:rPr>
        <w:t xml:space="preserve"> eura</w:t>
      </w:r>
      <w:r w:rsidR="0029479C" w:rsidRPr="007A7ED4">
        <w:rPr>
          <w:rFonts w:ascii="Calibri" w:eastAsia="Calibri" w:hAnsi="Calibri" w:cs="Times New Roman"/>
        </w:rPr>
        <w:t>)</w:t>
      </w:r>
    </w:p>
    <w:p w:rsidR="0029479C" w:rsidRPr="008F5738" w:rsidRDefault="0029479C" w:rsidP="00CB0EEA">
      <w:pPr>
        <w:spacing w:after="0" w:line="240" w:lineRule="auto"/>
        <w:jc w:val="center"/>
        <w:rPr>
          <w:rFonts w:ascii="Calibri" w:eastAsia="Calibri" w:hAnsi="Calibri" w:cs="Times New Roman"/>
        </w:rPr>
      </w:pPr>
    </w:p>
    <w:p w:rsidR="0029479C" w:rsidRPr="008F5738" w:rsidRDefault="0029479C" w:rsidP="00CB0EEA">
      <w:pPr>
        <w:spacing w:after="0" w:line="240" w:lineRule="auto"/>
        <w:jc w:val="center"/>
        <w:rPr>
          <w:rFonts w:ascii="Calibri" w:eastAsia="Calibri" w:hAnsi="Calibri" w:cs="Times New Roman"/>
        </w:rPr>
      </w:pPr>
    </w:p>
    <w:p w:rsidR="0029479C" w:rsidRPr="008F5738" w:rsidRDefault="0029479C" w:rsidP="00CB0EEA">
      <w:pPr>
        <w:spacing w:after="0" w:line="240" w:lineRule="auto"/>
        <w:jc w:val="center"/>
        <w:rPr>
          <w:rFonts w:ascii="Calibri" w:eastAsia="Calibri" w:hAnsi="Calibri" w:cs="Times New Roman"/>
        </w:rPr>
      </w:pPr>
    </w:p>
    <w:p w:rsidR="0029479C" w:rsidRPr="008F5738" w:rsidRDefault="0029479C" w:rsidP="001B4B7D">
      <w:pPr>
        <w:numPr>
          <w:ilvl w:val="0"/>
          <w:numId w:val="2"/>
        </w:numPr>
        <w:spacing w:after="0" w:line="240" w:lineRule="auto"/>
        <w:jc w:val="both"/>
        <w:rPr>
          <w:rFonts w:ascii="Calibri" w:eastAsia="Calibri" w:hAnsi="Calibri" w:cs="Times New Roman"/>
        </w:rPr>
      </w:pPr>
      <w:r w:rsidRPr="008F5738">
        <w:rPr>
          <w:rFonts w:ascii="Calibri" w:eastAsia="Calibri" w:hAnsi="Calibri" w:cs="Times New Roman"/>
        </w:rPr>
        <w:t xml:space="preserve">Banka je upoznata da Nalogodavac podnosi ponudu po Obavijesti o namjeri davanja koncesije za gospodarsko korištenje pomorskog dobra - za obavljanje djelatnosti </w:t>
      </w:r>
      <w:r w:rsidR="00B93DA4" w:rsidRPr="008F5738">
        <w:rPr>
          <w:rFonts w:ascii="Calibri" w:eastAsia="Calibri" w:hAnsi="Calibri" w:cs="Times New Roman"/>
          <w:iCs/>
        </w:rPr>
        <w:t>organizacije parkirališta i naplate parking mjesta</w:t>
      </w:r>
      <w:r w:rsidRPr="008F5738">
        <w:rPr>
          <w:rFonts w:ascii="Calibri" w:eastAsia="Calibri" w:hAnsi="Calibri" w:cs="Times New Roman"/>
        </w:rPr>
        <w:t xml:space="preserve"> na području putničke luke Gaženica - Zadar (broj objave: ____________).</w:t>
      </w:r>
    </w:p>
    <w:p w:rsidR="0029479C" w:rsidRPr="008F5738" w:rsidRDefault="0029479C" w:rsidP="00CB0EEA">
      <w:pPr>
        <w:spacing w:after="0" w:line="240" w:lineRule="auto"/>
        <w:jc w:val="both"/>
        <w:rPr>
          <w:rFonts w:ascii="Calibri" w:eastAsia="Calibri" w:hAnsi="Calibri" w:cs="Times New Roman"/>
        </w:rPr>
      </w:pPr>
    </w:p>
    <w:p w:rsidR="0029479C" w:rsidRPr="008F5738" w:rsidRDefault="0029479C" w:rsidP="001B4B7D">
      <w:pPr>
        <w:numPr>
          <w:ilvl w:val="0"/>
          <w:numId w:val="2"/>
        </w:numPr>
        <w:spacing w:after="0" w:line="240" w:lineRule="auto"/>
        <w:contextualSpacing/>
        <w:jc w:val="both"/>
        <w:rPr>
          <w:rFonts w:ascii="Calibri" w:eastAsia="Calibri" w:hAnsi="Calibri" w:cs="Times New Roman"/>
        </w:rPr>
      </w:pPr>
      <w:r w:rsidRPr="008F5738">
        <w:rPr>
          <w:rFonts w:ascii="Calibri" w:eastAsia="Calibri" w:hAnsi="Calibri" w:cs="Times New Roman"/>
        </w:rPr>
        <w:t xml:space="preserve">Ovom Garancijom Banka bezuvjetno i neopozivo jamči za ozbiljnost ponude Korisniku garancije i obvezuje se da će na njegov prvi pisani poziv, bez prava prigovora isplatiti iznos </w:t>
      </w:r>
      <w:r w:rsidRPr="007A7ED4">
        <w:rPr>
          <w:rFonts w:ascii="Calibri" w:eastAsia="Calibri" w:hAnsi="Calibri" w:cs="Times New Roman"/>
        </w:rPr>
        <w:t xml:space="preserve">od </w:t>
      </w:r>
      <w:r w:rsidR="00B22E63" w:rsidRPr="00B22E63">
        <w:rPr>
          <w:rFonts w:ascii="Calibri" w:eastAsia="Calibri" w:hAnsi="Calibri" w:cs="Times New Roman"/>
        </w:rPr>
        <w:t xml:space="preserve">7.000,00 EUR </w:t>
      </w:r>
      <w:r w:rsidRPr="008F5738">
        <w:rPr>
          <w:rFonts w:ascii="Calibri" w:eastAsia="Calibri" w:hAnsi="Calibri" w:cs="Times New Roman"/>
        </w:rPr>
        <w:t>u slučaju da Nalogodavac:</w:t>
      </w:r>
    </w:p>
    <w:p w:rsidR="0029479C" w:rsidRPr="008F5738" w:rsidRDefault="0029479C" w:rsidP="00CB0EEA">
      <w:pPr>
        <w:spacing w:after="0" w:line="240" w:lineRule="auto"/>
        <w:ind w:left="180"/>
        <w:rPr>
          <w:rFonts w:ascii="Calibri" w:eastAsia="Calibri" w:hAnsi="Calibri" w:cs="Times New Roman"/>
        </w:rPr>
      </w:pPr>
    </w:p>
    <w:p w:rsidR="0029479C" w:rsidRPr="008F5738" w:rsidRDefault="0029479C" w:rsidP="001B4B7D">
      <w:pPr>
        <w:numPr>
          <w:ilvl w:val="0"/>
          <w:numId w:val="3"/>
        </w:numPr>
        <w:spacing w:after="0" w:line="240" w:lineRule="auto"/>
        <w:contextualSpacing/>
        <w:rPr>
          <w:rFonts w:ascii="Calibri" w:eastAsia="Calibri" w:hAnsi="Calibri" w:cs="Times New Roman"/>
        </w:rPr>
      </w:pPr>
      <w:r w:rsidRPr="008F5738">
        <w:rPr>
          <w:rFonts w:ascii="Calibri" w:eastAsia="Calibri" w:hAnsi="Calibri" w:cs="Times New Roman"/>
        </w:rPr>
        <w:t>odustane od svoje ponude u roku njezine valjanosti,</w:t>
      </w:r>
    </w:p>
    <w:p w:rsidR="00831F4D" w:rsidRPr="008F5738" w:rsidRDefault="00831F4D" w:rsidP="001B4B7D">
      <w:pPr>
        <w:numPr>
          <w:ilvl w:val="0"/>
          <w:numId w:val="3"/>
        </w:numPr>
        <w:spacing w:after="0" w:line="240" w:lineRule="auto"/>
        <w:contextualSpacing/>
        <w:rPr>
          <w:rFonts w:ascii="Calibri" w:eastAsia="Calibri" w:hAnsi="Calibri" w:cs="Times New Roman"/>
        </w:rPr>
      </w:pPr>
      <w:r w:rsidRPr="008F5738">
        <w:rPr>
          <w:rFonts w:ascii="Calibri" w:eastAsia="Calibri" w:hAnsi="Calibri" w:cs="Times New Roman"/>
        </w:rPr>
        <w:t>dostavi neistinite podatke</w:t>
      </w:r>
    </w:p>
    <w:p w:rsidR="00831F4D" w:rsidRPr="008F5738" w:rsidRDefault="0050719B" w:rsidP="001B4B7D">
      <w:pPr>
        <w:numPr>
          <w:ilvl w:val="0"/>
          <w:numId w:val="3"/>
        </w:numPr>
        <w:spacing w:after="0" w:line="240" w:lineRule="auto"/>
        <w:contextualSpacing/>
        <w:rPr>
          <w:rFonts w:ascii="Calibri" w:eastAsia="Calibri" w:hAnsi="Calibri" w:cs="Times New Roman"/>
        </w:rPr>
      </w:pPr>
      <w:r>
        <w:rPr>
          <w:rFonts w:ascii="Calibri" w:eastAsia="Calibri" w:hAnsi="Calibri" w:cs="Times New Roman"/>
        </w:rPr>
        <w:t>odbije potpisati ugovor</w:t>
      </w:r>
      <w:r w:rsidR="00831F4D" w:rsidRPr="008F5738">
        <w:rPr>
          <w:rFonts w:ascii="Calibri" w:eastAsia="Calibri" w:hAnsi="Calibri" w:cs="Times New Roman"/>
        </w:rPr>
        <w:t xml:space="preserve"> o koncesiji</w:t>
      </w:r>
    </w:p>
    <w:p w:rsidR="0029479C" w:rsidRPr="008F5738" w:rsidRDefault="0029479C" w:rsidP="001B4B7D">
      <w:pPr>
        <w:numPr>
          <w:ilvl w:val="0"/>
          <w:numId w:val="3"/>
        </w:numPr>
        <w:spacing w:after="0" w:line="240" w:lineRule="auto"/>
        <w:contextualSpacing/>
        <w:rPr>
          <w:rFonts w:ascii="Calibri" w:eastAsia="Calibri" w:hAnsi="Calibri" w:cs="Times New Roman"/>
        </w:rPr>
      </w:pPr>
      <w:r w:rsidRPr="008F5738">
        <w:rPr>
          <w:rFonts w:ascii="Calibri" w:eastAsia="Calibri" w:hAnsi="Calibri" w:cs="Times New Roman"/>
        </w:rPr>
        <w:t>ne dostavi traženo jamstvo za uredno ispunjenje ugovora.</w:t>
      </w:r>
    </w:p>
    <w:p w:rsidR="00831F4D" w:rsidRPr="008F5738" w:rsidRDefault="00831F4D" w:rsidP="00831F4D">
      <w:pPr>
        <w:spacing w:after="0" w:line="240" w:lineRule="auto"/>
        <w:ind w:left="540"/>
        <w:contextualSpacing/>
        <w:rPr>
          <w:rFonts w:ascii="Calibri" w:eastAsia="Calibri" w:hAnsi="Calibri" w:cs="Times New Roman"/>
        </w:rPr>
      </w:pPr>
    </w:p>
    <w:p w:rsidR="0029479C" w:rsidRPr="008F5738" w:rsidRDefault="0029479C" w:rsidP="001B4B7D">
      <w:pPr>
        <w:numPr>
          <w:ilvl w:val="0"/>
          <w:numId w:val="2"/>
        </w:numPr>
        <w:spacing w:after="0" w:line="240" w:lineRule="auto"/>
        <w:contextualSpacing/>
        <w:rPr>
          <w:rFonts w:ascii="Calibri" w:eastAsia="Calibri" w:hAnsi="Calibri" w:cs="Times New Roman"/>
        </w:rPr>
      </w:pPr>
      <w:r w:rsidRPr="008F5738">
        <w:rPr>
          <w:rFonts w:ascii="Calibri" w:eastAsia="Calibri" w:hAnsi="Calibri" w:cs="Times New Roman"/>
        </w:rPr>
        <w:t xml:space="preserve">Ova Garancija stupa na snagu </w:t>
      </w:r>
      <w:r w:rsidR="007D1D69" w:rsidRPr="008F5738">
        <w:rPr>
          <w:rFonts w:ascii="Calibri" w:eastAsia="Calibri" w:hAnsi="Calibri" w:cs="Times New Roman"/>
        </w:rPr>
        <w:t>__________</w:t>
      </w:r>
      <w:r w:rsidRPr="008F5738">
        <w:rPr>
          <w:rFonts w:ascii="Calibri" w:eastAsia="Calibri" w:hAnsi="Calibri" w:cs="Times New Roman"/>
        </w:rPr>
        <w:t xml:space="preserve">. </w:t>
      </w:r>
      <w:r w:rsidR="004014BD">
        <w:rPr>
          <w:rFonts w:ascii="Calibri" w:eastAsia="Calibri" w:hAnsi="Calibri" w:cs="Times New Roman"/>
        </w:rPr>
        <w:t>g</w:t>
      </w:r>
      <w:r w:rsidR="007D1D69" w:rsidRPr="008F5738">
        <w:rPr>
          <w:rFonts w:ascii="Calibri" w:eastAsia="Calibri" w:hAnsi="Calibri" w:cs="Times New Roman"/>
        </w:rPr>
        <w:t>odine</w:t>
      </w:r>
      <w:r w:rsidR="004014BD">
        <w:rPr>
          <w:rFonts w:ascii="Calibri" w:eastAsia="Calibri" w:hAnsi="Calibri" w:cs="Times New Roman"/>
        </w:rPr>
        <w:t xml:space="preserve"> </w:t>
      </w:r>
      <w:r w:rsidRPr="008F5738">
        <w:rPr>
          <w:rFonts w:ascii="Calibri" w:eastAsia="Calibri" w:hAnsi="Calibri" w:cs="Times New Roman"/>
        </w:rPr>
        <w:t xml:space="preserve">i vrijedi do </w:t>
      </w:r>
      <w:r w:rsidR="007D1D69" w:rsidRPr="008F5738">
        <w:rPr>
          <w:rFonts w:ascii="Calibri" w:eastAsia="Calibri" w:hAnsi="Calibri" w:cs="Times New Roman"/>
        </w:rPr>
        <w:t>_____________</w:t>
      </w:r>
      <w:r w:rsidRPr="008F5738">
        <w:rPr>
          <w:rFonts w:ascii="Calibri" w:eastAsia="Calibri" w:hAnsi="Calibri" w:cs="Times New Roman"/>
        </w:rPr>
        <w:t>. godine.</w:t>
      </w:r>
    </w:p>
    <w:p w:rsidR="0029479C" w:rsidRPr="008F5738" w:rsidRDefault="0029479C" w:rsidP="00CB0EEA">
      <w:pPr>
        <w:spacing w:after="0" w:line="240" w:lineRule="auto"/>
        <w:jc w:val="center"/>
        <w:rPr>
          <w:rFonts w:ascii="Calibri" w:eastAsia="Calibri" w:hAnsi="Calibri" w:cs="Times New Roman"/>
        </w:rPr>
      </w:pPr>
    </w:p>
    <w:p w:rsidR="0029479C" w:rsidRPr="008F5738" w:rsidRDefault="0029479C" w:rsidP="001B4B7D">
      <w:pPr>
        <w:numPr>
          <w:ilvl w:val="0"/>
          <w:numId w:val="2"/>
        </w:numPr>
        <w:spacing w:after="0" w:line="240" w:lineRule="auto"/>
        <w:contextualSpacing/>
        <w:rPr>
          <w:rFonts w:ascii="Calibri" w:eastAsia="Calibri" w:hAnsi="Calibri" w:cs="Times New Roman"/>
        </w:rPr>
      </w:pPr>
      <w:r w:rsidRPr="008F5738">
        <w:rPr>
          <w:rFonts w:ascii="Calibri" w:eastAsia="Calibri" w:hAnsi="Calibri" w:cs="Times New Roman"/>
        </w:rPr>
        <w:t xml:space="preserve">Po isteku roka važenja prestaje obveza Banke po ovoj Garanciji i bez povrata iste. </w:t>
      </w:r>
    </w:p>
    <w:p w:rsidR="0029479C" w:rsidRPr="00581A28" w:rsidRDefault="0029479C" w:rsidP="00CB0EEA">
      <w:pPr>
        <w:spacing w:after="0" w:line="240" w:lineRule="auto"/>
        <w:ind w:left="720"/>
        <w:contextualSpacing/>
        <w:rPr>
          <w:rFonts w:ascii="Calibri" w:eastAsia="Calibri" w:hAnsi="Calibri" w:cs="Times New Roman"/>
        </w:rPr>
      </w:pPr>
    </w:p>
    <w:p w:rsidR="0029479C" w:rsidRPr="00581A28" w:rsidRDefault="0029479C" w:rsidP="0029479C">
      <w:pPr>
        <w:spacing w:after="0"/>
        <w:rPr>
          <w:rFonts w:ascii="Calibri" w:eastAsia="Calibri" w:hAnsi="Calibri" w:cs="Times New Roman"/>
        </w:rPr>
      </w:pPr>
    </w:p>
    <w:p w:rsidR="0029479C" w:rsidRDefault="0029479C" w:rsidP="0029479C">
      <w:pPr>
        <w:spacing w:after="0"/>
        <w:rPr>
          <w:rFonts w:ascii="Calibri" w:eastAsia="Calibri" w:hAnsi="Calibri" w:cs="Times New Roman"/>
        </w:rPr>
      </w:pPr>
    </w:p>
    <w:p w:rsidR="002A45E8" w:rsidRDefault="002A45E8" w:rsidP="0029479C">
      <w:pPr>
        <w:spacing w:after="0"/>
        <w:rPr>
          <w:rFonts w:ascii="Calibri" w:eastAsia="Calibri" w:hAnsi="Calibri" w:cs="Times New Roman"/>
        </w:rPr>
      </w:pPr>
    </w:p>
    <w:p w:rsidR="002A45E8" w:rsidRDefault="002A45E8" w:rsidP="0029479C">
      <w:pPr>
        <w:spacing w:after="0"/>
        <w:rPr>
          <w:rFonts w:ascii="Calibri" w:eastAsia="Calibri" w:hAnsi="Calibri" w:cs="Times New Roman"/>
        </w:rPr>
      </w:pPr>
    </w:p>
    <w:p w:rsidR="00C55571" w:rsidRDefault="00C55571" w:rsidP="0029479C">
      <w:pPr>
        <w:spacing w:after="0"/>
        <w:rPr>
          <w:rFonts w:ascii="Calibri" w:eastAsia="Calibri" w:hAnsi="Calibri" w:cs="Times New Roman"/>
        </w:rPr>
      </w:pPr>
    </w:p>
    <w:p w:rsidR="00F51EA8" w:rsidRDefault="00F51EA8" w:rsidP="0029479C">
      <w:pPr>
        <w:spacing w:after="0"/>
        <w:rPr>
          <w:rFonts w:ascii="Calibri" w:eastAsia="Calibri" w:hAnsi="Calibri" w:cs="Times New Roman"/>
        </w:rPr>
      </w:pPr>
    </w:p>
    <w:p w:rsidR="00C55571" w:rsidRDefault="00C55571" w:rsidP="0029479C">
      <w:pPr>
        <w:spacing w:after="0"/>
        <w:rPr>
          <w:rFonts w:ascii="Calibri" w:eastAsia="Calibri" w:hAnsi="Calibri" w:cs="Times New Roman"/>
        </w:rPr>
      </w:pPr>
    </w:p>
    <w:p w:rsidR="00C55571" w:rsidRDefault="00C55571" w:rsidP="0029479C">
      <w:pPr>
        <w:spacing w:after="0"/>
        <w:rPr>
          <w:rFonts w:ascii="Calibri" w:eastAsia="Calibri" w:hAnsi="Calibri" w:cs="Times New Roman"/>
        </w:rPr>
      </w:pPr>
    </w:p>
    <w:p w:rsidR="00C55571" w:rsidRDefault="00C55571" w:rsidP="0029479C">
      <w:pPr>
        <w:spacing w:after="0"/>
        <w:rPr>
          <w:rFonts w:ascii="Calibri" w:eastAsia="Calibri" w:hAnsi="Calibri" w:cs="Times New Roman"/>
        </w:rPr>
      </w:pPr>
    </w:p>
    <w:p w:rsidR="00C55571" w:rsidRDefault="00C55571" w:rsidP="0029479C">
      <w:pPr>
        <w:spacing w:after="0"/>
        <w:rPr>
          <w:rFonts w:ascii="Calibri" w:eastAsia="Calibri" w:hAnsi="Calibri" w:cs="Times New Roman"/>
        </w:rPr>
      </w:pPr>
    </w:p>
    <w:p w:rsidR="00C55571" w:rsidRDefault="00C55571" w:rsidP="0029479C">
      <w:pPr>
        <w:spacing w:after="0"/>
        <w:rPr>
          <w:rFonts w:ascii="Calibri" w:eastAsia="Calibri" w:hAnsi="Calibri" w:cs="Times New Roman"/>
        </w:rPr>
      </w:pPr>
    </w:p>
    <w:p w:rsidR="00C55571" w:rsidRDefault="00C55571" w:rsidP="0029479C">
      <w:pPr>
        <w:spacing w:after="0"/>
        <w:rPr>
          <w:rFonts w:ascii="Calibri" w:eastAsia="Calibri" w:hAnsi="Calibri" w:cs="Times New Roman"/>
        </w:rPr>
      </w:pPr>
    </w:p>
    <w:p w:rsidR="00C55571" w:rsidRDefault="00C55571" w:rsidP="0029479C">
      <w:pPr>
        <w:spacing w:after="0"/>
        <w:rPr>
          <w:rFonts w:ascii="Calibri" w:eastAsia="Calibri" w:hAnsi="Calibri" w:cs="Times New Roman"/>
        </w:rPr>
      </w:pPr>
    </w:p>
    <w:p w:rsidR="002A45E8" w:rsidRDefault="002A45E8" w:rsidP="0029479C">
      <w:pPr>
        <w:spacing w:after="0"/>
        <w:rPr>
          <w:rFonts w:ascii="Calibri" w:eastAsia="Calibri" w:hAnsi="Calibri" w:cs="Times New Roman"/>
        </w:rPr>
      </w:pPr>
    </w:p>
    <w:p w:rsidR="0029479C" w:rsidRPr="00581A28" w:rsidRDefault="0029479C" w:rsidP="0029479C">
      <w:pPr>
        <w:spacing w:after="0"/>
        <w:jc w:val="center"/>
        <w:rPr>
          <w:rFonts w:ascii="Calibri" w:eastAsia="Calibri" w:hAnsi="Calibri" w:cs="Times New Roman"/>
        </w:rPr>
      </w:pPr>
    </w:p>
    <w:p w:rsidR="00FA50A3" w:rsidRDefault="00FA50A3" w:rsidP="00E740E2">
      <w:pPr>
        <w:autoSpaceDE w:val="0"/>
        <w:autoSpaceDN w:val="0"/>
        <w:adjustRightInd w:val="0"/>
        <w:spacing w:after="0" w:line="240" w:lineRule="auto"/>
        <w:rPr>
          <w:rStyle w:val="Emphasis"/>
          <w:i w:val="0"/>
        </w:rPr>
      </w:pPr>
    </w:p>
    <w:p w:rsidR="0079796D" w:rsidRDefault="0079796D" w:rsidP="00E740E2">
      <w:pPr>
        <w:autoSpaceDE w:val="0"/>
        <w:autoSpaceDN w:val="0"/>
        <w:adjustRightInd w:val="0"/>
        <w:spacing w:after="0" w:line="240" w:lineRule="auto"/>
        <w:rPr>
          <w:rStyle w:val="Emphasis"/>
          <w:i w:val="0"/>
        </w:rPr>
      </w:pPr>
    </w:p>
    <w:p w:rsidR="00B22E63" w:rsidRPr="00581A28" w:rsidRDefault="00B22E63" w:rsidP="00E740E2">
      <w:pPr>
        <w:autoSpaceDE w:val="0"/>
        <w:autoSpaceDN w:val="0"/>
        <w:adjustRightInd w:val="0"/>
        <w:spacing w:after="0" w:line="240" w:lineRule="auto"/>
        <w:rPr>
          <w:rStyle w:val="Emphasis"/>
          <w:i w:val="0"/>
        </w:rPr>
      </w:pPr>
    </w:p>
    <w:p w:rsidR="004B3550" w:rsidRPr="005938CF" w:rsidRDefault="007A4C89" w:rsidP="002018AA">
      <w:pPr>
        <w:autoSpaceDE w:val="0"/>
        <w:autoSpaceDN w:val="0"/>
        <w:adjustRightInd w:val="0"/>
        <w:spacing w:after="0" w:line="240" w:lineRule="auto"/>
        <w:jc w:val="center"/>
        <w:rPr>
          <w:rStyle w:val="Emphasis"/>
          <w:i w:val="0"/>
          <w:sz w:val="24"/>
          <w:szCs w:val="26"/>
        </w:rPr>
      </w:pPr>
      <w:r w:rsidRPr="008455D0">
        <w:rPr>
          <w:rStyle w:val="Emphasis"/>
          <w:i w:val="0"/>
          <w:sz w:val="24"/>
          <w:szCs w:val="26"/>
        </w:rPr>
        <w:t xml:space="preserve">Prostor </w:t>
      </w:r>
      <w:r w:rsidR="002C30AE" w:rsidRPr="008455D0">
        <w:rPr>
          <w:rStyle w:val="Emphasis"/>
          <w:i w:val="0"/>
          <w:sz w:val="24"/>
          <w:szCs w:val="26"/>
        </w:rPr>
        <w:t>A</w:t>
      </w:r>
      <w:r w:rsidR="006F3EAF" w:rsidRPr="008455D0">
        <w:rPr>
          <w:rStyle w:val="Emphasis"/>
          <w:i w:val="0"/>
          <w:sz w:val="24"/>
          <w:szCs w:val="26"/>
        </w:rPr>
        <w:t xml:space="preserve"> </w:t>
      </w:r>
      <w:r w:rsidR="0076179C" w:rsidRPr="008455D0">
        <w:rPr>
          <w:rStyle w:val="Emphasis"/>
          <w:i w:val="0"/>
          <w:sz w:val="24"/>
          <w:szCs w:val="26"/>
        </w:rPr>
        <w:t>Z</w:t>
      </w:r>
      <w:r w:rsidR="00E87300" w:rsidRPr="008455D0">
        <w:rPr>
          <w:rStyle w:val="Emphasis"/>
          <w:i w:val="0"/>
          <w:sz w:val="24"/>
          <w:szCs w:val="26"/>
        </w:rPr>
        <w:t>ona</w:t>
      </w:r>
    </w:p>
    <w:p w:rsidR="00400CD8" w:rsidRPr="00400CD8" w:rsidRDefault="00400CD8" w:rsidP="002018AA">
      <w:pPr>
        <w:autoSpaceDE w:val="0"/>
        <w:autoSpaceDN w:val="0"/>
        <w:adjustRightInd w:val="0"/>
        <w:spacing w:after="0" w:line="240" w:lineRule="auto"/>
        <w:jc w:val="center"/>
        <w:rPr>
          <w:iCs/>
          <w:noProof/>
          <w:lang w:eastAsia="hr-HR"/>
        </w:rPr>
      </w:pPr>
    </w:p>
    <w:p w:rsidR="00DF0419" w:rsidRDefault="00DF0419" w:rsidP="002018AA">
      <w:pPr>
        <w:spacing w:after="0" w:line="240" w:lineRule="auto"/>
        <w:jc w:val="center"/>
        <w:rPr>
          <w:noProof/>
          <w:lang w:eastAsia="hr-HR"/>
        </w:rPr>
      </w:pPr>
    </w:p>
    <w:p w:rsidR="00DF0419" w:rsidRDefault="0023534F" w:rsidP="002018AA">
      <w:pPr>
        <w:spacing w:after="0" w:line="240" w:lineRule="auto"/>
        <w:jc w:val="center"/>
        <w:rPr>
          <w:noProof/>
          <w:lang w:eastAsia="hr-HR"/>
        </w:rPr>
      </w:pPr>
      <w:r>
        <w:rPr>
          <w:noProof/>
          <w:lang w:eastAsia="hr-HR"/>
        </w:rPr>
        <w:drawing>
          <wp:inline distT="0" distB="0" distL="0" distR="0" wp14:anchorId="5D5DA031">
            <wp:extent cx="5850255" cy="55010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rking Zona A.png"/>
                    <pic:cNvPicPr/>
                  </pic:nvPicPr>
                  <pic:blipFill>
                    <a:blip r:embed="rId12">
                      <a:extLst>
                        <a:ext uri="{28A0092B-C50C-407E-A947-70E740481C1C}">
                          <a14:useLocalDpi xmlns:a14="http://schemas.microsoft.com/office/drawing/2010/main" val="0"/>
                        </a:ext>
                      </a:extLst>
                    </a:blip>
                    <a:stretch>
                      <a:fillRect/>
                    </a:stretch>
                  </pic:blipFill>
                  <pic:spPr>
                    <a:xfrm>
                      <a:off x="0" y="0"/>
                      <a:ext cx="5850255" cy="5501005"/>
                    </a:xfrm>
                    <a:prstGeom prst="rect">
                      <a:avLst/>
                    </a:prstGeom>
                  </pic:spPr>
                </pic:pic>
              </a:graphicData>
            </a:graphic>
          </wp:inline>
        </w:drawing>
      </w:r>
    </w:p>
    <w:p w:rsidR="00DF0419" w:rsidRDefault="00DF0419" w:rsidP="002018AA">
      <w:pPr>
        <w:spacing w:after="0" w:line="240" w:lineRule="auto"/>
        <w:jc w:val="center"/>
        <w:rPr>
          <w:noProof/>
          <w:lang w:eastAsia="hr-HR"/>
        </w:rPr>
      </w:pPr>
    </w:p>
    <w:p w:rsidR="0023534F" w:rsidRDefault="0023534F" w:rsidP="002018AA">
      <w:pPr>
        <w:spacing w:after="0" w:line="240" w:lineRule="auto"/>
        <w:jc w:val="center"/>
        <w:rPr>
          <w:noProof/>
          <w:lang w:eastAsia="hr-HR"/>
        </w:rPr>
      </w:pPr>
    </w:p>
    <w:p w:rsidR="00223DF8" w:rsidRPr="0037347D" w:rsidRDefault="00223DF8" w:rsidP="001B4B7D">
      <w:pPr>
        <w:pStyle w:val="ListParagraph"/>
        <w:numPr>
          <w:ilvl w:val="0"/>
          <w:numId w:val="1"/>
        </w:numPr>
        <w:spacing w:after="0" w:line="240" w:lineRule="auto"/>
        <w:jc w:val="both"/>
      </w:pPr>
      <w:r w:rsidRPr="0037347D">
        <w:t xml:space="preserve">Ljubičastom bojom označen je obuhvat prostora koncesije parkirališnog prostora ispred zgrade terminala (A </w:t>
      </w:r>
      <w:r w:rsidR="00053A0F">
        <w:t>Z</w:t>
      </w:r>
      <w:r w:rsidRPr="0037347D">
        <w:t>ona)</w:t>
      </w:r>
      <w:r w:rsidR="00C2407A" w:rsidRPr="0037347D">
        <w:t xml:space="preserve"> s ukupno </w:t>
      </w:r>
      <w:r w:rsidR="0037347D" w:rsidRPr="0037347D">
        <w:t>107</w:t>
      </w:r>
      <w:r w:rsidR="00C2407A" w:rsidRPr="0037347D">
        <w:t xml:space="preserve"> parkirnih mjesta</w:t>
      </w:r>
      <w:r w:rsidRPr="0037347D">
        <w:t xml:space="preserve">. </w:t>
      </w:r>
    </w:p>
    <w:p w:rsidR="0037347D" w:rsidRPr="00552E98" w:rsidRDefault="0037347D" w:rsidP="0037347D">
      <w:pPr>
        <w:pStyle w:val="ListParagraph"/>
        <w:numPr>
          <w:ilvl w:val="0"/>
          <w:numId w:val="1"/>
        </w:numPr>
        <w:shd w:val="clear" w:color="auto" w:fill="FFFFFF" w:themeFill="accent6" w:themeFillTint="66"/>
        <w:autoSpaceDE w:val="0"/>
        <w:autoSpaceDN w:val="0"/>
        <w:adjustRightInd w:val="0"/>
        <w:spacing w:after="0" w:line="240" w:lineRule="auto"/>
        <w:jc w:val="both"/>
        <w:rPr>
          <w:rStyle w:val="Emphasis"/>
          <w:i w:val="0"/>
        </w:rPr>
      </w:pPr>
      <w:r w:rsidRPr="00552E98">
        <w:rPr>
          <w:rStyle w:val="Emphasis"/>
          <w:i w:val="0"/>
        </w:rPr>
        <w:t xml:space="preserve">Na prostoru parkirališta Zona A nalaze se ulazne/izlazne rampe s pripadajućim uređajima za evidenciju i kontrolu ulaza/izlaza (ulazni i izlazni terminal) marke SKIDATA – pozicija rampi s uređajima u situacijskom nacrtu označena plavim slovima A i B, zatim uređaj za naplatu parkinga marke SKIDATA, pozicija u situacijskom nacrtu označena plavim slovom C. </w:t>
      </w:r>
    </w:p>
    <w:p w:rsidR="00DB5382" w:rsidRDefault="00DB5382" w:rsidP="00DB5382">
      <w:pPr>
        <w:pStyle w:val="ListParagraph"/>
        <w:spacing w:after="0" w:line="240" w:lineRule="auto"/>
        <w:jc w:val="both"/>
      </w:pPr>
      <w:r w:rsidRPr="0037347D">
        <w:t>Ponuditelj je obvezan u sklopu svoje koncesije, navedene uređaje staviti u funkciju.</w:t>
      </w:r>
    </w:p>
    <w:p w:rsidR="00DB5382" w:rsidRPr="00F75332" w:rsidRDefault="00DB5382" w:rsidP="00DB5382">
      <w:pPr>
        <w:pStyle w:val="ListParagraph"/>
        <w:spacing w:after="0" w:line="240" w:lineRule="auto"/>
        <w:jc w:val="both"/>
      </w:pPr>
    </w:p>
    <w:p w:rsidR="007A40B1" w:rsidRDefault="007A40B1" w:rsidP="002018AA">
      <w:pPr>
        <w:spacing w:after="0" w:line="240" w:lineRule="auto"/>
        <w:jc w:val="center"/>
        <w:rPr>
          <w:noProof/>
          <w:lang w:eastAsia="hr-HR"/>
        </w:rPr>
      </w:pPr>
    </w:p>
    <w:p w:rsidR="0037347D" w:rsidRDefault="0037347D" w:rsidP="002018AA">
      <w:pPr>
        <w:spacing w:after="0" w:line="240" w:lineRule="auto"/>
        <w:jc w:val="center"/>
        <w:rPr>
          <w:noProof/>
          <w:lang w:eastAsia="hr-HR"/>
        </w:rPr>
      </w:pPr>
    </w:p>
    <w:p w:rsidR="00DF0419" w:rsidRDefault="00DF0419" w:rsidP="002018AA">
      <w:pPr>
        <w:spacing w:after="0" w:line="240" w:lineRule="auto"/>
        <w:jc w:val="center"/>
        <w:rPr>
          <w:noProof/>
          <w:lang w:eastAsia="hr-HR"/>
        </w:rPr>
      </w:pPr>
    </w:p>
    <w:p w:rsidR="00DF0419" w:rsidRDefault="00DF0419" w:rsidP="002018AA">
      <w:pPr>
        <w:spacing w:after="0" w:line="240" w:lineRule="auto"/>
        <w:jc w:val="center"/>
        <w:rPr>
          <w:noProof/>
          <w:lang w:eastAsia="hr-HR"/>
        </w:rPr>
      </w:pPr>
    </w:p>
    <w:p w:rsidR="00DF0419" w:rsidRDefault="00DF0419" w:rsidP="002018AA">
      <w:pPr>
        <w:spacing w:after="0" w:line="240" w:lineRule="auto"/>
        <w:jc w:val="center"/>
        <w:rPr>
          <w:noProof/>
          <w:lang w:eastAsia="hr-HR"/>
        </w:rPr>
      </w:pPr>
    </w:p>
    <w:p w:rsidR="007A40B1" w:rsidRDefault="007A40B1" w:rsidP="002018AA">
      <w:pPr>
        <w:spacing w:after="0" w:line="240" w:lineRule="auto"/>
        <w:jc w:val="center"/>
        <w:rPr>
          <w:noProof/>
          <w:lang w:eastAsia="hr-HR"/>
        </w:rPr>
      </w:pPr>
    </w:p>
    <w:p w:rsidR="004B3550" w:rsidRPr="00DF0419" w:rsidRDefault="004B3550" w:rsidP="004B3550">
      <w:pPr>
        <w:spacing w:after="0" w:line="240" w:lineRule="auto"/>
        <w:jc w:val="center"/>
        <w:rPr>
          <w:sz w:val="26"/>
          <w:szCs w:val="26"/>
        </w:rPr>
      </w:pPr>
      <w:r w:rsidRPr="008455D0">
        <w:rPr>
          <w:sz w:val="24"/>
          <w:szCs w:val="26"/>
        </w:rPr>
        <w:t>Prostor B Z</w:t>
      </w:r>
      <w:r w:rsidR="00E87300" w:rsidRPr="008455D0">
        <w:rPr>
          <w:sz w:val="24"/>
          <w:szCs w:val="26"/>
        </w:rPr>
        <w:t>ona</w:t>
      </w:r>
    </w:p>
    <w:p w:rsidR="004B3550" w:rsidRDefault="004B3550" w:rsidP="002018AA">
      <w:pPr>
        <w:spacing w:after="0" w:line="240" w:lineRule="auto"/>
        <w:jc w:val="center"/>
        <w:rPr>
          <w:noProof/>
          <w:lang w:eastAsia="hr-HR"/>
        </w:rPr>
      </w:pPr>
    </w:p>
    <w:p w:rsidR="004B3550" w:rsidRDefault="004B3550" w:rsidP="004B3550">
      <w:pPr>
        <w:spacing w:after="0" w:line="240" w:lineRule="auto"/>
        <w:jc w:val="center"/>
        <w:rPr>
          <w:szCs w:val="24"/>
        </w:rPr>
      </w:pPr>
    </w:p>
    <w:p w:rsidR="0023534F" w:rsidRPr="00181A54" w:rsidRDefault="0023534F" w:rsidP="004B3550">
      <w:pPr>
        <w:spacing w:after="0" w:line="240" w:lineRule="auto"/>
        <w:jc w:val="center"/>
        <w:rPr>
          <w:szCs w:val="24"/>
        </w:rPr>
      </w:pPr>
      <w:r>
        <w:rPr>
          <w:noProof/>
          <w:szCs w:val="24"/>
          <w:lang w:eastAsia="hr-HR"/>
        </w:rPr>
        <w:drawing>
          <wp:inline distT="0" distB="0" distL="0" distR="0" wp14:anchorId="6BD75981">
            <wp:extent cx="5850255" cy="43827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king Zona B.png"/>
                    <pic:cNvPicPr/>
                  </pic:nvPicPr>
                  <pic:blipFill>
                    <a:blip r:embed="rId13">
                      <a:extLst>
                        <a:ext uri="{28A0092B-C50C-407E-A947-70E740481C1C}">
                          <a14:useLocalDpi xmlns:a14="http://schemas.microsoft.com/office/drawing/2010/main" val="0"/>
                        </a:ext>
                      </a:extLst>
                    </a:blip>
                    <a:stretch>
                      <a:fillRect/>
                    </a:stretch>
                  </pic:blipFill>
                  <pic:spPr>
                    <a:xfrm>
                      <a:off x="0" y="0"/>
                      <a:ext cx="5850255" cy="4382770"/>
                    </a:xfrm>
                    <a:prstGeom prst="rect">
                      <a:avLst/>
                    </a:prstGeom>
                  </pic:spPr>
                </pic:pic>
              </a:graphicData>
            </a:graphic>
          </wp:inline>
        </w:drawing>
      </w:r>
    </w:p>
    <w:p w:rsidR="004B3550" w:rsidRDefault="004B3550" w:rsidP="004B3550">
      <w:pPr>
        <w:spacing w:after="0" w:line="240" w:lineRule="auto"/>
        <w:jc w:val="center"/>
        <w:rPr>
          <w:szCs w:val="24"/>
        </w:rPr>
      </w:pPr>
    </w:p>
    <w:p w:rsidR="0023534F" w:rsidRDefault="0023534F" w:rsidP="004B3550">
      <w:pPr>
        <w:spacing w:after="0" w:line="240" w:lineRule="auto"/>
        <w:jc w:val="center"/>
        <w:rPr>
          <w:szCs w:val="24"/>
        </w:rPr>
      </w:pPr>
    </w:p>
    <w:p w:rsidR="00B22E63" w:rsidRPr="00181A54" w:rsidRDefault="00B22E63" w:rsidP="004B3550">
      <w:pPr>
        <w:spacing w:after="0" w:line="240" w:lineRule="auto"/>
        <w:jc w:val="center"/>
        <w:rPr>
          <w:szCs w:val="24"/>
        </w:rPr>
      </w:pPr>
    </w:p>
    <w:p w:rsidR="00F75332" w:rsidRPr="0037347D" w:rsidRDefault="00A1785F" w:rsidP="001B4B7D">
      <w:pPr>
        <w:pStyle w:val="ListParagraph"/>
        <w:numPr>
          <w:ilvl w:val="0"/>
          <w:numId w:val="1"/>
        </w:numPr>
        <w:spacing w:after="0" w:line="240" w:lineRule="auto"/>
        <w:jc w:val="both"/>
      </w:pPr>
      <w:r w:rsidRPr="0037347D">
        <w:t xml:space="preserve">Plavom bojom označen je obuhvat prostora koncesije parkirališnog prostora pored </w:t>
      </w:r>
      <w:r w:rsidR="00053A0F">
        <w:t xml:space="preserve">zgrade lučkog kontrolnog centra </w:t>
      </w:r>
      <w:r w:rsidRPr="0037347D">
        <w:t xml:space="preserve">(B </w:t>
      </w:r>
      <w:r w:rsidR="00053A0F">
        <w:t>Z</w:t>
      </w:r>
      <w:r w:rsidRPr="0037347D">
        <w:t>ona</w:t>
      </w:r>
      <w:r w:rsidR="00053A0F">
        <w:t>)</w:t>
      </w:r>
      <w:r w:rsidRPr="0037347D">
        <w:t xml:space="preserve"> s ukupno 99 parkirnih mjesta. </w:t>
      </w:r>
    </w:p>
    <w:p w:rsidR="00B33B01" w:rsidRPr="0037347D" w:rsidRDefault="00B33B01" w:rsidP="001B4B7D">
      <w:pPr>
        <w:pStyle w:val="ListParagraph"/>
        <w:numPr>
          <w:ilvl w:val="0"/>
          <w:numId w:val="1"/>
        </w:numPr>
        <w:spacing w:after="0" w:line="240" w:lineRule="auto"/>
        <w:jc w:val="both"/>
      </w:pPr>
      <w:r w:rsidRPr="0037347D">
        <w:t>Naveden</w:t>
      </w:r>
      <w:r w:rsidR="00053A0F">
        <w:t>a</w:t>
      </w:r>
      <w:r w:rsidRPr="0037347D">
        <w:t xml:space="preserve"> zon</w:t>
      </w:r>
      <w:r w:rsidR="00053A0F">
        <w:t>a</w:t>
      </w:r>
      <w:r w:rsidRPr="0037347D">
        <w:t xml:space="preserve"> </w:t>
      </w:r>
      <w:r w:rsidR="00053A0F">
        <w:t xml:space="preserve">nema </w:t>
      </w:r>
      <w:r w:rsidR="00053A0F" w:rsidRPr="00053A0F">
        <w:t>parkirališn</w:t>
      </w:r>
      <w:r w:rsidR="00053A0F">
        <w:t xml:space="preserve">u </w:t>
      </w:r>
      <w:r w:rsidR="00053A0F" w:rsidRPr="00053A0F">
        <w:t>oprem</w:t>
      </w:r>
      <w:r w:rsidR="00053A0F">
        <w:t xml:space="preserve">u te će odabrani koncesionar biti u obvezi istu </w:t>
      </w:r>
      <w:r w:rsidRPr="0037347D">
        <w:t>opremiti pripadajućom parkirališnom opremom nužnom za funkcioniranje sustava parkiranja.</w:t>
      </w:r>
    </w:p>
    <w:p w:rsidR="004B3550" w:rsidRPr="00F75332" w:rsidRDefault="004B3550" w:rsidP="00F75332">
      <w:pPr>
        <w:pStyle w:val="ListParagraph"/>
        <w:spacing w:after="0" w:line="240" w:lineRule="auto"/>
        <w:jc w:val="both"/>
        <w:rPr>
          <w:sz w:val="28"/>
          <w:szCs w:val="24"/>
        </w:rPr>
      </w:pPr>
    </w:p>
    <w:p w:rsidR="004B3550" w:rsidRDefault="004B3550" w:rsidP="004B3550">
      <w:pPr>
        <w:spacing w:after="0" w:line="240" w:lineRule="auto"/>
        <w:jc w:val="center"/>
        <w:rPr>
          <w:sz w:val="28"/>
          <w:szCs w:val="24"/>
        </w:rPr>
      </w:pPr>
    </w:p>
    <w:p w:rsidR="007A40B1" w:rsidRDefault="007A40B1" w:rsidP="004B3550">
      <w:pPr>
        <w:spacing w:after="0" w:line="240" w:lineRule="auto"/>
        <w:jc w:val="center"/>
        <w:rPr>
          <w:sz w:val="28"/>
          <w:szCs w:val="24"/>
        </w:rPr>
      </w:pPr>
    </w:p>
    <w:p w:rsidR="0037347D" w:rsidRDefault="0037347D" w:rsidP="004B3550">
      <w:pPr>
        <w:spacing w:after="0" w:line="240" w:lineRule="auto"/>
        <w:jc w:val="center"/>
        <w:rPr>
          <w:sz w:val="28"/>
          <w:szCs w:val="24"/>
        </w:rPr>
      </w:pPr>
    </w:p>
    <w:p w:rsidR="0037347D" w:rsidRDefault="0037347D" w:rsidP="004B3550">
      <w:pPr>
        <w:spacing w:after="0" w:line="240" w:lineRule="auto"/>
        <w:jc w:val="center"/>
        <w:rPr>
          <w:sz w:val="28"/>
          <w:szCs w:val="24"/>
        </w:rPr>
      </w:pPr>
    </w:p>
    <w:p w:rsidR="0037347D" w:rsidRDefault="0037347D" w:rsidP="004B3550">
      <w:pPr>
        <w:spacing w:after="0" w:line="240" w:lineRule="auto"/>
        <w:jc w:val="center"/>
        <w:rPr>
          <w:sz w:val="28"/>
          <w:szCs w:val="24"/>
        </w:rPr>
      </w:pPr>
    </w:p>
    <w:p w:rsidR="0023534F" w:rsidRDefault="0023534F" w:rsidP="004B3550">
      <w:pPr>
        <w:spacing w:after="0" w:line="240" w:lineRule="auto"/>
        <w:jc w:val="center"/>
        <w:rPr>
          <w:sz w:val="28"/>
          <w:szCs w:val="24"/>
        </w:rPr>
      </w:pPr>
    </w:p>
    <w:p w:rsidR="0023534F" w:rsidRDefault="0023534F" w:rsidP="004B3550">
      <w:pPr>
        <w:spacing w:after="0" w:line="240" w:lineRule="auto"/>
        <w:jc w:val="center"/>
        <w:rPr>
          <w:sz w:val="28"/>
          <w:szCs w:val="24"/>
        </w:rPr>
      </w:pPr>
    </w:p>
    <w:p w:rsidR="0023534F" w:rsidRDefault="0023534F" w:rsidP="004B3550">
      <w:pPr>
        <w:spacing w:after="0" w:line="240" w:lineRule="auto"/>
        <w:jc w:val="center"/>
        <w:rPr>
          <w:sz w:val="28"/>
          <w:szCs w:val="24"/>
        </w:rPr>
      </w:pPr>
    </w:p>
    <w:p w:rsidR="0037347D" w:rsidRDefault="0037347D" w:rsidP="004B3550">
      <w:pPr>
        <w:spacing w:after="0" w:line="240" w:lineRule="auto"/>
        <w:jc w:val="center"/>
        <w:rPr>
          <w:sz w:val="28"/>
          <w:szCs w:val="24"/>
        </w:rPr>
      </w:pPr>
    </w:p>
    <w:p w:rsidR="0037347D" w:rsidRDefault="0037347D" w:rsidP="004B3550">
      <w:pPr>
        <w:spacing w:after="0" w:line="240" w:lineRule="auto"/>
        <w:jc w:val="center"/>
        <w:rPr>
          <w:sz w:val="28"/>
          <w:szCs w:val="24"/>
        </w:rPr>
      </w:pPr>
    </w:p>
    <w:p w:rsidR="004B3550" w:rsidRPr="005938CF" w:rsidRDefault="004B3550" w:rsidP="004B3550">
      <w:pPr>
        <w:spacing w:after="0" w:line="240" w:lineRule="auto"/>
        <w:jc w:val="center"/>
        <w:rPr>
          <w:sz w:val="24"/>
          <w:szCs w:val="26"/>
        </w:rPr>
      </w:pPr>
      <w:r w:rsidRPr="008455D0">
        <w:rPr>
          <w:sz w:val="24"/>
          <w:szCs w:val="26"/>
        </w:rPr>
        <w:t xml:space="preserve">Prostor C </w:t>
      </w:r>
      <w:r w:rsidR="00E87300" w:rsidRPr="008455D0">
        <w:rPr>
          <w:sz w:val="24"/>
          <w:szCs w:val="26"/>
        </w:rPr>
        <w:t>Zona</w:t>
      </w:r>
    </w:p>
    <w:p w:rsidR="007A40B1" w:rsidRDefault="007A40B1" w:rsidP="004B3550">
      <w:pPr>
        <w:spacing w:after="0" w:line="240" w:lineRule="auto"/>
        <w:jc w:val="center"/>
        <w:rPr>
          <w:szCs w:val="24"/>
        </w:rPr>
      </w:pPr>
    </w:p>
    <w:p w:rsidR="0048674B" w:rsidRDefault="0048674B" w:rsidP="002018AA">
      <w:pPr>
        <w:spacing w:after="0" w:line="240" w:lineRule="auto"/>
        <w:jc w:val="center"/>
      </w:pPr>
    </w:p>
    <w:p w:rsidR="00181A54" w:rsidRDefault="00181A54" w:rsidP="002018AA">
      <w:pPr>
        <w:spacing w:after="0" w:line="240" w:lineRule="auto"/>
        <w:jc w:val="center"/>
      </w:pPr>
    </w:p>
    <w:p w:rsidR="0023534F" w:rsidRDefault="0023534F" w:rsidP="002018AA">
      <w:pPr>
        <w:spacing w:after="0" w:line="240" w:lineRule="auto"/>
        <w:jc w:val="center"/>
      </w:pPr>
      <w:r>
        <w:rPr>
          <w:noProof/>
          <w:lang w:eastAsia="hr-HR"/>
        </w:rPr>
        <w:drawing>
          <wp:inline distT="0" distB="0" distL="0" distR="0" wp14:anchorId="3F91A4AC">
            <wp:extent cx="5850255" cy="5073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rking Zona C.png"/>
                    <pic:cNvPicPr/>
                  </pic:nvPicPr>
                  <pic:blipFill>
                    <a:blip r:embed="rId14">
                      <a:extLst>
                        <a:ext uri="{28A0092B-C50C-407E-A947-70E740481C1C}">
                          <a14:useLocalDpi xmlns:a14="http://schemas.microsoft.com/office/drawing/2010/main" val="0"/>
                        </a:ext>
                      </a:extLst>
                    </a:blip>
                    <a:stretch>
                      <a:fillRect/>
                    </a:stretch>
                  </pic:blipFill>
                  <pic:spPr>
                    <a:xfrm>
                      <a:off x="0" y="0"/>
                      <a:ext cx="5850255" cy="5073650"/>
                    </a:xfrm>
                    <a:prstGeom prst="rect">
                      <a:avLst/>
                    </a:prstGeom>
                  </pic:spPr>
                </pic:pic>
              </a:graphicData>
            </a:graphic>
          </wp:inline>
        </w:drawing>
      </w:r>
    </w:p>
    <w:p w:rsidR="0023534F" w:rsidRDefault="0023534F" w:rsidP="002018AA">
      <w:pPr>
        <w:spacing w:after="0" w:line="240" w:lineRule="auto"/>
        <w:jc w:val="center"/>
      </w:pPr>
    </w:p>
    <w:p w:rsidR="0023534F" w:rsidRPr="00581A28" w:rsidRDefault="0023534F" w:rsidP="002018AA">
      <w:pPr>
        <w:spacing w:after="0" w:line="240" w:lineRule="auto"/>
        <w:jc w:val="center"/>
      </w:pPr>
    </w:p>
    <w:p w:rsidR="00201F9D" w:rsidRPr="001E321C" w:rsidRDefault="00201F9D" w:rsidP="001B4B7D">
      <w:pPr>
        <w:pStyle w:val="ListParagraph"/>
        <w:numPr>
          <w:ilvl w:val="0"/>
          <w:numId w:val="1"/>
        </w:numPr>
        <w:spacing w:after="0" w:line="240" w:lineRule="auto"/>
        <w:jc w:val="both"/>
        <w:rPr>
          <w:sz w:val="28"/>
          <w:szCs w:val="24"/>
        </w:rPr>
      </w:pPr>
      <w:r w:rsidRPr="001E321C">
        <w:t xml:space="preserve">Žutom bojom označen je obuhvat prostora koncesije parkirališnog prostora </w:t>
      </w:r>
      <w:r w:rsidRPr="001E321C">
        <w:rPr>
          <w:rStyle w:val="Emphasis"/>
          <w:i w:val="0"/>
        </w:rPr>
        <w:t>preko puta zgrade terminala (C</w:t>
      </w:r>
      <w:r w:rsidR="00C9212A">
        <w:rPr>
          <w:rStyle w:val="Emphasis"/>
          <w:i w:val="0"/>
        </w:rPr>
        <w:t xml:space="preserve"> Z</w:t>
      </w:r>
      <w:r w:rsidRPr="001E321C">
        <w:rPr>
          <w:rStyle w:val="Emphasis"/>
          <w:i w:val="0"/>
        </w:rPr>
        <w:t>ona)</w:t>
      </w:r>
      <w:r w:rsidRPr="001E321C">
        <w:t xml:space="preserve"> s ukupno 115 parkirnih mjesta. </w:t>
      </w:r>
    </w:p>
    <w:p w:rsidR="00C9212A" w:rsidRPr="0037347D" w:rsidRDefault="00C9212A" w:rsidP="00C9212A">
      <w:pPr>
        <w:pStyle w:val="ListParagraph"/>
        <w:numPr>
          <w:ilvl w:val="0"/>
          <w:numId w:val="1"/>
        </w:numPr>
        <w:spacing w:after="0" w:line="240" w:lineRule="auto"/>
        <w:jc w:val="both"/>
      </w:pPr>
      <w:r w:rsidRPr="0037347D">
        <w:t>Naveden</w:t>
      </w:r>
      <w:r>
        <w:t>a</w:t>
      </w:r>
      <w:r w:rsidRPr="0037347D">
        <w:t xml:space="preserve"> zon</w:t>
      </w:r>
      <w:r>
        <w:t>a</w:t>
      </w:r>
      <w:r w:rsidRPr="0037347D">
        <w:t xml:space="preserve"> </w:t>
      </w:r>
      <w:r>
        <w:t xml:space="preserve">nema </w:t>
      </w:r>
      <w:r w:rsidRPr="00053A0F">
        <w:t>parkirališn</w:t>
      </w:r>
      <w:r>
        <w:t xml:space="preserve">u </w:t>
      </w:r>
      <w:r w:rsidRPr="00053A0F">
        <w:t>oprem</w:t>
      </w:r>
      <w:r>
        <w:t xml:space="preserve">u te će odabrani koncesionar biti u obvezi istu </w:t>
      </w:r>
      <w:r w:rsidRPr="0037347D">
        <w:t>opremiti pripadajućom parkirališnom opremom nužnom za funkcioniranje sustava parkiranja.</w:t>
      </w:r>
    </w:p>
    <w:p w:rsidR="007E6F7B" w:rsidRPr="00581A28" w:rsidRDefault="007E6F7B" w:rsidP="002018AA">
      <w:pPr>
        <w:spacing w:after="0" w:line="240" w:lineRule="auto"/>
        <w:jc w:val="center"/>
      </w:pPr>
    </w:p>
    <w:p w:rsidR="007E6F7B" w:rsidRDefault="007E6F7B" w:rsidP="002018AA">
      <w:pPr>
        <w:spacing w:after="0" w:line="240" w:lineRule="auto"/>
        <w:jc w:val="center"/>
      </w:pPr>
    </w:p>
    <w:p w:rsidR="00400CD8" w:rsidRDefault="00400CD8" w:rsidP="002018AA">
      <w:pPr>
        <w:spacing w:after="0" w:line="240" w:lineRule="auto"/>
        <w:jc w:val="center"/>
      </w:pPr>
    </w:p>
    <w:p w:rsidR="00181A54" w:rsidRDefault="00181A54" w:rsidP="002018AA">
      <w:pPr>
        <w:spacing w:after="0" w:line="240" w:lineRule="auto"/>
        <w:jc w:val="center"/>
      </w:pPr>
    </w:p>
    <w:p w:rsidR="00C55571" w:rsidRDefault="00C55571" w:rsidP="002018AA">
      <w:pPr>
        <w:spacing w:after="0" w:line="240" w:lineRule="auto"/>
        <w:jc w:val="center"/>
      </w:pPr>
    </w:p>
    <w:p w:rsidR="0037347D" w:rsidRDefault="0037347D" w:rsidP="002018AA">
      <w:pPr>
        <w:spacing w:after="0" w:line="240" w:lineRule="auto"/>
        <w:jc w:val="center"/>
      </w:pPr>
    </w:p>
    <w:p w:rsidR="00C55571" w:rsidRDefault="00C55571" w:rsidP="002018AA">
      <w:pPr>
        <w:spacing w:after="0" w:line="240" w:lineRule="auto"/>
        <w:jc w:val="center"/>
      </w:pPr>
    </w:p>
    <w:p w:rsidR="00C55571" w:rsidRDefault="00C55571" w:rsidP="002018AA">
      <w:pPr>
        <w:spacing w:after="0" w:line="240" w:lineRule="auto"/>
        <w:jc w:val="center"/>
      </w:pPr>
    </w:p>
    <w:p w:rsidR="00B22E63" w:rsidRDefault="00B22E63" w:rsidP="002018AA">
      <w:pPr>
        <w:spacing w:after="0" w:line="240" w:lineRule="auto"/>
        <w:jc w:val="center"/>
      </w:pPr>
    </w:p>
    <w:p w:rsidR="00B22E63" w:rsidRDefault="00B22E63" w:rsidP="002018AA">
      <w:pPr>
        <w:spacing w:after="0" w:line="240" w:lineRule="auto"/>
        <w:jc w:val="center"/>
      </w:pPr>
    </w:p>
    <w:p w:rsidR="00B22E63" w:rsidRDefault="00B22E63" w:rsidP="002018AA">
      <w:pPr>
        <w:spacing w:after="0" w:line="240" w:lineRule="auto"/>
        <w:jc w:val="center"/>
      </w:pPr>
    </w:p>
    <w:p w:rsidR="0023534F" w:rsidRDefault="0023534F" w:rsidP="002018AA">
      <w:pPr>
        <w:spacing w:after="0" w:line="240" w:lineRule="auto"/>
        <w:jc w:val="center"/>
      </w:pPr>
    </w:p>
    <w:p w:rsidR="004B3550" w:rsidRPr="005938CF" w:rsidRDefault="00633579" w:rsidP="004B3550">
      <w:pPr>
        <w:spacing w:after="0" w:line="240" w:lineRule="auto"/>
        <w:jc w:val="center"/>
        <w:rPr>
          <w:sz w:val="24"/>
          <w:szCs w:val="26"/>
        </w:rPr>
      </w:pPr>
      <w:r w:rsidRPr="008455D0">
        <w:rPr>
          <w:sz w:val="24"/>
          <w:szCs w:val="26"/>
        </w:rPr>
        <w:t>Situacijski nacrt parkirališta</w:t>
      </w:r>
    </w:p>
    <w:p w:rsidR="0048674B" w:rsidRDefault="0048674B" w:rsidP="002018AA">
      <w:pPr>
        <w:spacing w:after="0" w:line="240" w:lineRule="auto"/>
        <w:jc w:val="center"/>
      </w:pPr>
    </w:p>
    <w:p w:rsidR="00181A54" w:rsidRDefault="00181A54" w:rsidP="002018AA">
      <w:pPr>
        <w:spacing w:after="0" w:line="240" w:lineRule="auto"/>
        <w:jc w:val="center"/>
      </w:pPr>
    </w:p>
    <w:p w:rsidR="00A1720D" w:rsidRDefault="00A1720D" w:rsidP="00404B15">
      <w:pPr>
        <w:spacing w:after="0" w:line="240" w:lineRule="auto"/>
        <w:jc w:val="center"/>
        <w:rPr>
          <w:iCs/>
          <w:noProof/>
          <w:sz w:val="24"/>
          <w:szCs w:val="24"/>
          <w:lang w:eastAsia="hr-HR"/>
        </w:rPr>
      </w:pPr>
    </w:p>
    <w:p w:rsidR="00A1720D" w:rsidRDefault="00353D9C" w:rsidP="00404B15">
      <w:pPr>
        <w:spacing w:after="0" w:line="240" w:lineRule="auto"/>
        <w:jc w:val="center"/>
        <w:rPr>
          <w:iCs/>
          <w:noProof/>
          <w:sz w:val="24"/>
          <w:szCs w:val="24"/>
          <w:lang w:eastAsia="hr-HR"/>
        </w:rPr>
      </w:pPr>
      <w:r>
        <w:rPr>
          <w:iCs/>
          <w:noProof/>
          <w:sz w:val="24"/>
          <w:szCs w:val="24"/>
          <w:lang w:eastAsia="hr-HR"/>
        </w:rPr>
        <w:drawing>
          <wp:inline distT="0" distB="0" distL="0" distR="0" wp14:anchorId="5167293C" wp14:editId="0B9B45B7">
            <wp:extent cx="5850255" cy="50984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t.nacrt Parking AB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0255" cy="5098415"/>
                    </a:xfrm>
                    <a:prstGeom prst="rect">
                      <a:avLst/>
                    </a:prstGeom>
                  </pic:spPr>
                </pic:pic>
              </a:graphicData>
            </a:graphic>
          </wp:inline>
        </w:drawing>
      </w:r>
    </w:p>
    <w:p w:rsidR="00A1720D" w:rsidRDefault="00A1720D" w:rsidP="00404B15">
      <w:pPr>
        <w:spacing w:after="0" w:line="240" w:lineRule="auto"/>
        <w:jc w:val="center"/>
        <w:rPr>
          <w:iCs/>
          <w:noProof/>
          <w:sz w:val="24"/>
          <w:szCs w:val="24"/>
          <w:lang w:eastAsia="hr-HR"/>
        </w:rPr>
      </w:pPr>
    </w:p>
    <w:p w:rsidR="0023534F" w:rsidRDefault="0023534F" w:rsidP="00404B15">
      <w:pPr>
        <w:spacing w:after="0" w:line="240" w:lineRule="auto"/>
        <w:jc w:val="center"/>
        <w:rPr>
          <w:iCs/>
          <w:noProof/>
          <w:sz w:val="24"/>
          <w:szCs w:val="24"/>
          <w:lang w:eastAsia="hr-HR"/>
        </w:rPr>
      </w:pPr>
    </w:p>
    <w:p w:rsidR="0023534F" w:rsidRDefault="0023534F" w:rsidP="00404B15">
      <w:pPr>
        <w:spacing w:after="0" w:line="240" w:lineRule="auto"/>
        <w:jc w:val="center"/>
        <w:rPr>
          <w:iCs/>
          <w:noProof/>
          <w:sz w:val="24"/>
          <w:szCs w:val="24"/>
          <w:lang w:eastAsia="hr-HR"/>
        </w:rPr>
      </w:pPr>
    </w:p>
    <w:p w:rsidR="0023534F" w:rsidRDefault="0023534F" w:rsidP="00404B15">
      <w:pPr>
        <w:spacing w:after="0" w:line="240" w:lineRule="auto"/>
        <w:jc w:val="center"/>
        <w:rPr>
          <w:iCs/>
          <w:noProof/>
          <w:sz w:val="24"/>
          <w:szCs w:val="24"/>
          <w:lang w:eastAsia="hr-HR"/>
        </w:rPr>
      </w:pPr>
    </w:p>
    <w:p w:rsidR="0023534F" w:rsidRDefault="0023534F" w:rsidP="00404B15">
      <w:pPr>
        <w:spacing w:after="0" w:line="240" w:lineRule="auto"/>
        <w:jc w:val="center"/>
        <w:rPr>
          <w:iCs/>
          <w:noProof/>
          <w:sz w:val="24"/>
          <w:szCs w:val="24"/>
          <w:lang w:eastAsia="hr-HR"/>
        </w:rPr>
      </w:pPr>
    </w:p>
    <w:p w:rsidR="0023534F" w:rsidRDefault="0023534F" w:rsidP="00404B15">
      <w:pPr>
        <w:spacing w:after="0" w:line="240" w:lineRule="auto"/>
        <w:jc w:val="center"/>
        <w:rPr>
          <w:iCs/>
          <w:noProof/>
          <w:sz w:val="24"/>
          <w:szCs w:val="24"/>
          <w:lang w:eastAsia="hr-HR"/>
        </w:rPr>
      </w:pPr>
    </w:p>
    <w:p w:rsidR="0023534F" w:rsidRDefault="0023534F" w:rsidP="00404B15">
      <w:pPr>
        <w:spacing w:after="0" w:line="240" w:lineRule="auto"/>
        <w:jc w:val="center"/>
        <w:rPr>
          <w:iCs/>
          <w:noProof/>
          <w:sz w:val="24"/>
          <w:szCs w:val="24"/>
          <w:lang w:eastAsia="hr-HR"/>
        </w:rPr>
      </w:pPr>
    </w:p>
    <w:p w:rsidR="0023534F" w:rsidRDefault="0023534F" w:rsidP="00404B15">
      <w:pPr>
        <w:spacing w:after="0" w:line="240" w:lineRule="auto"/>
        <w:jc w:val="center"/>
        <w:rPr>
          <w:iCs/>
          <w:noProof/>
          <w:sz w:val="24"/>
          <w:szCs w:val="24"/>
          <w:lang w:eastAsia="hr-HR"/>
        </w:rPr>
      </w:pPr>
    </w:p>
    <w:p w:rsidR="00A1720D" w:rsidRDefault="00A1720D" w:rsidP="00404B15">
      <w:pPr>
        <w:spacing w:after="0" w:line="240" w:lineRule="auto"/>
        <w:jc w:val="center"/>
        <w:rPr>
          <w:iCs/>
          <w:noProof/>
          <w:sz w:val="24"/>
          <w:szCs w:val="24"/>
          <w:lang w:eastAsia="hr-HR"/>
        </w:rPr>
      </w:pPr>
    </w:p>
    <w:p w:rsidR="00A1720D" w:rsidRDefault="00A1720D" w:rsidP="00404B15">
      <w:pPr>
        <w:spacing w:after="0" w:line="240" w:lineRule="auto"/>
        <w:jc w:val="center"/>
        <w:rPr>
          <w:iCs/>
          <w:noProof/>
          <w:sz w:val="24"/>
          <w:szCs w:val="24"/>
          <w:lang w:eastAsia="hr-HR"/>
        </w:rPr>
      </w:pPr>
    </w:p>
    <w:p w:rsidR="00A1720D" w:rsidRDefault="00A1720D" w:rsidP="00404B15">
      <w:pPr>
        <w:spacing w:after="0" w:line="240" w:lineRule="auto"/>
        <w:jc w:val="center"/>
        <w:rPr>
          <w:iCs/>
          <w:noProof/>
          <w:sz w:val="24"/>
          <w:szCs w:val="24"/>
          <w:lang w:eastAsia="hr-HR"/>
        </w:rPr>
      </w:pPr>
    </w:p>
    <w:p w:rsidR="00A1720D" w:rsidRDefault="00A1720D" w:rsidP="00404B15">
      <w:pPr>
        <w:spacing w:after="0" w:line="240" w:lineRule="auto"/>
        <w:jc w:val="center"/>
        <w:rPr>
          <w:iCs/>
          <w:noProof/>
          <w:sz w:val="24"/>
          <w:szCs w:val="24"/>
          <w:lang w:eastAsia="hr-HR"/>
        </w:rPr>
      </w:pPr>
    </w:p>
    <w:p w:rsidR="00A1720D" w:rsidRDefault="00A1720D" w:rsidP="00404B15">
      <w:pPr>
        <w:spacing w:after="0" w:line="240" w:lineRule="auto"/>
        <w:jc w:val="center"/>
        <w:rPr>
          <w:iCs/>
          <w:noProof/>
          <w:sz w:val="24"/>
          <w:szCs w:val="24"/>
          <w:lang w:eastAsia="hr-HR"/>
        </w:rPr>
      </w:pPr>
    </w:p>
    <w:p w:rsidR="00A1720D" w:rsidRDefault="00A1720D" w:rsidP="00404B15">
      <w:pPr>
        <w:spacing w:after="0" w:line="240" w:lineRule="auto"/>
        <w:jc w:val="center"/>
        <w:rPr>
          <w:rStyle w:val="Emphasis"/>
          <w:i w:val="0"/>
          <w:sz w:val="24"/>
          <w:szCs w:val="24"/>
        </w:rPr>
      </w:pPr>
    </w:p>
    <w:p w:rsidR="0023534F" w:rsidRDefault="0023534F" w:rsidP="00404B15">
      <w:pPr>
        <w:spacing w:after="0" w:line="240" w:lineRule="auto"/>
        <w:jc w:val="center"/>
        <w:rPr>
          <w:rStyle w:val="Emphasis"/>
          <w:i w:val="0"/>
          <w:sz w:val="24"/>
          <w:szCs w:val="24"/>
        </w:rPr>
      </w:pPr>
    </w:p>
    <w:p w:rsidR="0023534F" w:rsidRDefault="0023534F" w:rsidP="00404B15">
      <w:pPr>
        <w:spacing w:after="0" w:line="240" w:lineRule="auto"/>
        <w:jc w:val="center"/>
        <w:rPr>
          <w:rStyle w:val="Emphasis"/>
          <w:i w:val="0"/>
          <w:sz w:val="24"/>
          <w:szCs w:val="24"/>
        </w:rPr>
      </w:pPr>
    </w:p>
    <w:p w:rsidR="00B22E63" w:rsidRDefault="00B22E63" w:rsidP="00404B15">
      <w:pPr>
        <w:spacing w:after="0" w:line="240" w:lineRule="auto"/>
        <w:jc w:val="center"/>
        <w:rPr>
          <w:rStyle w:val="Emphasis"/>
          <w:i w:val="0"/>
          <w:sz w:val="24"/>
          <w:szCs w:val="24"/>
        </w:rPr>
      </w:pPr>
    </w:p>
    <w:p w:rsidR="005712D8" w:rsidRPr="00FB18BE" w:rsidRDefault="005712D8" w:rsidP="005712D8">
      <w:pPr>
        <w:autoSpaceDE w:val="0"/>
        <w:autoSpaceDN w:val="0"/>
        <w:adjustRightInd w:val="0"/>
        <w:spacing w:after="0" w:line="240" w:lineRule="auto"/>
        <w:jc w:val="center"/>
        <w:rPr>
          <w:rStyle w:val="Emphasis"/>
          <w:i w:val="0"/>
          <w:sz w:val="26"/>
          <w:szCs w:val="26"/>
        </w:rPr>
      </w:pPr>
      <w:r w:rsidRPr="005938CF">
        <w:rPr>
          <w:rStyle w:val="Emphasis"/>
          <w:i w:val="0"/>
          <w:sz w:val="24"/>
          <w:szCs w:val="26"/>
        </w:rPr>
        <w:t>Prostor A Z</w:t>
      </w:r>
      <w:r w:rsidR="00FB18BE" w:rsidRPr="005938CF">
        <w:rPr>
          <w:rStyle w:val="Emphasis"/>
          <w:i w:val="0"/>
          <w:sz w:val="24"/>
          <w:szCs w:val="26"/>
        </w:rPr>
        <w:t>ona</w:t>
      </w:r>
    </w:p>
    <w:p w:rsidR="005712D8" w:rsidRDefault="005712D8" w:rsidP="00404B15">
      <w:pPr>
        <w:spacing w:after="0" w:line="240" w:lineRule="auto"/>
        <w:jc w:val="center"/>
        <w:rPr>
          <w:rStyle w:val="Emphasis"/>
          <w:i w:val="0"/>
          <w:szCs w:val="24"/>
        </w:rPr>
      </w:pPr>
    </w:p>
    <w:p w:rsidR="00181A54" w:rsidRPr="00181A54" w:rsidRDefault="00181A54" w:rsidP="00404B15">
      <w:pPr>
        <w:spacing w:after="0" w:line="240" w:lineRule="auto"/>
        <w:jc w:val="center"/>
        <w:rPr>
          <w:rStyle w:val="Emphasis"/>
          <w:i w:val="0"/>
          <w:szCs w:val="24"/>
        </w:rPr>
      </w:pPr>
    </w:p>
    <w:p w:rsidR="00243E64" w:rsidRPr="00243E64" w:rsidRDefault="00CF3C79" w:rsidP="00243E64">
      <w:pPr>
        <w:spacing w:after="0" w:line="240" w:lineRule="auto"/>
        <w:jc w:val="center"/>
        <w:rPr>
          <w:iCs/>
          <w:sz w:val="24"/>
          <w:szCs w:val="24"/>
        </w:rPr>
      </w:pPr>
      <w:r>
        <w:rPr>
          <w:iCs/>
          <w:noProof/>
          <w:sz w:val="24"/>
          <w:szCs w:val="24"/>
          <w:lang w:eastAsia="hr-HR"/>
        </w:rPr>
        <w:drawing>
          <wp:inline distT="0" distB="0" distL="0" distR="0" wp14:anchorId="7DA5B8F6" wp14:editId="0272DD2A">
            <wp:extent cx="5850255" cy="38989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to Zona 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0255" cy="3898900"/>
                    </a:xfrm>
                    <a:prstGeom prst="rect">
                      <a:avLst/>
                    </a:prstGeom>
                  </pic:spPr>
                </pic:pic>
              </a:graphicData>
            </a:graphic>
          </wp:inline>
        </w:drawing>
      </w:r>
      <w:r w:rsidR="00243E64" w:rsidRPr="00243E64">
        <w:rPr>
          <w:iCs/>
          <w:sz w:val="24"/>
          <w:szCs w:val="24"/>
        </w:rPr>
        <w:br w:type="page"/>
      </w:r>
    </w:p>
    <w:p w:rsidR="00B13F1C" w:rsidRDefault="00B13F1C" w:rsidP="00404B15">
      <w:pPr>
        <w:spacing w:after="0" w:line="240" w:lineRule="auto"/>
        <w:jc w:val="center"/>
        <w:rPr>
          <w:rStyle w:val="Emphasis"/>
          <w:i w:val="0"/>
          <w:sz w:val="24"/>
          <w:szCs w:val="24"/>
        </w:rPr>
      </w:pPr>
    </w:p>
    <w:p w:rsidR="0079796D" w:rsidRDefault="0079796D" w:rsidP="00404B15">
      <w:pPr>
        <w:spacing w:after="0" w:line="240" w:lineRule="auto"/>
        <w:jc w:val="center"/>
        <w:rPr>
          <w:rStyle w:val="Emphasis"/>
          <w:i w:val="0"/>
          <w:sz w:val="24"/>
          <w:szCs w:val="24"/>
        </w:rPr>
      </w:pPr>
    </w:p>
    <w:p w:rsidR="0079796D" w:rsidRDefault="0079796D" w:rsidP="00404B15">
      <w:pPr>
        <w:spacing w:after="0" w:line="240" w:lineRule="auto"/>
        <w:jc w:val="center"/>
        <w:rPr>
          <w:rStyle w:val="Emphasis"/>
          <w:i w:val="0"/>
          <w:sz w:val="24"/>
          <w:szCs w:val="24"/>
        </w:rPr>
      </w:pPr>
    </w:p>
    <w:p w:rsidR="00B13F1C" w:rsidRPr="005938CF" w:rsidRDefault="00B13F1C" w:rsidP="00B13F1C">
      <w:pPr>
        <w:autoSpaceDE w:val="0"/>
        <w:autoSpaceDN w:val="0"/>
        <w:adjustRightInd w:val="0"/>
        <w:spacing w:after="0" w:line="240" w:lineRule="auto"/>
        <w:jc w:val="center"/>
        <w:rPr>
          <w:rStyle w:val="Emphasis"/>
          <w:i w:val="0"/>
          <w:sz w:val="24"/>
          <w:szCs w:val="26"/>
        </w:rPr>
      </w:pPr>
      <w:r w:rsidRPr="005938CF">
        <w:rPr>
          <w:rStyle w:val="Emphasis"/>
          <w:i w:val="0"/>
          <w:sz w:val="24"/>
          <w:szCs w:val="26"/>
        </w:rPr>
        <w:t>Prostor B</w:t>
      </w:r>
      <w:r w:rsidR="00FB18BE" w:rsidRPr="005938CF">
        <w:rPr>
          <w:rStyle w:val="Emphasis"/>
          <w:i w:val="0"/>
          <w:sz w:val="24"/>
          <w:szCs w:val="26"/>
        </w:rPr>
        <w:t xml:space="preserve"> </w:t>
      </w:r>
      <w:r w:rsidRPr="005938CF">
        <w:rPr>
          <w:rStyle w:val="Emphasis"/>
          <w:i w:val="0"/>
          <w:sz w:val="24"/>
          <w:szCs w:val="26"/>
        </w:rPr>
        <w:t>Z</w:t>
      </w:r>
      <w:r w:rsidR="00FB18BE" w:rsidRPr="005938CF">
        <w:rPr>
          <w:rStyle w:val="Emphasis"/>
          <w:i w:val="0"/>
          <w:sz w:val="24"/>
          <w:szCs w:val="26"/>
        </w:rPr>
        <w:t>ona</w:t>
      </w:r>
    </w:p>
    <w:p w:rsidR="00181A54" w:rsidRPr="00181A54" w:rsidRDefault="00181A54" w:rsidP="00404B15">
      <w:pPr>
        <w:spacing w:after="0" w:line="240" w:lineRule="auto"/>
        <w:jc w:val="center"/>
        <w:rPr>
          <w:rStyle w:val="Emphasis"/>
          <w:i w:val="0"/>
          <w:szCs w:val="24"/>
        </w:rPr>
      </w:pPr>
    </w:p>
    <w:p w:rsidR="00B13F1C" w:rsidRDefault="00B13F1C" w:rsidP="00404B15">
      <w:pPr>
        <w:spacing w:after="0" w:line="240" w:lineRule="auto"/>
        <w:jc w:val="center"/>
        <w:rPr>
          <w:rStyle w:val="Emphasis"/>
          <w:i w:val="0"/>
          <w:sz w:val="24"/>
          <w:szCs w:val="24"/>
        </w:rPr>
      </w:pPr>
    </w:p>
    <w:p w:rsidR="00243E64" w:rsidRPr="00243E64" w:rsidRDefault="00CF3C79" w:rsidP="00243E64">
      <w:pPr>
        <w:spacing w:after="0" w:line="240" w:lineRule="auto"/>
        <w:jc w:val="center"/>
        <w:rPr>
          <w:iCs/>
          <w:sz w:val="24"/>
          <w:szCs w:val="24"/>
        </w:rPr>
      </w:pPr>
      <w:r>
        <w:rPr>
          <w:iCs/>
          <w:noProof/>
          <w:sz w:val="24"/>
          <w:szCs w:val="24"/>
          <w:lang w:eastAsia="hr-HR"/>
        </w:rPr>
        <w:drawing>
          <wp:inline distT="0" distB="0" distL="0" distR="0" wp14:anchorId="59B5B139" wp14:editId="4A002406">
            <wp:extent cx="5850255" cy="38989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 Zona 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0255" cy="3898900"/>
                    </a:xfrm>
                    <a:prstGeom prst="rect">
                      <a:avLst/>
                    </a:prstGeom>
                  </pic:spPr>
                </pic:pic>
              </a:graphicData>
            </a:graphic>
          </wp:inline>
        </w:drawing>
      </w:r>
      <w:r w:rsidR="00243E64" w:rsidRPr="00243E64">
        <w:rPr>
          <w:iCs/>
          <w:sz w:val="24"/>
          <w:szCs w:val="24"/>
        </w:rPr>
        <w:br w:type="page"/>
      </w:r>
    </w:p>
    <w:p w:rsidR="00B13F1C" w:rsidRDefault="00B13F1C" w:rsidP="00404B15">
      <w:pPr>
        <w:spacing w:after="0" w:line="240" w:lineRule="auto"/>
        <w:jc w:val="center"/>
        <w:rPr>
          <w:rStyle w:val="Emphasis"/>
          <w:i w:val="0"/>
          <w:sz w:val="24"/>
          <w:szCs w:val="24"/>
        </w:rPr>
      </w:pPr>
    </w:p>
    <w:p w:rsidR="0079796D" w:rsidRDefault="0079796D" w:rsidP="00404B15">
      <w:pPr>
        <w:spacing w:after="0" w:line="240" w:lineRule="auto"/>
        <w:jc w:val="center"/>
        <w:rPr>
          <w:rStyle w:val="Emphasis"/>
          <w:i w:val="0"/>
          <w:sz w:val="24"/>
          <w:szCs w:val="24"/>
        </w:rPr>
      </w:pPr>
    </w:p>
    <w:p w:rsidR="00B13F1C" w:rsidRDefault="00B13F1C" w:rsidP="00404B15">
      <w:pPr>
        <w:spacing w:after="0" w:line="240" w:lineRule="auto"/>
        <w:jc w:val="center"/>
        <w:rPr>
          <w:rStyle w:val="Emphasis"/>
          <w:i w:val="0"/>
          <w:sz w:val="24"/>
          <w:szCs w:val="24"/>
        </w:rPr>
      </w:pPr>
    </w:p>
    <w:p w:rsidR="00B13F1C" w:rsidRPr="005938CF" w:rsidRDefault="00B13F1C" w:rsidP="00B13F1C">
      <w:pPr>
        <w:autoSpaceDE w:val="0"/>
        <w:autoSpaceDN w:val="0"/>
        <w:adjustRightInd w:val="0"/>
        <w:spacing w:after="0" w:line="240" w:lineRule="auto"/>
        <w:jc w:val="center"/>
        <w:rPr>
          <w:rStyle w:val="Emphasis"/>
          <w:i w:val="0"/>
          <w:sz w:val="24"/>
          <w:szCs w:val="26"/>
        </w:rPr>
      </w:pPr>
      <w:r w:rsidRPr="005938CF">
        <w:rPr>
          <w:rStyle w:val="Emphasis"/>
          <w:i w:val="0"/>
          <w:sz w:val="24"/>
          <w:szCs w:val="26"/>
        </w:rPr>
        <w:t>Prostor C</w:t>
      </w:r>
      <w:r w:rsidR="00FB18BE" w:rsidRPr="005938CF">
        <w:rPr>
          <w:rStyle w:val="Emphasis"/>
          <w:i w:val="0"/>
          <w:sz w:val="24"/>
          <w:szCs w:val="26"/>
        </w:rPr>
        <w:t xml:space="preserve"> Zona</w:t>
      </w:r>
    </w:p>
    <w:p w:rsidR="00B13F1C" w:rsidRDefault="00B13F1C" w:rsidP="00404B15">
      <w:pPr>
        <w:spacing w:after="0" w:line="240" w:lineRule="auto"/>
        <w:jc w:val="center"/>
        <w:rPr>
          <w:rStyle w:val="Emphasis"/>
          <w:i w:val="0"/>
          <w:szCs w:val="24"/>
        </w:rPr>
      </w:pPr>
    </w:p>
    <w:p w:rsidR="00C55571" w:rsidRPr="0079796D" w:rsidRDefault="00C55571" w:rsidP="000F7D45">
      <w:pPr>
        <w:autoSpaceDE w:val="0"/>
        <w:autoSpaceDN w:val="0"/>
        <w:adjustRightInd w:val="0"/>
        <w:spacing w:after="0" w:line="240" w:lineRule="auto"/>
        <w:jc w:val="center"/>
        <w:rPr>
          <w:rStyle w:val="Emphasis"/>
          <w:i w:val="0"/>
        </w:rPr>
      </w:pPr>
    </w:p>
    <w:p w:rsidR="00C55571" w:rsidRDefault="00CF3C79" w:rsidP="000F7D45">
      <w:pPr>
        <w:autoSpaceDE w:val="0"/>
        <w:autoSpaceDN w:val="0"/>
        <w:adjustRightInd w:val="0"/>
        <w:spacing w:after="0" w:line="240" w:lineRule="auto"/>
        <w:jc w:val="center"/>
        <w:rPr>
          <w:rStyle w:val="Emphasis"/>
          <w:i w:val="0"/>
          <w:sz w:val="28"/>
        </w:rPr>
      </w:pPr>
      <w:r>
        <w:rPr>
          <w:iCs/>
          <w:noProof/>
          <w:sz w:val="28"/>
          <w:lang w:eastAsia="hr-HR"/>
        </w:rPr>
        <w:drawing>
          <wp:inline distT="0" distB="0" distL="0" distR="0" wp14:anchorId="2A5CBB4A">
            <wp:extent cx="5850255" cy="3898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 Zona 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0255" cy="3898900"/>
                    </a:xfrm>
                    <a:prstGeom prst="rect">
                      <a:avLst/>
                    </a:prstGeom>
                  </pic:spPr>
                </pic:pic>
              </a:graphicData>
            </a:graphic>
          </wp:inline>
        </w:drawing>
      </w:r>
    </w:p>
    <w:p w:rsidR="00243E64" w:rsidRPr="00243E64" w:rsidRDefault="00243E64" w:rsidP="00243E64">
      <w:pPr>
        <w:autoSpaceDE w:val="0"/>
        <w:autoSpaceDN w:val="0"/>
        <w:adjustRightInd w:val="0"/>
        <w:spacing w:after="0" w:line="240" w:lineRule="auto"/>
        <w:jc w:val="center"/>
        <w:rPr>
          <w:iCs/>
          <w:sz w:val="28"/>
        </w:rPr>
      </w:pPr>
      <w:r w:rsidRPr="00243E64">
        <w:rPr>
          <w:iCs/>
          <w:sz w:val="28"/>
        </w:rPr>
        <w:br w:type="page"/>
      </w:r>
    </w:p>
    <w:p w:rsidR="00C55571" w:rsidRDefault="00C55571" w:rsidP="000F7D45">
      <w:pPr>
        <w:autoSpaceDE w:val="0"/>
        <w:autoSpaceDN w:val="0"/>
        <w:adjustRightInd w:val="0"/>
        <w:spacing w:after="0" w:line="240" w:lineRule="auto"/>
        <w:jc w:val="center"/>
        <w:rPr>
          <w:rStyle w:val="Emphasis"/>
          <w:i w:val="0"/>
        </w:rPr>
      </w:pPr>
    </w:p>
    <w:p w:rsidR="0079796D" w:rsidRDefault="0079796D" w:rsidP="000F7D45">
      <w:pPr>
        <w:autoSpaceDE w:val="0"/>
        <w:autoSpaceDN w:val="0"/>
        <w:adjustRightInd w:val="0"/>
        <w:spacing w:after="0" w:line="240" w:lineRule="auto"/>
        <w:jc w:val="center"/>
        <w:rPr>
          <w:rStyle w:val="Emphasis"/>
          <w:i w:val="0"/>
        </w:rPr>
      </w:pPr>
    </w:p>
    <w:p w:rsidR="00B22E63" w:rsidRPr="005938CF" w:rsidRDefault="00B22E63" w:rsidP="000F7D45">
      <w:pPr>
        <w:autoSpaceDE w:val="0"/>
        <w:autoSpaceDN w:val="0"/>
        <w:adjustRightInd w:val="0"/>
        <w:spacing w:after="0" w:line="240" w:lineRule="auto"/>
        <w:jc w:val="center"/>
        <w:rPr>
          <w:rStyle w:val="Emphasis"/>
          <w:i w:val="0"/>
        </w:rPr>
      </w:pPr>
    </w:p>
    <w:p w:rsidR="000F7D45" w:rsidRDefault="000F7D45" w:rsidP="000F7D45">
      <w:pPr>
        <w:autoSpaceDE w:val="0"/>
        <w:autoSpaceDN w:val="0"/>
        <w:adjustRightInd w:val="0"/>
        <w:spacing w:after="0" w:line="240" w:lineRule="auto"/>
        <w:jc w:val="center"/>
        <w:rPr>
          <w:iCs/>
          <w:sz w:val="26"/>
          <w:szCs w:val="26"/>
          <w:lang w:bidi="hr-HR"/>
        </w:rPr>
      </w:pPr>
      <w:r w:rsidRPr="005938CF">
        <w:rPr>
          <w:rStyle w:val="Emphasis"/>
          <w:i w:val="0"/>
          <w:sz w:val="24"/>
          <w:szCs w:val="26"/>
        </w:rPr>
        <w:t xml:space="preserve">Prostor </w:t>
      </w:r>
      <w:r w:rsidR="00B3152E" w:rsidRPr="005938CF">
        <w:rPr>
          <w:rStyle w:val="Emphasis"/>
          <w:i w:val="0"/>
          <w:sz w:val="24"/>
          <w:szCs w:val="26"/>
        </w:rPr>
        <w:t xml:space="preserve">planirane izgradnje </w:t>
      </w:r>
      <w:r w:rsidR="00B3152E" w:rsidRPr="005938CF">
        <w:rPr>
          <w:iCs/>
          <w:sz w:val="24"/>
          <w:szCs w:val="26"/>
          <w:lang w:bidi="hr-HR"/>
        </w:rPr>
        <w:t>komercijalnog centra</w:t>
      </w:r>
      <w:r w:rsidR="00B22E63">
        <w:rPr>
          <w:iCs/>
          <w:sz w:val="24"/>
          <w:szCs w:val="26"/>
          <w:lang w:bidi="hr-HR"/>
        </w:rPr>
        <w:t xml:space="preserve"> (slika 1)</w:t>
      </w:r>
    </w:p>
    <w:p w:rsidR="00CF3C79" w:rsidRPr="0079796D" w:rsidRDefault="00CF3C79" w:rsidP="000F7D45">
      <w:pPr>
        <w:autoSpaceDE w:val="0"/>
        <w:autoSpaceDN w:val="0"/>
        <w:adjustRightInd w:val="0"/>
        <w:spacing w:after="0" w:line="240" w:lineRule="auto"/>
        <w:jc w:val="center"/>
        <w:rPr>
          <w:rStyle w:val="Emphasis"/>
          <w:i w:val="0"/>
          <w:sz w:val="24"/>
          <w:szCs w:val="26"/>
        </w:rPr>
      </w:pPr>
    </w:p>
    <w:p w:rsidR="00B22E63" w:rsidRPr="0079796D" w:rsidRDefault="00B22E63" w:rsidP="000F7D45">
      <w:pPr>
        <w:autoSpaceDE w:val="0"/>
        <w:autoSpaceDN w:val="0"/>
        <w:adjustRightInd w:val="0"/>
        <w:spacing w:after="0" w:line="240" w:lineRule="auto"/>
        <w:jc w:val="center"/>
        <w:rPr>
          <w:rStyle w:val="Emphasis"/>
          <w:i w:val="0"/>
          <w:szCs w:val="26"/>
        </w:rPr>
      </w:pPr>
    </w:p>
    <w:p w:rsidR="000F7D45" w:rsidRDefault="00CF3C79" w:rsidP="00404B15">
      <w:pPr>
        <w:spacing w:after="0" w:line="240" w:lineRule="auto"/>
        <w:jc w:val="center"/>
        <w:rPr>
          <w:rStyle w:val="Emphasis"/>
          <w:i w:val="0"/>
          <w:szCs w:val="24"/>
        </w:rPr>
      </w:pPr>
      <w:r>
        <w:rPr>
          <w:iCs/>
          <w:noProof/>
          <w:szCs w:val="24"/>
          <w:lang w:eastAsia="hr-HR"/>
        </w:rPr>
        <w:drawing>
          <wp:inline distT="0" distB="0" distL="0" distR="0" wp14:anchorId="4289C8B8">
            <wp:extent cx="5850255" cy="38989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to Komercijalni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0255" cy="3898900"/>
                    </a:xfrm>
                    <a:prstGeom prst="rect">
                      <a:avLst/>
                    </a:prstGeom>
                  </pic:spPr>
                </pic:pic>
              </a:graphicData>
            </a:graphic>
          </wp:inline>
        </w:drawing>
      </w:r>
    </w:p>
    <w:p w:rsidR="00181A54" w:rsidRDefault="00181A54"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p>
    <w:p w:rsidR="00B22E63" w:rsidRDefault="00B22E63" w:rsidP="00404B15">
      <w:pPr>
        <w:spacing w:after="0" w:line="240" w:lineRule="auto"/>
        <w:jc w:val="center"/>
        <w:rPr>
          <w:rStyle w:val="Emphasis"/>
          <w:i w:val="0"/>
          <w:szCs w:val="24"/>
        </w:rPr>
      </w:pPr>
      <w:r w:rsidRPr="005938CF">
        <w:rPr>
          <w:rStyle w:val="Emphasis"/>
          <w:i w:val="0"/>
          <w:sz w:val="24"/>
          <w:szCs w:val="26"/>
        </w:rPr>
        <w:t xml:space="preserve">Prostor planirane izgradnje </w:t>
      </w:r>
      <w:r w:rsidRPr="005938CF">
        <w:rPr>
          <w:iCs/>
          <w:sz w:val="24"/>
          <w:szCs w:val="26"/>
          <w:lang w:bidi="hr-HR"/>
        </w:rPr>
        <w:t>komercijalnog centra</w:t>
      </w:r>
      <w:r>
        <w:rPr>
          <w:iCs/>
          <w:sz w:val="24"/>
          <w:szCs w:val="26"/>
          <w:lang w:bidi="hr-HR"/>
        </w:rPr>
        <w:t xml:space="preserve"> (slika 2)</w:t>
      </w:r>
    </w:p>
    <w:p w:rsidR="00B22E63" w:rsidRDefault="00B22E63" w:rsidP="00404B15">
      <w:pPr>
        <w:spacing w:after="0" w:line="240" w:lineRule="auto"/>
        <w:jc w:val="center"/>
        <w:rPr>
          <w:rStyle w:val="Emphasis"/>
          <w:i w:val="0"/>
          <w:szCs w:val="24"/>
        </w:rPr>
      </w:pPr>
    </w:p>
    <w:p w:rsidR="00B22E63" w:rsidRPr="00181A54" w:rsidRDefault="00B22E63" w:rsidP="00404B15">
      <w:pPr>
        <w:spacing w:after="0" w:line="240" w:lineRule="auto"/>
        <w:jc w:val="center"/>
        <w:rPr>
          <w:rStyle w:val="Emphasis"/>
          <w:i w:val="0"/>
          <w:szCs w:val="24"/>
        </w:rPr>
      </w:pPr>
    </w:p>
    <w:p w:rsidR="000F7D45" w:rsidRDefault="00CF3C79" w:rsidP="00404B15">
      <w:pPr>
        <w:spacing w:after="0" w:line="240" w:lineRule="auto"/>
        <w:jc w:val="center"/>
        <w:rPr>
          <w:rStyle w:val="Emphasis"/>
          <w:i w:val="0"/>
          <w:sz w:val="24"/>
          <w:szCs w:val="24"/>
        </w:rPr>
      </w:pPr>
      <w:r>
        <w:rPr>
          <w:iCs/>
          <w:noProof/>
          <w:sz w:val="24"/>
          <w:szCs w:val="24"/>
          <w:lang w:eastAsia="hr-HR"/>
        </w:rPr>
        <w:drawing>
          <wp:inline distT="0" distB="0" distL="0" distR="0" wp14:anchorId="3AE61595">
            <wp:extent cx="5850255" cy="3898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 Komercijaln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50255" cy="3898900"/>
                    </a:xfrm>
                    <a:prstGeom prst="rect">
                      <a:avLst/>
                    </a:prstGeom>
                  </pic:spPr>
                </pic:pic>
              </a:graphicData>
            </a:graphic>
          </wp:inline>
        </w:drawing>
      </w:r>
    </w:p>
    <w:p w:rsidR="00C55571" w:rsidRDefault="00C55571" w:rsidP="00404B15">
      <w:pPr>
        <w:spacing w:after="0" w:line="240" w:lineRule="auto"/>
        <w:jc w:val="center"/>
        <w:rPr>
          <w:rStyle w:val="Emphasis"/>
          <w:i w:val="0"/>
          <w:szCs w:val="24"/>
        </w:rPr>
      </w:pPr>
    </w:p>
    <w:p w:rsidR="00181A54" w:rsidRPr="00181A54" w:rsidRDefault="00181A54" w:rsidP="00404B15">
      <w:pPr>
        <w:spacing w:after="0" w:line="240" w:lineRule="auto"/>
        <w:jc w:val="center"/>
        <w:rPr>
          <w:rStyle w:val="Emphasis"/>
          <w:i w:val="0"/>
          <w:szCs w:val="24"/>
        </w:rPr>
      </w:pPr>
    </w:p>
    <w:p w:rsidR="0073488F" w:rsidRDefault="00087C4B" w:rsidP="001B4B7D">
      <w:pPr>
        <w:pStyle w:val="ListParagraph"/>
        <w:numPr>
          <w:ilvl w:val="0"/>
          <w:numId w:val="1"/>
        </w:numPr>
        <w:spacing w:after="0" w:line="240" w:lineRule="auto"/>
        <w:ind w:left="714" w:hanging="357"/>
        <w:jc w:val="both"/>
        <w:rPr>
          <w:iCs/>
        </w:rPr>
      </w:pPr>
      <w:r w:rsidRPr="00EB764F">
        <w:t xml:space="preserve">Crvenom linijom označen je obuhvat prostora </w:t>
      </w:r>
      <w:r w:rsidR="00B3152E" w:rsidRPr="00B3152E">
        <w:rPr>
          <w:iCs/>
        </w:rPr>
        <w:t xml:space="preserve">izgradnje </w:t>
      </w:r>
      <w:r w:rsidR="00B3152E" w:rsidRPr="00B3152E">
        <w:rPr>
          <w:iCs/>
          <w:lang w:bidi="hr-HR"/>
        </w:rPr>
        <w:t>komercijalnog centra</w:t>
      </w:r>
      <w:r w:rsidRPr="00EB764F">
        <w:t>.</w:t>
      </w:r>
      <w:r w:rsidR="00EB764F" w:rsidRPr="00EB764F">
        <w:rPr>
          <w:rStyle w:val="Emphasis"/>
          <w:i w:val="0"/>
        </w:rPr>
        <w:t xml:space="preserve"> Na označenom obuhvatu, u 20</w:t>
      </w:r>
      <w:r w:rsidR="00B3152E">
        <w:rPr>
          <w:rStyle w:val="Emphasis"/>
          <w:i w:val="0"/>
        </w:rPr>
        <w:t>24</w:t>
      </w:r>
      <w:r w:rsidR="00EB764F" w:rsidRPr="00EB764F">
        <w:rPr>
          <w:rStyle w:val="Emphasis"/>
          <w:i w:val="0"/>
        </w:rPr>
        <w:t>. godini planira</w:t>
      </w:r>
      <w:r w:rsidR="00EB764F">
        <w:rPr>
          <w:rStyle w:val="Emphasis"/>
          <w:i w:val="0"/>
        </w:rPr>
        <w:t xml:space="preserve"> se početak </w:t>
      </w:r>
      <w:r w:rsidR="00EB764F" w:rsidRPr="00EB764F">
        <w:rPr>
          <w:rStyle w:val="Emphasis"/>
          <w:i w:val="0"/>
        </w:rPr>
        <w:t>gradnj</w:t>
      </w:r>
      <w:r w:rsidR="00EB764F">
        <w:rPr>
          <w:rStyle w:val="Emphasis"/>
          <w:i w:val="0"/>
        </w:rPr>
        <w:t>e</w:t>
      </w:r>
      <w:r w:rsidR="00EB764F" w:rsidRPr="00EB764F">
        <w:rPr>
          <w:rStyle w:val="Emphasis"/>
          <w:i w:val="0"/>
        </w:rPr>
        <w:t xml:space="preserve"> objekta komercijalnog centra ugostiteljsko-turističko-poslovno-garažnog sadržaja</w:t>
      </w:r>
      <w:r w:rsidR="00B82FBE">
        <w:rPr>
          <w:rStyle w:val="Emphasis"/>
          <w:i w:val="0"/>
        </w:rPr>
        <w:t xml:space="preserve"> kojim se predviđa izgradnja </w:t>
      </w:r>
      <w:r w:rsidR="0073488F" w:rsidRPr="0073488F">
        <w:rPr>
          <w:iCs/>
          <w:lang w:bidi="hr-HR"/>
        </w:rPr>
        <w:t>objekta sa višeetažnim parkiralištem</w:t>
      </w:r>
      <w:r w:rsidR="00CF3C79">
        <w:rPr>
          <w:iCs/>
          <w:lang w:bidi="hr-HR"/>
        </w:rPr>
        <w:t xml:space="preserve"> (cca 300 parking mjesta)</w:t>
      </w:r>
      <w:r w:rsidR="0073488F" w:rsidRPr="0073488F">
        <w:rPr>
          <w:iCs/>
          <w:lang w:bidi="hr-HR"/>
        </w:rPr>
        <w:t xml:space="preserve">, </w:t>
      </w:r>
      <w:r w:rsidR="0073488F">
        <w:rPr>
          <w:iCs/>
          <w:lang w:bidi="hr-HR"/>
        </w:rPr>
        <w:t xml:space="preserve">te </w:t>
      </w:r>
      <w:r w:rsidR="0073488F" w:rsidRPr="0073488F">
        <w:rPr>
          <w:iCs/>
          <w:lang w:bidi="hr-HR"/>
        </w:rPr>
        <w:t>hotelskim i komercijalnim sadržajima</w:t>
      </w:r>
      <w:r w:rsidR="00371021">
        <w:rPr>
          <w:iCs/>
          <w:lang w:bidi="hr-HR"/>
        </w:rPr>
        <w:t>, sukladno koncesijskom ugovoru.</w:t>
      </w: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autoSpaceDE w:val="0"/>
        <w:autoSpaceDN w:val="0"/>
        <w:adjustRightInd w:val="0"/>
        <w:spacing w:after="0" w:line="240" w:lineRule="auto"/>
        <w:jc w:val="center"/>
        <w:rPr>
          <w:iCs/>
          <w:sz w:val="26"/>
          <w:szCs w:val="26"/>
        </w:rPr>
      </w:pPr>
      <w:r w:rsidRPr="005938CF">
        <w:rPr>
          <w:rStyle w:val="Emphasis"/>
          <w:i w:val="0"/>
          <w:sz w:val="24"/>
          <w:szCs w:val="26"/>
        </w:rPr>
        <w:t xml:space="preserve">Prostor </w:t>
      </w:r>
      <w:r w:rsidRPr="005938CF">
        <w:rPr>
          <w:iCs/>
          <w:sz w:val="24"/>
          <w:szCs w:val="26"/>
        </w:rPr>
        <w:t>Parkiralište (izvan obuhvata ove koncesije)</w:t>
      </w:r>
    </w:p>
    <w:p w:rsidR="005938CF" w:rsidRDefault="005938CF" w:rsidP="005938CF">
      <w:pPr>
        <w:autoSpaceDE w:val="0"/>
        <w:autoSpaceDN w:val="0"/>
        <w:adjustRightInd w:val="0"/>
        <w:spacing w:after="0" w:line="240" w:lineRule="auto"/>
        <w:jc w:val="center"/>
        <w:rPr>
          <w:iCs/>
          <w:sz w:val="26"/>
          <w:szCs w:val="26"/>
          <w:lang w:bidi="hr-HR"/>
        </w:rPr>
      </w:pPr>
    </w:p>
    <w:p w:rsidR="0079796D" w:rsidRPr="0079796D" w:rsidRDefault="0079796D" w:rsidP="005938CF">
      <w:pPr>
        <w:autoSpaceDE w:val="0"/>
        <w:autoSpaceDN w:val="0"/>
        <w:adjustRightInd w:val="0"/>
        <w:spacing w:after="0" w:line="240" w:lineRule="auto"/>
        <w:jc w:val="center"/>
        <w:rPr>
          <w:iCs/>
          <w:szCs w:val="26"/>
          <w:lang w:bidi="hr-HR"/>
        </w:rPr>
      </w:pPr>
    </w:p>
    <w:p w:rsidR="005938CF" w:rsidRDefault="005938CF" w:rsidP="005938CF">
      <w:pPr>
        <w:spacing w:after="0" w:line="240" w:lineRule="auto"/>
        <w:jc w:val="center"/>
        <w:rPr>
          <w:iCs/>
        </w:rPr>
      </w:pPr>
      <w:r>
        <w:rPr>
          <w:iCs/>
          <w:noProof/>
          <w:lang w:eastAsia="hr-HR"/>
        </w:rPr>
        <w:drawing>
          <wp:inline distT="0" distB="0" distL="0" distR="0" wp14:anchorId="27D6CDB2">
            <wp:extent cx="5850255" cy="3898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 Medunarodn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0255" cy="3898900"/>
                    </a:xfrm>
                    <a:prstGeom prst="rect">
                      <a:avLst/>
                    </a:prstGeom>
                  </pic:spPr>
                </pic:pic>
              </a:graphicData>
            </a:graphic>
          </wp:inline>
        </w:drawing>
      </w: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Default="005938CF" w:rsidP="005938CF">
      <w:pPr>
        <w:spacing w:after="0" w:line="240" w:lineRule="auto"/>
        <w:jc w:val="both"/>
        <w:rPr>
          <w:iCs/>
        </w:rPr>
      </w:pPr>
    </w:p>
    <w:p w:rsidR="005938CF" w:rsidRPr="005938CF" w:rsidRDefault="005938CF" w:rsidP="005938CF">
      <w:pPr>
        <w:pStyle w:val="ListParagraph"/>
        <w:numPr>
          <w:ilvl w:val="0"/>
          <w:numId w:val="1"/>
        </w:numPr>
        <w:spacing w:after="0" w:line="240" w:lineRule="auto"/>
        <w:ind w:left="714" w:hanging="357"/>
        <w:jc w:val="both"/>
        <w:rPr>
          <w:iCs/>
        </w:rPr>
      </w:pPr>
      <w:r w:rsidRPr="00EB764F">
        <w:t xml:space="preserve">Crvenom linijom označen je obuhvat prostora </w:t>
      </w:r>
      <w:r>
        <w:t>zasebnog p</w:t>
      </w:r>
      <w:r w:rsidRPr="005938CF">
        <w:rPr>
          <w:iCs/>
        </w:rPr>
        <w:t>arkirališt</w:t>
      </w:r>
      <w:r>
        <w:rPr>
          <w:iCs/>
        </w:rPr>
        <w:t xml:space="preserve">a </w:t>
      </w:r>
      <w:r w:rsidR="00225361">
        <w:rPr>
          <w:iCs/>
        </w:rPr>
        <w:t xml:space="preserve">kapaciteta preko 300 parking mjesta </w:t>
      </w:r>
      <w:r>
        <w:rPr>
          <w:iCs/>
        </w:rPr>
        <w:t xml:space="preserve">koje je </w:t>
      </w:r>
      <w:r w:rsidRPr="005938CF">
        <w:rPr>
          <w:iCs/>
        </w:rPr>
        <w:t xml:space="preserve">izvan obuhvata ove </w:t>
      </w:r>
      <w:r w:rsidR="00225361">
        <w:rPr>
          <w:iCs/>
        </w:rPr>
        <w:t xml:space="preserve">koncesije i </w:t>
      </w:r>
      <w:r w:rsidRPr="005938CF">
        <w:rPr>
          <w:iCs/>
        </w:rPr>
        <w:t xml:space="preserve">namijenjeno </w:t>
      </w:r>
      <w:r w:rsidR="00225361">
        <w:rPr>
          <w:iCs/>
        </w:rPr>
        <w:t xml:space="preserve">je </w:t>
      </w:r>
      <w:r w:rsidRPr="005938CF">
        <w:rPr>
          <w:iCs/>
        </w:rPr>
        <w:t>vozilima u međunarodnom linijskom i povremenom prometu.</w:t>
      </w:r>
    </w:p>
    <w:sectPr w:rsidR="005938CF" w:rsidRPr="005938CF" w:rsidSect="00F82271">
      <w:headerReference w:type="default" r:id="rId22"/>
      <w:pgSz w:w="11906" w:h="16838"/>
      <w:pgMar w:top="1134" w:right="1417"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8AE" w:rsidRDefault="00F238AE" w:rsidP="00381395">
      <w:pPr>
        <w:spacing w:after="0" w:line="240" w:lineRule="auto"/>
      </w:pPr>
      <w:r>
        <w:separator/>
      </w:r>
    </w:p>
  </w:endnote>
  <w:endnote w:type="continuationSeparator" w:id="0">
    <w:p w:rsidR="00F238AE" w:rsidRDefault="00F238AE" w:rsidP="00381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8AE" w:rsidRDefault="00F238AE" w:rsidP="00381395">
      <w:pPr>
        <w:spacing w:after="0" w:line="240" w:lineRule="auto"/>
      </w:pPr>
      <w:r>
        <w:separator/>
      </w:r>
    </w:p>
  </w:footnote>
  <w:footnote w:type="continuationSeparator" w:id="0">
    <w:p w:rsidR="00F238AE" w:rsidRDefault="00F238AE" w:rsidP="00381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4706"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69"/>
      <w:gridCol w:w="702"/>
    </w:tblGrid>
    <w:tr w:rsidR="009270ED" w:rsidTr="00281AB2">
      <w:tc>
        <w:tcPr>
          <w:tcW w:w="4595" w:type="pct"/>
          <w:tcBorders>
            <w:right w:val="single" w:sz="6" w:space="0" w:color="000000" w:themeColor="text1"/>
          </w:tcBorders>
        </w:tcPr>
        <w:sdt>
          <w:sdtPr>
            <w:rPr>
              <w:rFonts w:ascii="Calibri" w:eastAsia="Calibri" w:hAnsi="Calibri" w:cs="Calibri"/>
              <w:bCs/>
              <w:sz w:val="20"/>
            </w:rPr>
            <w:alias w:val="Company"/>
            <w:id w:val="78735422"/>
            <w:placeholder>
              <w:docPart w:val="D405A2FC6C594E93B46506727197D2C1"/>
            </w:placeholder>
            <w:dataBinding w:prefixMappings="xmlns:ns0='http://schemas.openxmlformats.org/officeDocument/2006/extended-properties'" w:xpath="/ns0:Properties[1]/ns0:Company[1]" w:storeItemID="{6668398D-A668-4E3E-A5EB-62B293D839F1}"/>
            <w:text/>
          </w:sdtPr>
          <w:sdtEndPr/>
          <w:sdtContent>
            <w:p w:rsidR="009270ED" w:rsidRPr="00F027CC" w:rsidRDefault="009270ED" w:rsidP="00381395">
              <w:pPr>
                <w:pStyle w:val="Header"/>
                <w:jc w:val="right"/>
                <w:rPr>
                  <w:rFonts w:cstheme="minorHAnsi"/>
                  <w:b/>
                  <w:sz w:val="20"/>
                </w:rPr>
              </w:pPr>
              <w:r>
                <w:rPr>
                  <w:rFonts w:ascii="Calibri" w:eastAsia="Calibri" w:hAnsi="Calibri" w:cs="Calibri"/>
                  <w:bCs/>
                  <w:sz w:val="20"/>
                </w:rPr>
                <w:t>Lučka uprava Zadar</w:t>
              </w:r>
            </w:p>
          </w:sdtContent>
        </w:sdt>
        <w:sdt>
          <w:sdtPr>
            <w:rPr>
              <w:rFonts w:cstheme="minorHAnsi"/>
              <w:bCs/>
              <w:sz w:val="20"/>
            </w:rPr>
            <w:alias w:val="Title"/>
            <w:id w:val="78735415"/>
            <w:placeholder>
              <w:docPart w:val="F4C68325692F46BE833624B17F9DC7FF"/>
            </w:placeholder>
            <w:dataBinding w:prefixMappings="xmlns:ns0='http://schemas.openxmlformats.org/package/2006/metadata/core-properties' xmlns:ns1='http://purl.org/dc/elements/1.1/'" w:xpath="/ns0:coreProperties[1]/ns1:title[1]" w:storeItemID="{6C3C8BC8-F283-45AE-878A-BAB7291924A1}"/>
            <w:text/>
          </w:sdtPr>
          <w:sdtEndPr/>
          <w:sdtContent>
            <w:p w:rsidR="009270ED" w:rsidRPr="00F027CC" w:rsidRDefault="009270ED" w:rsidP="00381395">
              <w:pPr>
                <w:pStyle w:val="Header"/>
                <w:jc w:val="right"/>
                <w:rPr>
                  <w:b/>
                  <w:bCs/>
                  <w:sz w:val="20"/>
                </w:rPr>
              </w:pPr>
              <w:r>
                <w:rPr>
                  <w:rFonts w:cstheme="minorHAnsi"/>
                  <w:bCs/>
                  <w:sz w:val="20"/>
                </w:rPr>
                <w:t>Dokumentacija za nadmetanje</w:t>
              </w:r>
            </w:p>
          </w:sdtContent>
        </w:sdt>
      </w:tc>
      <w:tc>
        <w:tcPr>
          <w:tcW w:w="405" w:type="pct"/>
          <w:tcBorders>
            <w:left w:val="single" w:sz="6" w:space="0" w:color="000000" w:themeColor="text1"/>
          </w:tcBorders>
        </w:tcPr>
        <w:p w:rsidR="009270ED" w:rsidRPr="00F027CC" w:rsidRDefault="009270ED" w:rsidP="00381395">
          <w:pPr>
            <w:pStyle w:val="Header"/>
            <w:rPr>
              <w:rFonts w:cstheme="minorHAnsi"/>
              <w:sz w:val="20"/>
              <w:szCs w:val="20"/>
            </w:rPr>
          </w:pPr>
          <w:r w:rsidRPr="00F027CC">
            <w:rPr>
              <w:rFonts w:cstheme="minorHAnsi"/>
              <w:sz w:val="20"/>
              <w:szCs w:val="20"/>
            </w:rPr>
            <w:fldChar w:fldCharType="begin"/>
          </w:r>
          <w:r w:rsidRPr="00F027CC">
            <w:rPr>
              <w:rFonts w:cstheme="minorHAnsi"/>
              <w:sz w:val="20"/>
              <w:szCs w:val="20"/>
            </w:rPr>
            <w:instrText xml:space="preserve"> PAGE   \* MERGEFORMAT </w:instrText>
          </w:r>
          <w:r w:rsidRPr="00F027CC">
            <w:rPr>
              <w:rFonts w:cstheme="minorHAnsi"/>
              <w:sz w:val="20"/>
              <w:szCs w:val="20"/>
            </w:rPr>
            <w:fldChar w:fldCharType="separate"/>
          </w:r>
          <w:r w:rsidR="008427F3">
            <w:rPr>
              <w:rFonts w:cstheme="minorHAnsi"/>
              <w:noProof/>
              <w:sz w:val="20"/>
              <w:szCs w:val="20"/>
            </w:rPr>
            <w:t>57</w:t>
          </w:r>
          <w:r w:rsidRPr="00F027CC">
            <w:rPr>
              <w:rFonts w:cstheme="minorHAnsi"/>
              <w:sz w:val="20"/>
              <w:szCs w:val="20"/>
            </w:rPr>
            <w:fldChar w:fldCharType="end"/>
          </w:r>
        </w:p>
      </w:tc>
    </w:tr>
  </w:tbl>
  <w:p w:rsidR="009270ED" w:rsidRPr="00381395" w:rsidRDefault="009270ED" w:rsidP="003813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F060E"/>
    <w:multiLevelType w:val="multilevel"/>
    <w:tmpl w:val="BF6E8076"/>
    <w:lvl w:ilvl="0">
      <w:start w:val="6"/>
      <w:numFmt w:val="decimal"/>
      <w:lvlText w:val="%1."/>
      <w:lvlJc w:val="left"/>
      <w:pPr>
        <w:ind w:left="585" w:hanging="585"/>
      </w:pPr>
      <w:rPr>
        <w:rFonts w:hint="default"/>
        <w:color w:val="BFBFBF" w:themeColor="accent1" w:themeShade="BF"/>
        <w:sz w:val="24"/>
        <w:szCs w:val="24"/>
      </w:rPr>
    </w:lvl>
    <w:lvl w:ilvl="1">
      <w:start w:val="1"/>
      <w:numFmt w:val="decimal"/>
      <w:lvlText w:val="%1.%2."/>
      <w:lvlJc w:val="left"/>
      <w:pPr>
        <w:ind w:left="720" w:hanging="720"/>
      </w:pPr>
      <w:rPr>
        <w:rFonts w:hint="default"/>
        <w:b/>
        <w:color w:val="auto"/>
        <w:sz w:val="22"/>
      </w:rPr>
    </w:lvl>
    <w:lvl w:ilvl="2">
      <w:start w:val="1"/>
      <w:numFmt w:val="decimal"/>
      <w:lvlText w:val="%1.%2.%3."/>
      <w:lvlJc w:val="left"/>
      <w:pPr>
        <w:ind w:left="1080" w:hanging="1080"/>
      </w:pPr>
      <w:rPr>
        <w:rFonts w:hint="default"/>
        <w:b w:val="0"/>
        <w:sz w:val="22"/>
        <w:szCs w:val="22"/>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4EB55B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D001FC"/>
    <w:multiLevelType w:val="hybridMultilevel"/>
    <w:tmpl w:val="8D9045F4"/>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3" w15:restartNumberingAfterBreak="0">
    <w:nsid w:val="0E0763AA"/>
    <w:multiLevelType w:val="hybridMultilevel"/>
    <w:tmpl w:val="4B80EA8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0E1321C5"/>
    <w:multiLevelType w:val="hybridMultilevel"/>
    <w:tmpl w:val="753606B4"/>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5" w15:restartNumberingAfterBreak="0">
    <w:nsid w:val="12A5042E"/>
    <w:multiLevelType w:val="multilevel"/>
    <w:tmpl w:val="6A1E5B72"/>
    <w:lvl w:ilvl="0">
      <w:start w:val="1"/>
      <w:numFmt w:val="decimal"/>
      <w:lvlText w:val="5.%1."/>
      <w:lvlJc w:val="left"/>
      <w:rPr>
        <w:rFonts w:ascii="Tahoma" w:eastAsia="Tahoma" w:hAnsi="Tahoma" w:cs="Tahoma"/>
        <w:b/>
        <w:bCs/>
        <w:i w:val="0"/>
        <w:iCs w:val="0"/>
        <w:smallCaps w:val="0"/>
        <w:strike w:val="0"/>
        <w:color w:val="000000"/>
        <w:spacing w:val="0"/>
        <w:w w:val="100"/>
        <w:position w:val="0"/>
        <w:sz w:val="18"/>
        <w:szCs w:val="18"/>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154847"/>
    <w:multiLevelType w:val="multilevel"/>
    <w:tmpl w:val="6A1E5B72"/>
    <w:lvl w:ilvl="0">
      <w:start w:val="1"/>
      <w:numFmt w:val="decimal"/>
      <w:lvlText w:val="5.%1."/>
      <w:lvlJc w:val="left"/>
      <w:rPr>
        <w:rFonts w:ascii="Tahoma" w:eastAsia="Tahoma" w:hAnsi="Tahoma" w:cs="Tahoma" w:hint="default"/>
        <w:b/>
        <w:bCs/>
        <w:i w:val="0"/>
        <w:iCs w:val="0"/>
        <w:smallCaps w:val="0"/>
        <w:strike w:val="0"/>
        <w:color w:val="000000"/>
        <w:spacing w:val="0"/>
        <w:w w:val="100"/>
        <w:position w:val="0"/>
        <w:sz w:val="18"/>
        <w:szCs w:val="18"/>
        <w:u w:val="none"/>
        <w:lang w:val="hr-HR"/>
      </w:rPr>
    </w:lvl>
    <w:lvl w:ilvl="1">
      <w:numFmt w:val="decimal"/>
      <w:lvlText w:val=""/>
      <w:lvlJc w:val="left"/>
      <w:rPr>
        <w:rFonts w:hint="default"/>
        <w:b/>
        <w:color w:val="auto"/>
        <w:sz w:val="22"/>
        <w:szCs w:val="24"/>
      </w:rPr>
    </w:lvl>
    <w:lvl w:ilvl="2">
      <w:numFmt w:val="decimal"/>
      <w:lvlText w:val=""/>
      <w:lvlJc w:val="left"/>
      <w:rPr>
        <w:rFonts w:hint="default"/>
        <w:b/>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7" w15:restartNumberingAfterBreak="0">
    <w:nsid w:val="15C01D30"/>
    <w:multiLevelType w:val="hybridMultilevel"/>
    <w:tmpl w:val="2BDE40AE"/>
    <w:lvl w:ilvl="0" w:tplc="0409000F">
      <w:start w:val="1"/>
      <w:numFmt w:val="decimal"/>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7AE2707"/>
    <w:multiLevelType w:val="hybridMultilevel"/>
    <w:tmpl w:val="BE10EC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7B0701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0C6731"/>
    <w:multiLevelType w:val="hybridMultilevel"/>
    <w:tmpl w:val="0D2A67E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BA37B2F"/>
    <w:multiLevelType w:val="hybridMultilevel"/>
    <w:tmpl w:val="0996210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15:restartNumberingAfterBreak="0">
    <w:nsid w:val="1DCA093E"/>
    <w:multiLevelType w:val="multilevel"/>
    <w:tmpl w:val="B584361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FDA38BD"/>
    <w:multiLevelType w:val="multilevel"/>
    <w:tmpl w:val="3F1435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F27A50"/>
    <w:multiLevelType w:val="multilevel"/>
    <w:tmpl w:val="6A1E5B72"/>
    <w:lvl w:ilvl="0">
      <w:start w:val="1"/>
      <w:numFmt w:val="decimal"/>
      <w:lvlText w:val="5.%1."/>
      <w:lvlJc w:val="left"/>
      <w:rPr>
        <w:rFonts w:ascii="Tahoma" w:eastAsia="Tahoma" w:hAnsi="Tahoma" w:cs="Tahoma"/>
        <w:b/>
        <w:bCs/>
        <w:i w:val="0"/>
        <w:iCs w:val="0"/>
        <w:smallCaps w:val="0"/>
        <w:strike w:val="0"/>
        <w:color w:val="000000"/>
        <w:spacing w:val="0"/>
        <w:w w:val="100"/>
        <w:position w:val="0"/>
        <w:sz w:val="18"/>
        <w:szCs w:val="18"/>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BD2AAB"/>
    <w:multiLevelType w:val="multilevel"/>
    <w:tmpl w:val="6A1E5B72"/>
    <w:lvl w:ilvl="0">
      <w:start w:val="1"/>
      <w:numFmt w:val="decimal"/>
      <w:lvlText w:val="5.%1."/>
      <w:lvlJc w:val="left"/>
      <w:rPr>
        <w:rFonts w:ascii="Tahoma" w:eastAsia="Tahoma" w:hAnsi="Tahoma" w:cs="Tahoma" w:hint="default"/>
        <w:b/>
        <w:bCs/>
        <w:i w:val="0"/>
        <w:iCs w:val="0"/>
        <w:smallCaps w:val="0"/>
        <w:strike w:val="0"/>
        <w:color w:val="000000"/>
        <w:spacing w:val="0"/>
        <w:w w:val="100"/>
        <w:position w:val="0"/>
        <w:sz w:val="18"/>
        <w:szCs w:val="18"/>
        <w:u w:val="none"/>
        <w:lang w:val="hr-HR"/>
      </w:rPr>
    </w:lvl>
    <w:lvl w:ilvl="1">
      <w:numFmt w:val="decimal"/>
      <w:lvlText w:val=""/>
      <w:lvlJc w:val="left"/>
      <w:rPr>
        <w:rFonts w:hint="default"/>
        <w:b/>
        <w:color w:val="auto"/>
        <w:sz w:val="22"/>
        <w:szCs w:val="24"/>
      </w:rPr>
    </w:lvl>
    <w:lvl w:ilvl="2">
      <w:numFmt w:val="decimal"/>
      <w:lvlText w:val=""/>
      <w:lvlJc w:val="left"/>
      <w:rPr>
        <w:rFonts w:hint="default"/>
        <w:b/>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6" w15:restartNumberingAfterBreak="0">
    <w:nsid w:val="37BA0A14"/>
    <w:multiLevelType w:val="hybridMultilevel"/>
    <w:tmpl w:val="C7861496"/>
    <w:lvl w:ilvl="0" w:tplc="041A0001">
      <w:start w:val="1"/>
      <w:numFmt w:val="bullet"/>
      <w:lvlText w:val=""/>
      <w:lvlJc w:val="left"/>
      <w:pPr>
        <w:ind w:left="502" w:hanging="360"/>
      </w:pPr>
      <w:rPr>
        <w:rFonts w:ascii="Symbol" w:hAnsi="Symbol" w:hint="default"/>
      </w:rPr>
    </w:lvl>
    <w:lvl w:ilvl="1" w:tplc="041A0003">
      <w:start w:val="1"/>
      <w:numFmt w:val="bullet"/>
      <w:lvlText w:val="o"/>
      <w:lvlJc w:val="left"/>
      <w:pPr>
        <w:ind w:left="1485" w:hanging="360"/>
      </w:pPr>
      <w:rPr>
        <w:rFonts w:ascii="Courier New" w:hAnsi="Courier New" w:cs="Courier New" w:hint="default"/>
      </w:rPr>
    </w:lvl>
    <w:lvl w:ilvl="2" w:tplc="041A0005">
      <w:start w:val="1"/>
      <w:numFmt w:val="bullet"/>
      <w:lvlText w:val=""/>
      <w:lvlJc w:val="left"/>
      <w:pPr>
        <w:ind w:left="2205" w:hanging="360"/>
      </w:pPr>
      <w:rPr>
        <w:rFonts w:ascii="Wingdings" w:hAnsi="Wingdings" w:hint="default"/>
      </w:rPr>
    </w:lvl>
    <w:lvl w:ilvl="3" w:tplc="041A0001">
      <w:start w:val="1"/>
      <w:numFmt w:val="bullet"/>
      <w:lvlText w:val=""/>
      <w:lvlJc w:val="left"/>
      <w:pPr>
        <w:ind w:left="2925" w:hanging="360"/>
      </w:pPr>
      <w:rPr>
        <w:rFonts w:ascii="Symbol" w:hAnsi="Symbol" w:hint="default"/>
      </w:rPr>
    </w:lvl>
    <w:lvl w:ilvl="4" w:tplc="041A0003">
      <w:start w:val="1"/>
      <w:numFmt w:val="bullet"/>
      <w:lvlText w:val="o"/>
      <w:lvlJc w:val="left"/>
      <w:pPr>
        <w:ind w:left="3645" w:hanging="360"/>
      </w:pPr>
      <w:rPr>
        <w:rFonts w:ascii="Courier New" w:hAnsi="Courier New" w:cs="Courier New" w:hint="default"/>
      </w:rPr>
    </w:lvl>
    <w:lvl w:ilvl="5" w:tplc="041A0005">
      <w:start w:val="1"/>
      <w:numFmt w:val="bullet"/>
      <w:lvlText w:val=""/>
      <w:lvlJc w:val="left"/>
      <w:pPr>
        <w:ind w:left="4365" w:hanging="360"/>
      </w:pPr>
      <w:rPr>
        <w:rFonts w:ascii="Wingdings" w:hAnsi="Wingdings" w:hint="default"/>
      </w:rPr>
    </w:lvl>
    <w:lvl w:ilvl="6" w:tplc="041A0001">
      <w:start w:val="1"/>
      <w:numFmt w:val="bullet"/>
      <w:lvlText w:val=""/>
      <w:lvlJc w:val="left"/>
      <w:pPr>
        <w:ind w:left="5085" w:hanging="360"/>
      </w:pPr>
      <w:rPr>
        <w:rFonts w:ascii="Symbol" w:hAnsi="Symbol" w:hint="default"/>
      </w:rPr>
    </w:lvl>
    <w:lvl w:ilvl="7" w:tplc="041A0003">
      <w:start w:val="1"/>
      <w:numFmt w:val="bullet"/>
      <w:lvlText w:val="o"/>
      <w:lvlJc w:val="left"/>
      <w:pPr>
        <w:ind w:left="5805" w:hanging="360"/>
      </w:pPr>
      <w:rPr>
        <w:rFonts w:ascii="Courier New" w:hAnsi="Courier New" w:cs="Courier New" w:hint="default"/>
      </w:rPr>
    </w:lvl>
    <w:lvl w:ilvl="8" w:tplc="041A0005">
      <w:start w:val="1"/>
      <w:numFmt w:val="bullet"/>
      <w:lvlText w:val=""/>
      <w:lvlJc w:val="left"/>
      <w:pPr>
        <w:ind w:left="6525" w:hanging="360"/>
      </w:pPr>
      <w:rPr>
        <w:rFonts w:ascii="Wingdings" w:hAnsi="Wingdings" w:hint="default"/>
      </w:rPr>
    </w:lvl>
  </w:abstractNum>
  <w:abstractNum w:abstractNumId="17" w15:restartNumberingAfterBreak="0">
    <w:nsid w:val="3D79184E"/>
    <w:multiLevelType w:val="hybridMultilevel"/>
    <w:tmpl w:val="08D2A90A"/>
    <w:lvl w:ilvl="0" w:tplc="8124B1B6">
      <w:start w:val="1"/>
      <w:numFmt w:val="decimal"/>
      <w:lvlText w:val="%1."/>
      <w:lvlJc w:val="left"/>
      <w:pPr>
        <w:ind w:left="702" w:hanging="360"/>
      </w:pPr>
      <w:rPr>
        <w:rFonts w:hint="default"/>
      </w:rPr>
    </w:lvl>
    <w:lvl w:ilvl="1" w:tplc="041A0019" w:tentative="1">
      <w:start w:val="1"/>
      <w:numFmt w:val="lowerLetter"/>
      <w:lvlText w:val="%2."/>
      <w:lvlJc w:val="left"/>
      <w:pPr>
        <w:ind w:left="1422" w:hanging="360"/>
      </w:pPr>
    </w:lvl>
    <w:lvl w:ilvl="2" w:tplc="041A001B" w:tentative="1">
      <w:start w:val="1"/>
      <w:numFmt w:val="lowerRoman"/>
      <w:lvlText w:val="%3."/>
      <w:lvlJc w:val="right"/>
      <w:pPr>
        <w:ind w:left="2142" w:hanging="180"/>
      </w:pPr>
    </w:lvl>
    <w:lvl w:ilvl="3" w:tplc="041A000F" w:tentative="1">
      <w:start w:val="1"/>
      <w:numFmt w:val="decimal"/>
      <w:lvlText w:val="%4."/>
      <w:lvlJc w:val="left"/>
      <w:pPr>
        <w:ind w:left="2862" w:hanging="360"/>
      </w:pPr>
    </w:lvl>
    <w:lvl w:ilvl="4" w:tplc="041A0019" w:tentative="1">
      <w:start w:val="1"/>
      <w:numFmt w:val="lowerLetter"/>
      <w:lvlText w:val="%5."/>
      <w:lvlJc w:val="left"/>
      <w:pPr>
        <w:ind w:left="3582" w:hanging="360"/>
      </w:pPr>
    </w:lvl>
    <w:lvl w:ilvl="5" w:tplc="041A001B" w:tentative="1">
      <w:start w:val="1"/>
      <w:numFmt w:val="lowerRoman"/>
      <w:lvlText w:val="%6."/>
      <w:lvlJc w:val="right"/>
      <w:pPr>
        <w:ind w:left="4302" w:hanging="180"/>
      </w:pPr>
    </w:lvl>
    <w:lvl w:ilvl="6" w:tplc="041A000F" w:tentative="1">
      <w:start w:val="1"/>
      <w:numFmt w:val="decimal"/>
      <w:lvlText w:val="%7."/>
      <w:lvlJc w:val="left"/>
      <w:pPr>
        <w:ind w:left="5022" w:hanging="360"/>
      </w:pPr>
    </w:lvl>
    <w:lvl w:ilvl="7" w:tplc="041A0019" w:tentative="1">
      <w:start w:val="1"/>
      <w:numFmt w:val="lowerLetter"/>
      <w:lvlText w:val="%8."/>
      <w:lvlJc w:val="left"/>
      <w:pPr>
        <w:ind w:left="5742" w:hanging="360"/>
      </w:pPr>
    </w:lvl>
    <w:lvl w:ilvl="8" w:tplc="041A001B" w:tentative="1">
      <w:start w:val="1"/>
      <w:numFmt w:val="lowerRoman"/>
      <w:lvlText w:val="%9."/>
      <w:lvlJc w:val="right"/>
      <w:pPr>
        <w:ind w:left="6462" w:hanging="180"/>
      </w:pPr>
    </w:lvl>
  </w:abstractNum>
  <w:abstractNum w:abstractNumId="18" w15:restartNumberingAfterBreak="0">
    <w:nsid w:val="3EFB59ED"/>
    <w:multiLevelType w:val="hybridMultilevel"/>
    <w:tmpl w:val="587C01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EBF3FED"/>
    <w:multiLevelType w:val="hybridMultilevel"/>
    <w:tmpl w:val="15582C6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53BA5803"/>
    <w:multiLevelType w:val="hybridMultilevel"/>
    <w:tmpl w:val="8D5CA6F8"/>
    <w:lvl w:ilvl="0" w:tplc="041A000B">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1" w15:restartNumberingAfterBreak="0">
    <w:nsid w:val="547969FC"/>
    <w:multiLevelType w:val="hybridMultilevel"/>
    <w:tmpl w:val="D38C608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06006EE"/>
    <w:multiLevelType w:val="hybridMultilevel"/>
    <w:tmpl w:val="0C6E2A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85D7C41"/>
    <w:multiLevelType w:val="multilevel"/>
    <w:tmpl w:val="B13E3D6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DAF283C"/>
    <w:multiLevelType w:val="hybridMultilevel"/>
    <w:tmpl w:val="A2C4DF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E796644"/>
    <w:multiLevelType w:val="hybridMultilevel"/>
    <w:tmpl w:val="22BC101A"/>
    <w:lvl w:ilvl="0" w:tplc="041A0003">
      <w:start w:val="1"/>
      <w:numFmt w:val="bullet"/>
      <w:lvlText w:val="o"/>
      <w:lvlJc w:val="left"/>
      <w:pPr>
        <w:ind w:left="1713" w:hanging="360"/>
      </w:pPr>
      <w:rPr>
        <w:rFonts w:ascii="Courier New" w:hAnsi="Courier New" w:cs="Courier New"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6" w15:restartNumberingAfterBreak="0">
    <w:nsid w:val="6E835A7E"/>
    <w:multiLevelType w:val="hybridMultilevel"/>
    <w:tmpl w:val="C8667C1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0414584"/>
    <w:multiLevelType w:val="hybridMultilevel"/>
    <w:tmpl w:val="93B64BD8"/>
    <w:lvl w:ilvl="0" w:tplc="322C2E34">
      <w:start w:val="1"/>
      <w:numFmt w:val="bullet"/>
      <w:lvlText w:val=""/>
      <w:lvlJc w:val="left"/>
      <w:pPr>
        <w:ind w:left="720" w:hanging="360"/>
      </w:pPr>
      <w:rPr>
        <w:rFonts w:ascii="Wingdings" w:hAnsi="Wingdings" w:hint="default"/>
        <w:b w:val="0"/>
        <w:sz w:val="24"/>
        <w:szCs w:val="24"/>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8" w15:restartNumberingAfterBreak="0">
    <w:nsid w:val="74B17456"/>
    <w:multiLevelType w:val="hybridMultilevel"/>
    <w:tmpl w:val="8D9045F4"/>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9" w15:restartNumberingAfterBreak="0">
    <w:nsid w:val="787E4B13"/>
    <w:multiLevelType w:val="hybridMultilevel"/>
    <w:tmpl w:val="9CD4FD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92437DD"/>
    <w:multiLevelType w:val="hybridMultilevel"/>
    <w:tmpl w:val="CB5E73D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1" w15:restartNumberingAfterBreak="0">
    <w:nsid w:val="79AF75AA"/>
    <w:multiLevelType w:val="hybridMultilevel"/>
    <w:tmpl w:val="9C423FBA"/>
    <w:lvl w:ilvl="0" w:tplc="705C1764">
      <w:start w:val="1"/>
      <w:numFmt w:val="bullet"/>
      <w:lvlText w:val="-"/>
      <w:lvlJc w:val="left"/>
      <w:pPr>
        <w:tabs>
          <w:tab w:val="num" w:pos="900"/>
        </w:tabs>
        <w:ind w:left="900" w:hanging="360"/>
      </w:pPr>
      <w:rPr>
        <w:rFonts w:ascii="Times New Roman" w:eastAsia="Times New Roman" w:hAnsi="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7B3D2117"/>
    <w:multiLevelType w:val="hybridMultilevel"/>
    <w:tmpl w:val="50D0C224"/>
    <w:lvl w:ilvl="0" w:tplc="041A0001">
      <w:start w:val="1"/>
      <w:numFmt w:val="bullet"/>
      <w:lvlText w:val=""/>
      <w:lvlJc w:val="left"/>
      <w:pPr>
        <w:ind w:left="1425" w:hanging="360"/>
      </w:pPr>
      <w:rPr>
        <w:rFonts w:ascii="Symbol" w:hAnsi="Symbol" w:hint="default"/>
      </w:rPr>
    </w:lvl>
    <w:lvl w:ilvl="1" w:tplc="041A0003">
      <w:start w:val="1"/>
      <w:numFmt w:val="bullet"/>
      <w:lvlText w:val="o"/>
      <w:lvlJc w:val="left"/>
      <w:pPr>
        <w:ind w:left="2145" w:hanging="360"/>
      </w:pPr>
      <w:rPr>
        <w:rFonts w:ascii="Courier New" w:hAnsi="Courier New" w:cs="Courier New" w:hint="default"/>
      </w:rPr>
    </w:lvl>
    <w:lvl w:ilvl="2" w:tplc="041A0005">
      <w:start w:val="1"/>
      <w:numFmt w:val="bullet"/>
      <w:lvlText w:val=""/>
      <w:lvlJc w:val="left"/>
      <w:pPr>
        <w:ind w:left="2865" w:hanging="360"/>
      </w:pPr>
      <w:rPr>
        <w:rFonts w:ascii="Wingdings" w:hAnsi="Wingdings" w:hint="default"/>
      </w:rPr>
    </w:lvl>
    <w:lvl w:ilvl="3" w:tplc="041A0001">
      <w:start w:val="1"/>
      <w:numFmt w:val="bullet"/>
      <w:lvlText w:val=""/>
      <w:lvlJc w:val="left"/>
      <w:pPr>
        <w:ind w:left="3585" w:hanging="360"/>
      </w:pPr>
      <w:rPr>
        <w:rFonts w:ascii="Symbol" w:hAnsi="Symbol" w:hint="default"/>
      </w:rPr>
    </w:lvl>
    <w:lvl w:ilvl="4" w:tplc="041A0003">
      <w:start w:val="1"/>
      <w:numFmt w:val="bullet"/>
      <w:lvlText w:val="o"/>
      <w:lvlJc w:val="left"/>
      <w:pPr>
        <w:ind w:left="4305" w:hanging="360"/>
      </w:pPr>
      <w:rPr>
        <w:rFonts w:ascii="Courier New" w:hAnsi="Courier New" w:cs="Courier New" w:hint="default"/>
      </w:rPr>
    </w:lvl>
    <w:lvl w:ilvl="5" w:tplc="041A0005">
      <w:start w:val="1"/>
      <w:numFmt w:val="bullet"/>
      <w:lvlText w:val=""/>
      <w:lvlJc w:val="left"/>
      <w:pPr>
        <w:ind w:left="5025" w:hanging="360"/>
      </w:pPr>
      <w:rPr>
        <w:rFonts w:ascii="Wingdings" w:hAnsi="Wingdings" w:hint="default"/>
      </w:rPr>
    </w:lvl>
    <w:lvl w:ilvl="6" w:tplc="041A0001">
      <w:start w:val="1"/>
      <w:numFmt w:val="bullet"/>
      <w:lvlText w:val=""/>
      <w:lvlJc w:val="left"/>
      <w:pPr>
        <w:ind w:left="5745" w:hanging="360"/>
      </w:pPr>
      <w:rPr>
        <w:rFonts w:ascii="Symbol" w:hAnsi="Symbol" w:hint="default"/>
      </w:rPr>
    </w:lvl>
    <w:lvl w:ilvl="7" w:tplc="041A0003">
      <w:start w:val="1"/>
      <w:numFmt w:val="bullet"/>
      <w:lvlText w:val="o"/>
      <w:lvlJc w:val="left"/>
      <w:pPr>
        <w:ind w:left="6465" w:hanging="360"/>
      </w:pPr>
      <w:rPr>
        <w:rFonts w:ascii="Courier New" w:hAnsi="Courier New" w:cs="Courier New" w:hint="default"/>
      </w:rPr>
    </w:lvl>
    <w:lvl w:ilvl="8" w:tplc="041A0005">
      <w:start w:val="1"/>
      <w:numFmt w:val="bullet"/>
      <w:lvlText w:val=""/>
      <w:lvlJc w:val="left"/>
      <w:pPr>
        <w:ind w:left="7185" w:hanging="360"/>
      </w:pPr>
      <w:rPr>
        <w:rFonts w:ascii="Wingdings" w:hAnsi="Wingdings" w:hint="default"/>
      </w:rPr>
    </w:lvl>
  </w:abstractNum>
  <w:abstractNum w:abstractNumId="33" w15:restartNumberingAfterBreak="0">
    <w:nsid w:val="7BAD761D"/>
    <w:multiLevelType w:val="multilevel"/>
    <w:tmpl w:val="2540532E"/>
    <w:lvl w:ilvl="0">
      <w:start w:val="1"/>
      <w:numFmt w:val="decimal"/>
      <w:lvlText w:val="%1."/>
      <w:lvlJc w:val="left"/>
      <w:pPr>
        <w:ind w:left="720" w:hanging="360"/>
      </w:pPr>
      <w:rPr>
        <w:rFonts w:asciiTheme="minorHAnsi" w:hAnsiTheme="minorHAnsi" w:cs="Times New Roman" w:hint="default"/>
        <w:b w:val="0"/>
        <w:color w:val="365F91"/>
        <w:sz w:val="24"/>
        <w:szCs w:val="24"/>
      </w:rPr>
    </w:lvl>
    <w:lvl w:ilvl="1">
      <w:start w:val="1"/>
      <w:numFmt w:val="decimal"/>
      <w:isLgl/>
      <w:lvlText w:val="%1.%2."/>
      <w:lvlJc w:val="left"/>
      <w:pPr>
        <w:ind w:left="720" w:hanging="360"/>
      </w:pPr>
      <w:rPr>
        <w:rFonts w:asciiTheme="minorHAnsi" w:hAnsiTheme="minorHAnsi" w:cs="Times New Roman" w:hint="default"/>
        <w:b/>
        <w:strike w:val="0"/>
        <w:sz w:val="22"/>
        <w:szCs w:val="24"/>
      </w:rPr>
    </w:lvl>
    <w:lvl w:ilvl="2">
      <w:start w:val="1"/>
      <w:numFmt w:val="decimal"/>
      <w:isLgl/>
      <w:lvlText w:val="%1.%2.%3."/>
      <w:lvlJc w:val="left"/>
      <w:pPr>
        <w:ind w:left="1080" w:hanging="720"/>
      </w:pPr>
      <w:rPr>
        <w:b/>
      </w:rPr>
    </w:lvl>
    <w:lvl w:ilvl="3">
      <w:start w:val="1"/>
      <w:numFmt w:val="bullet"/>
      <w:lvlText w:val=""/>
      <w:lvlJc w:val="left"/>
      <w:pPr>
        <w:ind w:left="1080" w:hanging="720"/>
      </w:pPr>
      <w:rPr>
        <w:rFonts w:ascii="Wingdings" w:hAnsi="Wingdings" w:hint="default"/>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4" w15:restartNumberingAfterBreak="0">
    <w:nsid w:val="7DDC4791"/>
    <w:multiLevelType w:val="hybridMultilevel"/>
    <w:tmpl w:val="AE3259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7F0C541E"/>
    <w:multiLevelType w:val="hybridMultilevel"/>
    <w:tmpl w:val="9ED86EEC"/>
    <w:lvl w:ilvl="0" w:tplc="CD54868A">
      <w:start w:val="1"/>
      <w:numFmt w:val="bullet"/>
      <w:lvlText w:val=""/>
      <w:lvlJc w:val="left"/>
      <w:pPr>
        <w:ind w:left="1429" w:hanging="360"/>
      </w:pPr>
      <w:rPr>
        <w:rFonts w:ascii="Symbol" w:hAnsi="Symbol" w:hint="default"/>
        <w:sz w:val="22"/>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num w:numId="1">
    <w:abstractNumId w:val="27"/>
  </w:num>
  <w:num w:numId="2">
    <w:abstractNumId w:val="7"/>
  </w:num>
  <w:num w:numId="3">
    <w:abstractNumId w:val="31"/>
  </w:num>
  <w:num w:numId="4">
    <w:abstractNumId w:val="33"/>
  </w:num>
  <w:num w:numId="5">
    <w:abstractNumId w:val="13"/>
  </w:num>
  <w:num w:numId="6">
    <w:abstractNumId w:val="26"/>
  </w:num>
  <w:num w:numId="7">
    <w:abstractNumId w:val="0"/>
  </w:num>
  <w:num w:numId="8">
    <w:abstractNumId w:val="17"/>
  </w:num>
  <w:num w:numId="9">
    <w:abstractNumId w:val="20"/>
  </w:num>
  <w:num w:numId="10">
    <w:abstractNumId w:val="21"/>
  </w:num>
  <w:num w:numId="11">
    <w:abstractNumId w:val="3"/>
  </w:num>
  <w:num w:numId="12">
    <w:abstractNumId w:val="19"/>
  </w:num>
  <w:num w:numId="13">
    <w:abstractNumId w:val="23"/>
  </w:num>
  <w:num w:numId="14">
    <w:abstractNumId w:val="24"/>
  </w:num>
  <w:num w:numId="15">
    <w:abstractNumId w:val="11"/>
  </w:num>
  <w:num w:numId="16">
    <w:abstractNumId w:val="22"/>
  </w:num>
  <w:num w:numId="17">
    <w:abstractNumId w:val="8"/>
  </w:num>
  <w:num w:numId="18">
    <w:abstractNumId w:val="29"/>
  </w:num>
  <w:num w:numId="19">
    <w:abstractNumId w:val="18"/>
  </w:num>
  <w:num w:numId="20">
    <w:abstractNumId w:val="9"/>
  </w:num>
  <w:num w:numId="21">
    <w:abstractNumId w:val="1"/>
  </w:num>
  <w:num w:numId="22">
    <w:abstractNumId w:val="35"/>
  </w:num>
  <w:num w:numId="23">
    <w:abstractNumId w:val="6"/>
  </w:num>
  <w:num w:numId="24">
    <w:abstractNumId w:val="15"/>
  </w:num>
  <w:num w:numId="25">
    <w:abstractNumId w:val="5"/>
  </w:num>
  <w:num w:numId="26">
    <w:abstractNumId w:val="14"/>
  </w:num>
  <w:num w:numId="27">
    <w:abstractNumId w:val="30"/>
  </w:num>
  <w:num w:numId="28">
    <w:abstractNumId w:val="25"/>
  </w:num>
  <w:num w:numId="29">
    <w:abstractNumId w:val="16"/>
  </w:num>
  <w:num w:numId="30">
    <w:abstractNumId w:val="32"/>
  </w:num>
  <w:num w:numId="31">
    <w:abstractNumId w:val="34"/>
  </w:num>
  <w:num w:numId="32">
    <w:abstractNumId w:val="28"/>
  </w:num>
  <w:num w:numId="33">
    <w:abstractNumId w:val="4"/>
  </w:num>
  <w:num w:numId="34">
    <w:abstractNumId w:val="2"/>
  </w:num>
  <w:num w:numId="35">
    <w:abstractNumId w:val="12"/>
  </w:num>
  <w:num w:numId="36">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7D0"/>
    <w:rsid w:val="0000452F"/>
    <w:rsid w:val="0000573B"/>
    <w:rsid w:val="00011DB4"/>
    <w:rsid w:val="0001425E"/>
    <w:rsid w:val="00014E7C"/>
    <w:rsid w:val="00015EE4"/>
    <w:rsid w:val="000173A3"/>
    <w:rsid w:val="00017958"/>
    <w:rsid w:val="00020DBC"/>
    <w:rsid w:val="00021658"/>
    <w:rsid w:val="0002215E"/>
    <w:rsid w:val="00022BE4"/>
    <w:rsid w:val="00026C8F"/>
    <w:rsid w:val="0002762B"/>
    <w:rsid w:val="00027E50"/>
    <w:rsid w:val="00035A0F"/>
    <w:rsid w:val="00037616"/>
    <w:rsid w:val="0004046D"/>
    <w:rsid w:val="00041474"/>
    <w:rsid w:val="00043348"/>
    <w:rsid w:val="00044E30"/>
    <w:rsid w:val="0004529C"/>
    <w:rsid w:val="000456B1"/>
    <w:rsid w:val="000474E3"/>
    <w:rsid w:val="00047869"/>
    <w:rsid w:val="000516C4"/>
    <w:rsid w:val="00051CC6"/>
    <w:rsid w:val="00053A0F"/>
    <w:rsid w:val="0005628E"/>
    <w:rsid w:val="00067BB9"/>
    <w:rsid w:val="0007000D"/>
    <w:rsid w:val="000733F3"/>
    <w:rsid w:val="0008037D"/>
    <w:rsid w:val="00080AEF"/>
    <w:rsid w:val="0008519D"/>
    <w:rsid w:val="00086962"/>
    <w:rsid w:val="00087778"/>
    <w:rsid w:val="00087C4B"/>
    <w:rsid w:val="00092F7D"/>
    <w:rsid w:val="00093A6F"/>
    <w:rsid w:val="00095AB9"/>
    <w:rsid w:val="000A4230"/>
    <w:rsid w:val="000A5B7A"/>
    <w:rsid w:val="000A741B"/>
    <w:rsid w:val="000B1DCF"/>
    <w:rsid w:val="000B2D57"/>
    <w:rsid w:val="000C01FB"/>
    <w:rsid w:val="000C4212"/>
    <w:rsid w:val="000C4884"/>
    <w:rsid w:val="000C4F7F"/>
    <w:rsid w:val="000C6756"/>
    <w:rsid w:val="000D2DF9"/>
    <w:rsid w:val="000D3058"/>
    <w:rsid w:val="000D3A7F"/>
    <w:rsid w:val="000D5942"/>
    <w:rsid w:val="000D5AF6"/>
    <w:rsid w:val="000D5D3C"/>
    <w:rsid w:val="000D64B5"/>
    <w:rsid w:val="000E0A62"/>
    <w:rsid w:val="000E15A5"/>
    <w:rsid w:val="000E254A"/>
    <w:rsid w:val="000E35CC"/>
    <w:rsid w:val="000E4B9E"/>
    <w:rsid w:val="000F249B"/>
    <w:rsid w:val="000F34A4"/>
    <w:rsid w:val="000F7D45"/>
    <w:rsid w:val="0010123C"/>
    <w:rsid w:val="001019C6"/>
    <w:rsid w:val="00101C08"/>
    <w:rsid w:val="00101C2F"/>
    <w:rsid w:val="00104406"/>
    <w:rsid w:val="001078E3"/>
    <w:rsid w:val="00111596"/>
    <w:rsid w:val="001154C3"/>
    <w:rsid w:val="001172FD"/>
    <w:rsid w:val="00122E2B"/>
    <w:rsid w:val="00123FA2"/>
    <w:rsid w:val="00124225"/>
    <w:rsid w:val="00126882"/>
    <w:rsid w:val="001278EE"/>
    <w:rsid w:val="001321EA"/>
    <w:rsid w:val="001326B7"/>
    <w:rsid w:val="00132BC0"/>
    <w:rsid w:val="00134F47"/>
    <w:rsid w:val="00135B59"/>
    <w:rsid w:val="00137B31"/>
    <w:rsid w:val="0015037A"/>
    <w:rsid w:val="001509B2"/>
    <w:rsid w:val="00163F37"/>
    <w:rsid w:val="0016745B"/>
    <w:rsid w:val="00170F37"/>
    <w:rsid w:val="0017116D"/>
    <w:rsid w:val="00175CCC"/>
    <w:rsid w:val="00180F6C"/>
    <w:rsid w:val="00181A54"/>
    <w:rsid w:val="001843D3"/>
    <w:rsid w:val="00186000"/>
    <w:rsid w:val="00186F08"/>
    <w:rsid w:val="00187A15"/>
    <w:rsid w:val="001A0C31"/>
    <w:rsid w:val="001A17A9"/>
    <w:rsid w:val="001A4912"/>
    <w:rsid w:val="001A6157"/>
    <w:rsid w:val="001A6623"/>
    <w:rsid w:val="001B08EB"/>
    <w:rsid w:val="001B4B7D"/>
    <w:rsid w:val="001C0F13"/>
    <w:rsid w:val="001C22C1"/>
    <w:rsid w:val="001C7B94"/>
    <w:rsid w:val="001D0BEB"/>
    <w:rsid w:val="001E0A2D"/>
    <w:rsid w:val="001E321C"/>
    <w:rsid w:val="001E4010"/>
    <w:rsid w:val="001E5225"/>
    <w:rsid w:val="001E737A"/>
    <w:rsid w:val="001E774A"/>
    <w:rsid w:val="001F0A4C"/>
    <w:rsid w:val="0020021D"/>
    <w:rsid w:val="00200F6B"/>
    <w:rsid w:val="002018AA"/>
    <w:rsid w:val="00201F9D"/>
    <w:rsid w:val="002048D7"/>
    <w:rsid w:val="00207654"/>
    <w:rsid w:val="00213D1C"/>
    <w:rsid w:val="00216B64"/>
    <w:rsid w:val="0022041C"/>
    <w:rsid w:val="0022202D"/>
    <w:rsid w:val="00222FC5"/>
    <w:rsid w:val="00223716"/>
    <w:rsid w:val="00223DF8"/>
    <w:rsid w:val="00224398"/>
    <w:rsid w:val="00225361"/>
    <w:rsid w:val="0022560D"/>
    <w:rsid w:val="002272BA"/>
    <w:rsid w:val="00227F26"/>
    <w:rsid w:val="00233963"/>
    <w:rsid w:val="0023534F"/>
    <w:rsid w:val="00235F1B"/>
    <w:rsid w:val="00236ABF"/>
    <w:rsid w:val="00241E9A"/>
    <w:rsid w:val="00243E64"/>
    <w:rsid w:val="00244A05"/>
    <w:rsid w:val="00244B38"/>
    <w:rsid w:val="00246042"/>
    <w:rsid w:val="002513FC"/>
    <w:rsid w:val="002547E5"/>
    <w:rsid w:val="00255A1C"/>
    <w:rsid w:val="00256F66"/>
    <w:rsid w:val="00266798"/>
    <w:rsid w:val="00272B43"/>
    <w:rsid w:val="00275C25"/>
    <w:rsid w:val="002807ED"/>
    <w:rsid w:val="00281AB2"/>
    <w:rsid w:val="00282B7D"/>
    <w:rsid w:val="00283468"/>
    <w:rsid w:val="00290530"/>
    <w:rsid w:val="00290E01"/>
    <w:rsid w:val="00290FF8"/>
    <w:rsid w:val="0029107F"/>
    <w:rsid w:val="002933E5"/>
    <w:rsid w:val="0029369F"/>
    <w:rsid w:val="00293B1E"/>
    <w:rsid w:val="0029479C"/>
    <w:rsid w:val="00295519"/>
    <w:rsid w:val="0029575E"/>
    <w:rsid w:val="002A45E8"/>
    <w:rsid w:val="002A51DD"/>
    <w:rsid w:val="002B3864"/>
    <w:rsid w:val="002B39F6"/>
    <w:rsid w:val="002B4E34"/>
    <w:rsid w:val="002B6F63"/>
    <w:rsid w:val="002B713F"/>
    <w:rsid w:val="002C04B9"/>
    <w:rsid w:val="002C2476"/>
    <w:rsid w:val="002C30AE"/>
    <w:rsid w:val="002D1ADE"/>
    <w:rsid w:val="002D1C8C"/>
    <w:rsid w:val="002D2729"/>
    <w:rsid w:val="002D3818"/>
    <w:rsid w:val="002D4342"/>
    <w:rsid w:val="002D7320"/>
    <w:rsid w:val="002E1312"/>
    <w:rsid w:val="002E2D79"/>
    <w:rsid w:val="002E441F"/>
    <w:rsid w:val="002F0900"/>
    <w:rsid w:val="002F2850"/>
    <w:rsid w:val="002F54C1"/>
    <w:rsid w:val="00305CDE"/>
    <w:rsid w:val="00311070"/>
    <w:rsid w:val="003174E7"/>
    <w:rsid w:val="00324AC9"/>
    <w:rsid w:val="00327710"/>
    <w:rsid w:val="0033569D"/>
    <w:rsid w:val="003406F7"/>
    <w:rsid w:val="003417E6"/>
    <w:rsid w:val="00341963"/>
    <w:rsid w:val="003424CF"/>
    <w:rsid w:val="003440D0"/>
    <w:rsid w:val="003449DD"/>
    <w:rsid w:val="003524FF"/>
    <w:rsid w:val="0035350F"/>
    <w:rsid w:val="00353D9C"/>
    <w:rsid w:val="00357A65"/>
    <w:rsid w:val="00360795"/>
    <w:rsid w:val="00362091"/>
    <w:rsid w:val="00364682"/>
    <w:rsid w:val="003679F0"/>
    <w:rsid w:val="003708AC"/>
    <w:rsid w:val="00370F14"/>
    <w:rsid w:val="00371021"/>
    <w:rsid w:val="00371E19"/>
    <w:rsid w:val="0037347D"/>
    <w:rsid w:val="00375C79"/>
    <w:rsid w:val="00377732"/>
    <w:rsid w:val="00380933"/>
    <w:rsid w:val="00381395"/>
    <w:rsid w:val="00382663"/>
    <w:rsid w:val="003827F5"/>
    <w:rsid w:val="00382E57"/>
    <w:rsid w:val="0038532E"/>
    <w:rsid w:val="00390B61"/>
    <w:rsid w:val="003911CB"/>
    <w:rsid w:val="00391F0E"/>
    <w:rsid w:val="003929F8"/>
    <w:rsid w:val="003936A7"/>
    <w:rsid w:val="00394DB3"/>
    <w:rsid w:val="003A1756"/>
    <w:rsid w:val="003B088C"/>
    <w:rsid w:val="003B23F9"/>
    <w:rsid w:val="003B780F"/>
    <w:rsid w:val="003C1675"/>
    <w:rsid w:val="003C1FC5"/>
    <w:rsid w:val="003C4083"/>
    <w:rsid w:val="003C4BC8"/>
    <w:rsid w:val="003C4DDE"/>
    <w:rsid w:val="003C5F45"/>
    <w:rsid w:val="003D0012"/>
    <w:rsid w:val="003D10FA"/>
    <w:rsid w:val="003D2C66"/>
    <w:rsid w:val="003D420F"/>
    <w:rsid w:val="003D5644"/>
    <w:rsid w:val="003E0E01"/>
    <w:rsid w:val="003E4D36"/>
    <w:rsid w:val="003E4F94"/>
    <w:rsid w:val="003E5B0D"/>
    <w:rsid w:val="003E7980"/>
    <w:rsid w:val="003F33CB"/>
    <w:rsid w:val="003F5F26"/>
    <w:rsid w:val="00400CD8"/>
    <w:rsid w:val="004014BD"/>
    <w:rsid w:val="004014DF"/>
    <w:rsid w:val="00404B15"/>
    <w:rsid w:val="004053C6"/>
    <w:rsid w:val="00405C33"/>
    <w:rsid w:val="004106A7"/>
    <w:rsid w:val="004147A8"/>
    <w:rsid w:val="00415E7B"/>
    <w:rsid w:val="0041778C"/>
    <w:rsid w:val="00420FFA"/>
    <w:rsid w:val="00425980"/>
    <w:rsid w:val="004314DC"/>
    <w:rsid w:val="00434150"/>
    <w:rsid w:val="0044242D"/>
    <w:rsid w:val="004442F2"/>
    <w:rsid w:val="00445A50"/>
    <w:rsid w:val="00446840"/>
    <w:rsid w:val="00451528"/>
    <w:rsid w:val="004526BC"/>
    <w:rsid w:val="004547AD"/>
    <w:rsid w:val="00455485"/>
    <w:rsid w:val="00460AF0"/>
    <w:rsid w:val="0046153B"/>
    <w:rsid w:val="00464B52"/>
    <w:rsid w:val="004656BC"/>
    <w:rsid w:val="00471090"/>
    <w:rsid w:val="004741CB"/>
    <w:rsid w:val="00474C39"/>
    <w:rsid w:val="00480A11"/>
    <w:rsid w:val="004845C8"/>
    <w:rsid w:val="0048674B"/>
    <w:rsid w:val="00491037"/>
    <w:rsid w:val="00493C14"/>
    <w:rsid w:val="004A306A"/>
    <w:rsid w:val="004A4071"/>
    <w:rsid w:val="004B1E28"/>
    <w:rsid w:val="004B3550"/>
    <w:rsid w:val="004B68E9"/>
    <w:rsid w:val="004C2E53"/>
    <w:rsid w:val="004C53AA"/>
    <w:rsid w:val="004C57A8"/>
    <w:rsid w:val="004C65F5"/>
    <w:rsid w:val="004D115D"/>
    <w:rsid w:val="004D25AE"/>
    <w:rsid w:val="004E0523"/>
    <w:rsid w:val="004E066A"/>
    <w:rsid w:val="004E0A01"/>
    <w:rsid w:val="004E5BD2"/>
    <w:rsid w:val="004E78CC"/>
    <w:rsid w:val="004E7B24"/>
    <w:rsid w:val="004F0473"/>
    <w:rsid w:val="004F7950"/>
    <w:rsid w:val="0050054F"/>
    <w:rsid w:val="00500E29"/>
    <w:rsid w:val="005025F3"/>
    <w:rsid w:val="00502771"/>
    <w:rsid w:val="0050719B"/>
    <w:rsid w:val="005079F9"/>
    <w:rsid w:val="00507B65"/>
    <w:rsid w:val="005102B2"/>
    <w:rsid w:val="00514AE4"/>
    <w:rsid w:val="00517602"/>
    <w:rsid w:val="0052088A"/>
    <w:rsid w:val="00521527"/>
    <w:rsid w:val="0052179C"/>
    <w:rsid w:val="00521F45"/>
    <w:rsid w:val="00523601"/>
    <w:rsid w:val="0052459C"/>
    <w:rsid w:val="00526D3F"/>
    <w:rsid w:val="00530473"/>
    <w:rsid w:val="00533EE4"/>
    <w:rsid w:val="00534484"/>
    <w:rsid w:val="00535469"/>
    <w:rsid w:val="0053722C"/>
    <w:rsid w:val="0053789B"/>
    <w:rsid w:val="00542288"/>
    <w:rsid w:val="005431A8"/>
    <w:rsid w:val="00545560"/>
    <w:rsid w:val="005456FA"/>
    <w:rsid w:val="00547757"/>
    <w:rsid w:val="00547987"/>
    <w:rsid w:val="00552E98"/>
    <w:rsid w:val="005548DC"/>
    <w:rsid w:val="005552A4"/>
    <w:rsid w:val="005555CC"/>
    <w:rsid w:val="00555EDE"/>
    <w:rsid w:val="005568FA"/>
    <w:rsid w:val="00557A92"/>
    <w:rsid w:val="005608A4"/>
    <w:rsid w:val="00563C4D"/>
    <w:rsid w:val="005707FA"/>
    <w:rsid w:val="00570839"/>
    <w:rsid w:val="005712D8"/>
    <w:rsid w:val="005732F6"/>
    <w:rsid w:val="00574712"/>
    <w:rsid w:val="0057577B"/>
    <w:rsid w:val="00581A28"/>
    <w:rsid w:val="00581E6E"/>
    <w:rsid w:val="00587077"/>
    <w:rsid w:val="005938CF"/>
    <w:rsid w:val="005A1B06"/>
    <w:rsid w:val="005A6CC0"/>
    <w:rsid w:val="005B049D"/>
    <w:rsid w:val="005C3A94"/>
    <w:rsid w:val="005C3E59"/>
    <w:rsid w:val="005D1B4B"/>
    <w:rsid w:val="005D2174"/>
    <w:rsid w:val="005E2C00"/>
    <w:rsid w:val="005E38B3"/>
    <w:rsid w:val="005F0730"/>
    <w:rsid w:val="005F165D"/>
    <w:rsid w:val="005F1A87"/>
    <w:rsid w:val="005F6C18"/>
    <w:rsid w:val="00601667"/>
    <w:rsid w:val="00602A47"/>
    <w:rsid w:val="006037F8"/>
    <w:rsid w:val="00607389"/>
    <w:rsid w:val="006076E4"/>
    <w:rsid w:val="0061105B"/>
    <w:rsid w:val="00622435"/>
    <w:rsid w:val="00623D79"/>
    <w:rsid w:val="00625165"/>
    <w:rsid w:val="00631ADF"/>
    <w:rsid w:val="00633579"/>
    <w:rsid w:val="0063522D"/>
    <w:rsid w:val="00642AE3"/>
    <w:rsid w:val="00643B5D"/>
    <w:rsid w:val="00653ED0"/>
    <w:rsid w:val="006541A4"/>
    <w:rsid w:val="00655036"/>
    <w:rsid w:val="00655193"/>
    <w:rsid w:val="00663E94"/>
    <w:rsid w:val="0066758E"/>
    <w:rsid w:val="00673E4D"/>
    <w:rsid w:val="00680EA8"/>
    <w:rsid w:val="00687DAF"/>
    <w:rsid w:val="006A71E6"/>
    <w:rsid w:val="006B65D1"/>
    <w:rsid w:val="006B79CD"/>
    <w:rsid w:val="006C2966"/>
    <w:rsid w:val="006C2E34"/>
    <w:rsid w:val="006C3A86"/>
    <w:rsid w:val="006C3F7D"/>
    <w:rsid w:val="006C7048"/>
    <w:rsid w:val="006D05CA"/>
    <w:rsid w:val="006D3295"/>
    <w:rsid w:val="006D3931"/>
    <w:rsid w:val="006D52B3"/>
    <w:rsid w:val="006E2CC0"/>
    <w:rsid w:val="006E3DC2"/>
    <w:rsid w:val="006E4559"/>
    <w:rsid w:val="006E63BE"/>
    <w:rsid w:val="006E6A25"/>
    <w:rsid w:val="006F0C71"/>
    <w:rsid w:val="006F3EAF"/>
    <w:rsid w:val="006F6335"/>
    <w:rsid w:val="006F6BDB"/>
    <w:rsid w:val="006F7A90"/>
    <w:rsid w:val="00701998"/>
    <w:rsid w:val="007048A0"/>
    <w:rsid w:val="00705D7C"/>
    <w:rsid w:val="00706DA4"/>
    <w:rsid w:val="00713EE9"/>
    <w:rsid w:val="00716785"/>
    <w:rsid w:val="007218B0"/>
    <w:rsid w:val="00722D1C"/>
    <w:rsid w:val="007254ED"/>
    <w:rsid w:val="00725A80"/>
    <w:rsid w:val="00726808"/>
    <w:rsid w:val="0073017A"/>
    <w:rsid w:val="00731F52"/>
    <w:rsid w:val="0073274F"/>
    <w:rsid w:val="0073488F"/>
    <w:rsid w:val="007349CA"/>
    <w:rsid w:val="00734EE0"/>
    <w:rsid w:val="00746FFF"/>
    <w:rsid w:val="00750B8B"/>
    <w:rsid w:val="00755953"/>
    <w:rsid w:val="0076179C"/>
    <w:rsid w:val="007637DD"/>
    <w:rsid w:val="007654B7"/>
    <w:rsid w:val="00765977"/>
    <w:rsid w:val="00766BA4"/>
    <w:rsid w:val="007724E3"/>
    <w:rsid w:val="007762A3"/>
    <w:rsid w:val="00776FD5"/>
    <w:rsid w:val="00777629"/>
    <w:rsid w:val="007812FA"/>
    <w:rsid w:val="00781E0C"/>
    <w:rsid w:val="00783AA7"/>
    <w:rsid w:val="00786B6F"/>
    <w:rsid w:val="00786BA6"/>
    <w:rsid w:val="007939BA"/>
    <w:rsid w:val="007944F5"/>
    <w:rsid w:val="007950D1"/>
    <w:rsid w:val="00795643"/>
    <w:rsid w:val="007968EC"/>
    <w:rsid w:val="0079796D"/>
    <w:rsid w:val="007A40B1"/>
    <w:rsid w:val="007A4C89"/>
    <w:rsid w:val="007A7ED4"/>
    <w:rsid w:val="007B0F3C"/>
    <w:rsid w:val="007B20A5"/>
    <w:rsid w:val="007B3C30"/>
    <w:rsid w:val="007B3D02"/>
    <w:rsid w:val="007B490E"/>
    <w:rsid w:val="007B5814"/>
    <w:rsid w:val="007C154D"/>
    <w:rsid w:val="007C22BB"/>
    <w:rsid w:val="007C4B90"/>
    <w:rsid w:val="007D1D69"/>
    <w:rsid w:val="007D3207"/>
    <w:rsid w:val="007E2A7E"/>
    <w:rsid w:val="007E2E0B"/>
    <w:rsid w:val="007E463E"/>
    <w:rsid w:val="007E5AC6"/>
    <w:rsid w:val="007E6F7B"/>
    <w:rsid w:val="007F1BC2"/>
    <w:rsid w:val="007F76DE"/>
    <w:rsid w:val="008027C7"/>
    <w:rsid w:val="00804E75"/>
    <w:rsid w:val="0081595E"/>
    <w:rsid w:val="008168F0"/>
    <w:rsid w:val="00816D99"/>
    <w:rsid w:val="008211A4"/>
    <w:rsid w:val="0082166E"/>
    <w:rsid w:val="00825DEF"/>
    <w:rsid w:val="0082666B"/>
    <w:rsid w:val="008301BF"/>
    <w:rsid w:val="00831F4D"/>
    <w:rsid w:val="00832BE0"/>
    <w:rsid w:val="008339C6"/>
    <w:rsid w:val="00833E37"/>
    <w:rsid w:val="008353D7"/>
    <w:rsid w:val="0084148D"/>
    <w:rsid w:val="008427F3"/>
    <w:rsid w:val="008455D0"/>
    <w:rsid w:val="008457A9"/>
    <w:rsid w:val="0085380E"/>
    <w:rsid w:val="00853BB2"/>
    <w:rsid w:val="00855F74"/>
    <w:rsid w:val="00856D32"/>
    <w:rsid w:val="0086051A"/>
    <w:rsid w:val="00861D6F"/>
    <w:rsid w:val="00864A04"/>
    <w:rsid w:val="00864AF8"/>
    <w:rsid w:val="008702AF"/>
    <w:rsid w:val="008736D0"/>
    <w:rsid w:val="008738C3"/>
    <w:rsid w:val="00873EA4"/>
    <w:rsid w:val="00874A39"/>
    <w:rsid w:val="00877BD0"/>
    <w:rsid w:val="00881FE4"/>
    <w:rsid w:val="0088461E"/>
    <w:rsid w:val="008907D0"/>
    <w:rsid w:val="00890A9A"/>
    <w:rsid w:val="008913A3"/>
    <w:rsid w:val="00893F47"/>
    <w:rsid w:val="008B12D0"/>
    <w:rsid w:val="008B2542"/>
    <w:rsid w:val="008B3DFF"/>
    <w:rsid w:val="008B43C0"/>
    <w:rsid w:val="008B51A3"/>
    <w:rsid w:val="008B5F91"/>
    <w:rsid w:val="008B6AAD"/>
    <w:rsid w:val="008B7640"/>
    <w:rsid w:val="008C14C1"/>
    <w:rsid w:val="008C1DE8"/>
    <w:rsid w:val="008C21F9"/>
    <w:rsid w:val="008C59C7"/>
    <w:rsid w:val="008C600A"/>
    <w:rsid w:val="008C6DF9"/>
    <w:rsid w:val="008C7EF6"/>
    <w:rsid w:val="008D07E6"/>
    <w:rsid w:val="008D098D"/>
    <w:rsid w:val="008D1097"/>
    <w:rsid w:val="008D44E7"/>
    <w:rsid w:val="008D5FA7"/>
    <w:rsid w:val="008D75D8"/>
    <w:rsid w:val="008D77A7"/>
    <w:rsid w:val="008E37FB"/>
    <w:rsid w:val="008E3807"/>
    <w:rsid w:val="008E439D"/>
    <w:rsid w:val="008E5C08"/>
    <w:rsid w:val="008F0434"/>
    <w:rsid w:val="008F4861"/>
    <w:rsid w:val="008F4C85"/>
    <w:rsid w:val="008F5738"/>
    <w:rsid w:val="008F6AA7"/>
    <w:rsid w:val="009023E4"/>
    <w:rsid w:val="00903D95"/>
    <w:rsid w:val="009104B1"/>
    <w:rsid w:val="00910668"/>
    <w:rsid w:val="00917693"/>
    <w:rsid w:val="009204BD"/>
    <w:rsid w:val="00921080"/>
    <w:rsid w:val="00923610"/>
    <w:rsid w:val="00924FC0"/>
    <w:rsid w:val="00926028"/>
    <w:rsid w:val="00926A64"/>
    <w:rsid w:val="009270ED"/>
    <w:rsid w:val="0093286F"/>
    <w:rsid w:val="00943626"/>
    <w:rsid w:val="00945255"/>
    <w:rsid w:val="009458FC"/>
    <w:rsid w:val="0094715B"/>
    <w:rsid w:val="009476A3"/>
    <w:rsid w:val="009500F2"/>
    <w:rsid w:val="00952EA4"/>
    <w:rsid w:val="00954112"/>
    <w:rsid w:val="009554DD"/>
    <w:rsid w:val="009555DA"/>
    <w:rsid w:val="00962651"/>
    <w:rsid w:val="009700AD"/>
    <w:rsid w:val="00972C58"/>
    <w:rsid w:val="00972C8C"/>
    <w:rsid w:val="00973F54"/>
    <w:rsid w:val="009740E5"/>
    <w:rsid w:val="00975BB3"/>
    <w:rsid w:val="00975CFA"/>
    <w:rsid w:val="0097625B"/>
    <w:rsid w:val="0098150D"/>
    <w:rsid w:val="009829C5"/>
    <w:rsid w:val="009874DD"/>
    <w:rsid w:val="00993D40"/>
    <w:rsid w:val="009A0AE5"/>
    <w:rsid w:val="009A3AA7"/>
    <w:rsid w:val="009A62CA"/>
    <w:rsid w:val="009B4773"/>
    <w:rsid w:val="009C7B48"/>
    <w:rsid w:val="009D28B9"/>
    <w:rsid w:val="009D30CF"/>
    <w:rsid w:val="009D34C9"/>
    <w:rsid w:val="009D4315"/>
    <w:rsid w:val="009E0E12"/>
    <w:rsid w:val="009E5405"/>
    <w:rsid w:val="009E577A"/>
    <w:rsid w:val="009E6CC7"/>
    <w:rsid w:val="009F02F3"/>
    <w:rsid w:val="009F13AC"/>
    <w:rsid w:val="009F25AF"/>
    <w:rsid w:val="009F58A2"/>
    <w:rsid w:val="009F755E"/>
    <w:rsid w:val="00A0424F"/>
    <w:rsid w:val="00A050E0"/>
    <w:rsid w:val="00A07B37"/>
    <w:rsid w:val="00A11290"/>
    <w:rsid w:val="00A13688"/>
    <w:rsid w:val="00A138CD"/>
    <w:rsid w:val="00A1720D"/>
    <w:rsid w:val="00A1785F"/>
    <w:rsid w:val="00A179E6"/>
    <w:rsid w:val="00A17F2C"/>
    <w:rsid w:val="00A21E01"/>
    <w:rsid w:val="00A229AA"/>
    <w:rsid w:val="00A23366"/>
    <w:rsid w:val="00A23687"/>
    <w:rsid w:val="00A25DCE"/>
    <w:rsid w:val="00A26099"/>
    <w:rsid w:val="00A317BD"/>
    <w:rsid w:val="00A342F7"/>
    <w:rsid w:val="00A35746"/>
    <w:rsid w:val="00A36897"/>
    <w:rsid w:val="00A41D15"/>
    <w:rsid w:val="00A422DD"/>
    <w:rsid w:val="00A43886"/>
    <w:rsid w:val="00A4486F"/>
    <w:rsid w:val="00A45AC6"/>
    <w:rsid w:val="00A463B9"/>
    <w:rsid w:val="00A51030"/>
    <w:rsid w:val="00A54B53"/>
    <w:rsid w:val="00A6248A"/>
    <w:rsid w:val="00A625C1"/>
    <w:rsid w:val="00A6358B"/>
    <w:rsid w:val="00A662B5"/>
    <w:rsid w:val="00A706BC"/>
    <w:rsid w:val="00A710CF"/>
    <w:rsid w:val="00A736D6"/>
    <w:rsid w:val="00A7575B"/>
    <w:rsid w:val="00A7577F"/>
    <w:rsid w:val="00A76A4B"/>
    <w:rsid w:val="00A77A06"/>
    <w:rsid w:val="00A8290D"/>
    <w:rsid w:val="00A85DE6"/>
    <w:rsid w:val="00A936B9"/>
    <w:rsid w:val="00A93B90"/>
    <w:rsid w:val="00AA0F06"/>
    <w:rsid w:val="00AA4B70"/>
    <w:rsid w:val="00AA62C4"/>
    <w:rsid w:val="00AA7856"/>
    <w:rsid w:val="00AB180E"/>
    <w:rsid w:val="00AB6FB3"/>
    <w:rsid w:val="00AC3539"/>
    <w:rsid w:val="00AC388E"/>
    <w:rsid w:val="00AC710D"/>
    <w:rsid w:val="00AD56BA"/>
    <w:rsid w:val="00AE1E05"/>
    <w:rsid w:val="00AE2C92"/>
    <w:rsid w:val="00AE4D06"/>
    <w:rsid w:val="00AE6FE5"/>
    <w:rsid w:val="00AF005B"/>
    <w:rsid w:val="00AF4DB3"/>
    <w:rsid w:val="00AF6197"/>
    <w:rsid w:val="00AF7036"/>
    <w:rsid w:val="00B03D2E"/>
    <w:rsid w:val="00B043DF"/>
    <w:rsid w:val="00B0455E"/>
    <w:rsid w:val="00B06A6C"/>
    <w:rsid w:val="00B07227"/>
    <w:rsid w:val="00B0722F"/>
    <w:rsid w:val="00B07486"/>
    <w:rsid w:val="00B12691"/>
    <w:rsid w:val="00B13472"/>
    <w:rsid w:val="00B13F1C"/>
    <w:rsid w:val="00B16B11"/>
    <w:rsid w:val="00B16E37"/>
    <w:rsid w:val="00B20FC8"/>
    <w:rsid w:val="00B21868"/>
    <w:rsid w:val="00B22E63"/>
    <w:rsid w:val="00B2327A"/>
    <w:rsid w:val="00B2346B"/>
    <w:rsid w:val="00B238DE"/>
    <w:rsid w:val="00B26EFA"/>
    <w:rsid w:val="00B3152E"/>
    <w:rsid w:val="00B33B01"/>
    <w:rsid w:val="00B362D2"/>
    <w:rsid w:val="00B409B6"/>
    <w:rsid w:val="00B4438C"/>
    <w:rsid w:val="00B505DA"/>
    <w:rsid w:val="00B517B1"/>
    <w:rsid w:val="00B52DA6"/>
    <w:rsid w:val="00B5358E"/>
    <w:rsid w:val="00B558A4"/>
    <w:rsid w:val="00B56ECE"/>
    <w:rsid w:val="00B631AC"/>
    <w:rsid w:val="00B728AA"/>
    <w:rsid w:val="00B73D01"/>
    <w:rsid w:val="00B756F8"/>
    <w:rsid w:val="00B768B9"/>
    <w:rsid w:val="00B76FD1"/>
    <w:rsid w:val="00B82FBE"/>
    <w:rsid w:val="00B83EF4"/>
    <w:rsid w:val="00B85420"/>
    <w:rsid w:val="00B860B2"/>
    <w:rsid w:val="00B8637C"/>
    <w:rsid w:val="00B86DFA"/>
    <w:rsid w:val="00B92573"/>
    <w:rsid w:val="00B93DA4"/>
    <w:rsid w:val="00B96180"/>
    <w:rsid w:val="00BA115D"/>
    <w:rsid w:val="00BA1353"/>
    <w:rsid w:val="00BA1641"/>
    <w:rsid w:val="00BA4078"/>
    <w:rsid w:val="00BA5EA8"/>
    <w:rsid w:val="00BA745C"/>
    <w:rsid w:val="00BA753F"/>
    <w:rsid w:val="00BB55E9"/>
    <w:rsid w:val="00BB6629"/>
    <w:rsid w:val="00BC03BE"/>
    <w:rsid w:val="00BC0DB4"/>
    <w:rsid w:val="00BC2314"/>
    <w:rsid w:val="00BC27DF"/>
    <w:rsid w:val="00BC4508"/>
    <w:rsid w:val="00BC5012"/>
    <w:rsid w:val="00BC6B26"/>
    <w:rsid w:val="00BD06C8"/>
    <w:rsid w:val="00BD1688"/>
    <w:rsid w:val="00BD19B5"/>
    <w:rsid w:val="00BD7EE2"/>
    <w:rsid w:val="00BE0786"/>
    <w:rsid w:val="00BE096C"/>
    <w:rsid w:val="00BE40A1"/>
    <w:rsid w:val="00BE4479"/>
    <w:rsid w:val="00BE4D5A"/>
    <w:rsid w:val="00BE70FA"/>
    <w:rsid w:val="00BE746A"/>
    <w:rsid w:val="00BF36F7"/>
    <w:rsid w:val="00BF6F15"/>
    <w:rsid w:val="00BF7D09"/>
    <w:rsid w:val="00BF7FB3"/>
    <w:rsid w:val="00C00107"/>
    <w:rsid w:val="00C06249"/>
    <w:rsid w:val="00C06AF6"/>
    <w:rsid w:val="00C15CCD"/>
    <w:rsid w:val="00C172DC"/>
    <w:rsid w:val="00C23755"/>
    <w:rsid w:val="00C2407A"/>
    <w:rsid w:val="00C266E7"/>
    <w:rsid w:val="00C27FD0"/>
    <w:rsid w:val="00C30FA5"/>
    <w:rsid w:val="00C3118F"/>
    <w:rsid w:val="00C32E9A"/>
    <w:rsid w:val="00C330A4"/>
    <w:rsid w:val="00C338A2"/>
    <w:rsid w:val="00C3787A"/>
    <w:rsid w:val="00C45161"/>
    <w:rsid w:val="00C45520"/>
    <w:rsid w:val="00C45E1D"/>
    <w:rsid w:val="00C46695"/>
    <w:rsid w:val="00C50803"/>
    <w:rsid w:val="00C53AE5"/>
    <w:rsid w:val="00C55571"/>
    <w:rsid w:val="00C57B25"/>
    <w:rsid w:val="00C61D9B"/>
    <w:rsid w:val="00C61EC6"/>
    <w:rsid w:val="00C630DD"/>
    <w:rsid w:val="00C64D0A"/>
    <w:rsid w:val="00C67B0C"/>
    <w:rsid w:val="00C7195E"/>
    <w:rsid w:val="00C72098"/>
    <w:rsid w:val="00C732DA"/>
    <w:rsid w:val="00C74E19"/>
    <w:rsid w:val="00C8337E"/>
    <w:rsid w:val="00C871B1"/>
    <w:rsid w:val="00C87A09"/>
    <w:rsid w:val="00C900BC"/>
    <w:rsid w:val="00C90E85"/>
    <w:rsid w:val="00C9212A"/>
    <w:rsid w:val="00C92B6D"/>
    <w:rsid w:val="00C97446"/>
    <w:rsid w:val="00CA0430"/>
    <w:rsid w:val="00CA2861"/>
    <w:rsid w:val="00CA4C36"/>
    <w:rsid w:val="00CA4DEB"/>
    <w:rsid w:val="00CA6346"/>
    <w:rsid w:val="00CA7173"/>
    <w:rsid w:val="00CB0E78"/>
    <w:rsid w:val="00CB0EEA"/>
    <w:rsid w:val="00CB1412"/>
    <w:rsid w:val="00CB1D46"/>
    <w:rsid w:val="00CB1D74"/>
    <w:rsid w:val="00CC007E"/>
    <w:rsid w:val="00CC0589"/>
    <w:rsid w:val="00CC39BE"/>
    <w:rsid w:val="00CC684E"/>
    <w:rsid w:val="00CC6FFA"/>
    <w:rsid w:val="00CD3F65"/>
    <w:rsid w:val="00CD52AB"/>
    <w:rsid w:val="00CD6C3E"/>
    <w:rsid w:val="00CF301A"/>
    <w:rsid w:val="00CF3C79"/>
    <w:rsid w:val="00CF417F"/>
    <w:rsid w:val="00CF52C9"/>
    <w:rsid w:val="00D03E29"/>
    <w:rsid w:val="00D06249"/>
    <w:rsid w:val="00D06310"/>
    <w:rsid w:val="00D06535"/>
    <w:rsid w:val="00D100FC"/>
    <w:rsid w:val="00D10117"/>
    <w:rsid w:val="00D110BA"/>
    <w:rsid w:val="00D1282F"/>
    <w:rsid w:val="00D13C13"/>
    <w:rsid w:val="00D1633D"/>
    <w:rsid w:val="00D16703"/>
    <w:rsid w:val="00D2696E"/>
    <w:rsid w:val="00D300A4"/>
    <w:rsid w:val="00D35173"/>
    <w:rsid w:val="00D3746F"/>
    <w:rsid w:val="00D400AD"/>
    <w:rsid w:val="00D4014D"/>
    <w:rsid w:val="00D42D1E"/>
    <w:rsid w:val="00D42E19"/>
    <w:rsid w:val="00D467E2"/>
    <w:rsid w:val="00D513FA"/>
    <w:rsid w:val="00D51631"/>
    <w:rsid w:val="00D5257D"/>
    <w:rsid w:val="00D53030"/>
    <w:rsid w:val="00D60AD4"/>
    <w:rsid w:val="00D63284"/>
    <w:rsid w:val="00D6799C"/>
    <w:rsid w:val="00D73B70"/>
    <w:rsid w:val="00D73C17"/>
    <w:rsid w:val="00D76C5A"/>
    <w:rsid w:val="00D809DF"/>
    <w:rsid w:val="00D828A9"/>
    <w:rsid w:val="00D8516A"/>
    <w:rsid w:val="00D92B3A"/>
    <w:rsid w:val="00D9323B"/>
    <w:rsid w:val="00D955EB"/>
    <w:rsid w:val="00D96ECA"/>
    <w:rsid w:val="00DA1229"/>
    <w:rsid w:val="00DA1254"/>
    <w:rsid w:val="00DA1E60"/>
    <w:rsid w:val="00DA42F4"/>
    <w:rsid w:val="00DA4453"/>
    <w:rsid w:val="00DA4ED8"/>
    <w:rsid w:val="00DA5AAA"/>
    <w:rsid w:val="00DB34C4"/>
    <w:rsid w:val="00DB4A8F"/>
    <w:rsid w:val="00DB5382"/>
    <w:rsid w:val="00DB6A27"/>
    <w:rsid w:val="00DC18FB"/>
    <w:rsid w:val="00DC3332"/>
    <w:rsid w:val="00DC3BC2"/>
    <w:rsid w:val="00DC3C40"/>
    <w:rsid w:val="00DC4A2E"/>
    <w:rsid w:val="00DC7653"/>
    <w:rsid w:val="00DD16C5"/>
    <w:rsid w:val="00DD59B1"/>
    <w:rsid w:val="00DE6513"/>
    <w:rsid w:val="00DF0419"/>
    <w:rsid w:val="00DF2685"/>
    <w:rsid w:val="00DF4933"/>
    <w:rsid w:val="00DF6ED2"/>
    <w:rsid w:val="00E00DE1"/>
    <w:rsid w:val="00E01DC1"/>
    <w:rsid w:val="00E02537"/>
    <w:rsid w:val="00E02CDC"/>
    <w:rsid w:val="00E0475F"/>
    <w:rsid w:val="00E11C25"/>
    <w:rsid w:val="00E11E4C"/>
    <w:rsid w:val="00E12C4B"/>
    <w:rsid w:val="00E14719"/>
    <w:rsid w:val="00E14879"/>
    <w:rsid w:val="00E15D56"/>
    <w:rsid w:val="00E1625B"/>
    <w:rsid w:val="00E223AC"/>
    <w:rsid w:val="00E237DE"/>
    <w:rsid w:val="00E26FDD"/>
    <w:rsid w:val="00E276AC"/>
    <w:rsid w:val="00E301C8"/>
    <w:rsid w:val="00E317A8"/>
    <w:rsid w:val="00E31C8B"/>
    <w:rsid w:val="00E34002"/>
    <w:rsid w:val="00E40488"/>
    <w:rsid w:val="00E41E17"/>
    <w:rsid w:val="00E42EFC"/>
    <w:rsid w:val="00E464A9"/>
    <w:rsid w:val="00E46675"/>
    <w:rsid w:val="00E46804"/>
    <w:rsid w:val="00E5164C"/>
    <w:rsid w:val="00E51D92"/>
    <w:rsid w:val="00E52A05"/>
    <w:rsid w:val="00E53526"/>
    <w:rsid w:val="00E5415C"/>
    <w:rsid w:val="00E573CF"/>
    <w:rsid w:val="00E6143A"/>
    <w:rsid w:val="00E650C5"/>
    <w:rsid w:val="00E71AE3"/>
    <w:rsid w:val="00E740E2"/>
    <w:rsid w:val="00E804DC"/>
    <w:rsid w:val="00E81350"/>
    <w:rsid w:val="00E821DF"/>
    <w:rsid w:val="00E834CB"/>
    <w:rsid w:val="00E849E6"/>
    <w:rsid w:val="00E87300"/>
    <w:rsid w:val="00E939D3"/>
    <w:rsid w:val="00EA01B5"/>
    <w:rsid w:val="00EA0C40"/>
    <w:rsid w:val="00EA1257"/>
    <w:rsid w:val="00EB0AEF"/>
    <w:rsid w:val="00EB51F6"/>
    <w:rsid w:val="00EB55F1"/>
    <w:rsid w:val="00EB764F"/>
    <w:rsid w:val="00EC05D6"/>
    <w:rsid w:val="00EC56E1"/>
    <w:rsid w:val="00ED08DF"/>
    <w:rsid w:val="00ED094F"/>
    <w:rsid w:val="00ED1772"/>
    <w:rsid w:val="00ED2C9E"/>
    <w:rsid w:val="00ED4545"/>
    <w:rsid w:val="00ED5A84"/>
    <w:rsid w:val="00ED6605"/>
    <w:rsid w:val="00EE1558"/>
    <w:rsid w:val="00EE313C"/>
    <w:rsid w:val="00EE3574"/>
    <w:rsid w:val="00EE5BE8"/>
    <w:rsid w:val="00EF16C2"/>
    <w:rsid w:val="00EF49E1"/>
    <w:rsid w:val="00F021B4"/>
    <w:rsid w:val="00F238AE"/>
    <w:rsid w:val="00F23DF9"/>
    <w:rsid w:val="00F26111"/>
    <w:rsid w:val="00F27FBF"/>
    <w:rsid w:val="00F30041"/>
    <w:rsid w:val="00F343CC"/>
    <w:rsid w:val="00F3760E"/>
    <w:rsid w:val="00F44028"/>
    <w:rsid w:val="00F448EC"/>
    <w:rsid w:val="00F44951"/>
    <w:rsid w:val="00F47A8B"/>
    <w:rsid w:val="00F50B18"/>
    <w:rsid w:val="00F50C99"/>
    <w:rsid w:val="00F51EA8"/>
    <w:rsid w:val="00F528D0"/>
    <w:rsid w:val="00F551FC"/>
    <w:rsid w:val="00F56683"/>
    <w:rsid w:val="00F56F49"/>
    <w:rsid w:val="00F57DBE"/>
    <w:rsid w:val="00F6309B"/>
    <w:rsid w:val="00F652EA"/>
    <w:rsid w:val="00F65A98"/>
    <w:rsid w:val="00F704A5"/>
    <w:rsid w:val="00F72C89"/>
    <w:rsid w:val="00F72E8E"/>
    <w:rsid w:val="00F75332"/>
    <w:rsid w:val="00F76206"/>
    <w:rsid w:val="00F772CB"/>
    <w:rsid w:val="00F82271"/>
    <w:rsid w:val="00F83555"/>
    <w:rsid w:val="00F851A7"/>
    <w:rsid w:val="00F8652C"/>
    <w:rsid w:val="00F86F93"/>
    <w:rsid w:val="00F8716A"/>
    <w:rsid w:val="00F903A2"/>
    <w:rsid w:val="00F911B9"/>
    <w:rsid w:val="00F92376"/>
    <w:rsid w:val="00F92B18"/>
    <w:rsid w:val="00F939A3"/>
    <w:rsid w:val="00FA0329"/>
    <w:rsid w:val="00FA0E9D"/>
    <w:rsid w:val="00FA50A3"/>
    <w:rsid w:val="00FA7B2D"/>
    <w:rsid w:val="00FB18BE"/>
    <w:rsid w:val="00FB23D8"/>
    <w:rsid w:val="00FB34EA"/>
    <w:rsid w:val="00FB59DB"/>
    <w:rsid w:val="00FB6A7F"/>
    <w:rsid w:val="00FB6DE3"/>
    <w:rsid w:val="00FC2A73"/>
    <w:rsid w:val="00FC4488"/>
    <w:rsid w:val="00FD01B3"/>
    <w:rsid w:val="00FD4598"/>
    <w:rsid w:val="00FD6159"/>
    <w:rsid w:val="00FD6531"/>
    <w:rsid w:val="00FD7BCB"/>
    <w:rsid w:val="00FE7E9B"/>
    <w:rsid w:val="00FF5478"/>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84BBBA-257C-42E8-9B68-FA16B6E9F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D79"/>
  </w:style>
  <w:style w:type="paragraph" w:styleId="Heading4">
    <w:name w:val="heading 4"/>
    <w:basedOn w:val="Normal"/>
    <w:next w:val="Normal"/>
    <w:link w:val="Heading4Char"/>
    <w:uiPriority w:val="9"/>
    <w:semiHidden/>
    <w:unhideWhenUsed/>
    <w:qFormat/>
    <w:rsid w:val="003174E7"/>
    <w:pPr>
      <w:keepNext/>
      <w:keepLines/>
      <w:spacing w:before="40" w:after="0"/>
      <w:outlineLvl w:val="3"/>
    </w:pPr>
    <w:rPr>
      <w:rFonts w:asciiTheme="majorHAnsi" w:eastAsiaTheme="majorEastAsia" w:hAnsiTheme="majorHAnsi" w:cstheme="majorBidi"/>
      <w:i/>
      <w:iCs/>
      <w:color w:val="BFBFBF" w:themeColor="accent1" w:themeShade="BF"/>
    </w:rPr>
  </w:style>
  <w:style w:type="paragraph" w:styleId="Heading5">
    <w:name w:val="heading 5"/>
    <w:basedOn w:val="Normal"/>
    <w:next w:val="Normal"/>
    <w:link w:val="Heading5Char"/>
    <w:uiPriority w:val="9"/>
    <w:semiHidden/>
    <w:unhideWhenUsed/>
    <w:qFormat/>
    <w:rsid w:val="009E0E12"/>
    <w:pPr>
      <w:keepNext/>
      <w:keepLines/>
      <w:spacing w:before="40" w:after="0"/>
      <w:outlineLvl w:val="4"/>
    </w:pPr>
    <w:rPr>
      <w:rFonts w:asciiTheme="majorHAnsi" w:eastAsiaTheme="majorEastAsia" w:hAnsiTheme="majorHAnsi" w:cstheme="majorBidi"/>
      <w:color w:val="BFBF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7D0"/>
    <w:pPr>
      <w:ind w:left="720"/>
      <w:contextualSpacing/>
    </w:pPr>
  </w:style>
  <w:style w:type="paragraph" w:customStyle="1" w:styleId="T-109curz">
    <w:name w:val="T-10/9 curz"/>
    <w:rsid w:val="008907D0"/>
    <w:pPr>
      <w:widowControl w:val="0"/>
      <w:autoSpaceDE w:val="0"/>
      <w:autoSpaceDN w:val="0"/>
      <w:adjustRightInd w:val="0"/>
      <w:spacing w:before="85" w:after="43" w:line="240" w:lineRule="auto"/>
      <w:jc w:val="center"/>
    </w:pPr>
    <w:rPr>
      <w:rFonts w:ascii="Times-NewRoman" w:eastAsia="Times New Roman" w:hAnsi="Times-NewRoman" w:cs="Times New Roman"/>
      <w:i/>
      <w:iCs/>
      <w:sz w:val="21"/>
      <w:szCs w:val="21"/>
      <w:lang w:eastAsia="hr-HR"/>
    </w:rPr>
  </w:style>
  <w:style w:type="paragraph" w:customStyle="1" w:styleId="T-98-2">
    <w:name w:val="T-9/8-2"/>
    <w:basedOn w:val="Normal"/>
    <w:rsid w:val="008907D0"/>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eastAsia="hr-HR"/>
    </w:rPr>
  </w:style>
  <w:style w:type="character" w:styleId="Emphasis">
    <w:name w:val="Emphasis"/>
    <w:basedOn w:val="DefaultParagraphFont"/>
    <w:uiPriority w:val="20"/>
    <w:qFormat/>
    <w:rsid w:val="008907D0"/>
    <w:rPr>
      <w:i/>
      <w:iCs/>
    </w:rPr>
  </w:style>
  <w:style w:type="paragraph" w:styleId="BalloonText">
    <w:name w:val="Balloon Text"/>
    <w:basedOn w:val="Normal"/>
    <w:link w:val="BalloonTextChar"/>
    <w:uiPriority w:val="99"/>
    <w:semiHidden/>
    <w:unhideWhenUsed/>
    <w:rsid w:val="005E2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C00"/>
    <w:rPr>
      <w:rFonts w:ascii="Tahoma" w:hAnsi="Tahoma" w:cs="Tahoma"/>
      <w:sz w:val="16"/>
      <w:szCs w:val="16"/>
    </w:rPr>
  </w:style>
  <w:style w:type="paragraph" w:customStyle="1" w:styleId="Default">
    <w:name w:val="Default"/>
    <w:rsid w:val="000376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C6FFA"/>
    <w:rPr>
      <w:color w:val="467886" w:themeColor="hyperlink"/>
      <w:u w:val="single"/>
    </w:rPr>
  </w:style>
  <w:style w:type="table" w:styleId="TableGrid">
    <w:name w:val="Table Grid"/>
    <w:basedOn w:val="TableNormal"/>
    <w:uiPriority w:val="59"/>
    <w:rsid w:val="0029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139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1395"/>
  </w:style>
  <w:style w:type="paragraph" w:styleId="Footer">
    <w:name w:val="footer"/>
    <w:basedOn w:val="Normal"/>
    <w:link w:val="FooterChar"/>
    <w:uiPriority w:val="99"/>
    <w:unhideWhenUsed/>
    <w:rsid w:val="0038139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1395"/>
  </w:style>
  <w:style w:type="character" w:customStyle="1" w:styleId="Heading4Char">
    <w:name w:val="Heading 4 Char"/>
    <w:basedOn w:val="DefaultParagraphFont"/>
    <w:link w:val="Heading4"/>
    <w:uiPriority w:val="9"/>
    <w:semiHidden/>
    <w:rsid w:val="003174E7"/>
    <w:rPr>
      <w:rFonts w:asciiTheme="majorHAnsi" w:eastAsiaTheme="majorEastAsia" w:hAnsiTheme="majorHAnsi" w:cstheme="majorBidi"/>
      <w:i/>
      <w:iCs/>
      <w:color w:val="BFBFBF" w:themeColor="accent1" w:themeShade="BF"/>
    </w:rPr>
  </w:style>
  <w:style w:type="table" w:customStyle="1" w:styleId="TableGrid2">
    <w:name w:val="Table Grid2"/>
    <w:basedOn w:val="TableNormal"/>
    <w:next w:val="TableGrid"/>
    <w:uiPriority w:val="1"/>
    <w:rsid w:val="00F2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95AB9"/>
    <w:pPr>
      <w:spacing w:after="0" w:line="240" w:lineRule="auto"/>
      <w:jc w:val="both"/>
    </w:pPr>
    <w:rPr>
      <w:rFonts w:ascii="Arial" w:hAnsi="Arial" w:cs="Arial"/>
    </w:rPr>
  </w:style>
  <w:style w:type="character" w:customStyle="1" w:styleId="NoSpacingChar">
    <w:name w:val="No Spacing Char"/>
    <w:basedOn w:val="DefaultParagraphFont"/>
    <w:link w:val="NoSpacing"/>
    <w:uiPriority w:val="1"/>
    <w:rsid w:val="00095AB9"/>
    <w:rPr>
      <w:rFonts w:ascii="Arial" w:hAnsi="Arial" w:cs="Arial"/>
    </w:rPr>
  </w:style>
  <w:style w:type="character" w:customStyle="1" w:styleId="preformatted-text">
    <w:name w:val="preformatted-text"/>
    <w:basedOn w:val="DefaultParagraphFont"/>
    <w:rsid w:val="002F2850"/>
  </w:style>
  <w:style w:type="character" w:customStyle="1" w:styleId="Heading5Char">
    <w:name w:val="Heading 5 Char"/>
    <w:basedOn w:val="DefaultParagraphFont"/>
    <w:link w:val="Heading5"/>
    <w:uiPriority w:val="9"/>
    <w:semiHidden/>
    <w:rsid w:val="009E0E12"/>
    <w:rPr>
      <w:rFonts w:asciiTheme="majorHAnsi" w:eastAsiaTheme="majorEastAsia" w:hAnsiTheme="majorHAnsi" w:cstheme="majorBidi"/>
      <w:color w:val="BFBFBF" w:themeColor="accent1" w:themeShade="BF"/>
    </w:rPr>
  </w:style>
  <w:style w:type="character" w:customStyle="1" w:styleId="Nerijeenospominjanje1">
    <w:name w:val="Neriješeno spominjanje1"/>
    <w:basedOn w:val="DefaultParagraphFont"/>
    <w:uiPriority w:val="99"/>
    <w:semiHidden/>
    <w:unhideWhenUsed/>
    <w:rsid w:val="006D3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58543">
      <w:bodyDiv w:val="1"/>
      <w:marLeft w:val="0"/>
      <w:marRight w:val="0"/>
      <w:marTop w:val="0"/>
      <w:marBottom w:val="0"/>
      <w:divBdr>
        <w:top w:val="none" w:sz="0" w:space="0" w:color="auto"/>
        <w:left w:val="none" w:sz="0" w:space="0" w:color="auto"/>
        <w:bottom w:val="none" w:sz="0" w:space="0" w:color="auto"/>
        <w:right w:val="none" w:sz="0" w:space="0" w:color="auto"/>
      </w:divBdr>
      <w:divsChild>
        <w:div w:id="984088639">
          <w:marLeft w:val="0"/>
          <w:marRight w:val="0"/>
          <w:marTop w:val="0"/>
          <w:marBottom w:val="0"/>
          <w:divBdr>
            <w:top w:val="none" w:sz="0" w:space="0" w:color="auto"/>
            <w:left w:val="none" w:sz="0" w:space="0" w:color="auto"/>
            <w:bottom w:val="none" w:sz="0" w:space="0" w:color="auto"/>
            <w:right w:val="none" w:sz="0" w:space="0" w:color="auto"/>
          </w:divBdr>
        </w:div>
        <w:div w:id="67309656">
          <w:marLeft w:val="0"/>
          <w:marRight w:val="0"/>
          <w:marTop w:val="0"/>
          <w:marBottom w:val="0"/>
          <w:divBdr>
            <w:top w:val="none" w:sz="0" w:space="0" w:color="auto"/>
            <w:left w:val="none" w:sz="0" w:space="0" w:color="auto"/>
            <w:bottom w:val="none" w:sz="0" w:space="0" w:color="auto"/>
            <w:right w:val="none" w:sz="0" w:space="0" w:color="auto"/>
          </w:divBdr>
        </w:div>
      </w:divsChild>
    </w:div>
    <w:div w:id="161360837">
      <w:bodyDiv w:val="1"/>
      <w:marLeft w:val="0"/>
      <w:marRight w:val="0"/>
      <w:marTop w:val="0"/>
      <w:marBottom w:val="0"/>
      <w:divBdr>
        <w:top w:val="none" w:sz="0" w:space="0" w:color="auto"/>
        <w:left w:val="none" w:sz="0" w:space="0" w:color="auto"/>
        <w:bottom w:val="none" w:sz="0" w:space="0" w:color="auto"/>
        <w:right w:val="none" w:sz="0" w:space="0" w:color="auto"/>
      </w:divBdr>
      <w:divsChild>
        <w:div w:id="669257786">
          <w:marLeft w:val="0"/>
          <w:marRight w:val="0"/>
          <w:marTop w:val="0"/>
          <w:marBottom w:val="0"/>
          <w:divBdr>
            <w:top w:val="none" w:sz="0" w:space="0" w:color="auto"/>
            <w:left w:val="none" w:sz="0" w:space="0" w:color="auto"/>
            <w:bottom w:val="none" w:sz="0" w:space="0" w:color="auto"/>
            <w:right w:val="none" w:sz="0" w:space="0" w:color="auto"/>
          </w:divBdr>
        </w:div>
        <w:div w:id="271480720">
          <w:marLeft w:val="0"/>
          <w:marRight w:val="0"/>
          <w:marTop w:val="0"/>
          <w:marBottom w:val="0"/>
          <w:divBdr>
            <w:top w:val="none" w:sz="0" w:space="0" w:color="auto"/>
            <w:left w:val="none" w:sz="0" w:space="0" w:color="auto"/>
            <w:bottom w:val="none" w:sz="0" w:space="0" w:color="auto"/>
            <w:right w:val="none" w:sz="0" w:space="0" w:color="auto"/>
          </w:divBdr>
        </w:div>
      </w:divsChild>
    </w:div>
    <w:div w:id="251620894">
      <w:bodyDiv w:val="1"/>
      <w:marLeft w:val="0"/>
      <w:marRight w:val="0"/>
      <w:marTop w:val="0"/>
      <w:marBottom w:val="0"/>
      <w:divBdr>
        <w:top w:val="none" w:sz="0" w:space="0" w:color="auto"/>
        <w:left w:val="none" w:sz="0" w:space="0" w:color="auto"/>
        <w:bottom w:val="none" w:sz="0" w:space="0" w:color="auto"/>
        <w:right w:val="none" w:sz="0" w:space="0" w:color="auto"/>
      </w:divBdr>
      <w:divsChild>
        <w:div w:id="975447142">
          <w:marLeft w:val="0"/>
          <w:marRight w:val="0"/>
          <w:marTop w:val="0"/>
          <w:marBottom w:val="0"/>
          <w:divBdr>
            <w:top w:val="none" w:sz="0" w:space="0" w:color="auto"/>
            <w:left w:val="none" w:sz="0" w:space="0" w:color="auto"/>
            <w:bottom w:val="none" w:sz="0" w:space="0" w:color="auto"/>
            <w:right w:val="none" w:sz="0" w:space="0" w:color="auto"/>
          </w:divBdr>
        </w:div>
        <w:div w:id="1867792170">
          <w:marLeft w:val="0"/>
          <w:marRight w:val="0"/>
          <w:marTop w:val="0"/>
          <w:marBottom w:val="0"/>
          <w:divBdr>
            <w:top w:val="none" w:sz="0" w:space="0" w:color="auto"/>
            <w:left w:val="none" w:sz="0" w:space="0" w:color="auto"/>
            <w:bottom w:val="none" w:sz="0" w:space="0" w:color="auto"/>
            <w:right w:val="none" w:sz="0" w:space="0" w:color="auto"/>
          </w:divBdr>
        </w:div>
        <w:div w:id="1173911307">
          <w:marLeft w:val="0"/>
          <w:marRight w:val="0"/>
          <w:marTop w:val="0"/>
          <w:marBottom w:val="0"/>
          <w:divBdr>
            <w:top w:val="none" w:sz="0" w:space="0" w:color="auto"/>
            <w:left w:val="none" w:sz="0" w:space="0" w:color="auto"/>
            <w:bottom w:val="none" w:sz="0" w:space="0" w:color="auto"/>
            <w:right w:val="none" w:sz="0" w:space="0" w:color="auto"/>
          </w:divBdr>
        </w:div>
        <w:div w:id="3636775">
          <w:marLeft w:val="0"/>
          <w:marRight w:val="0"/>
          <w:marTop w:val="0"/>
          <w:marBottom w:val="0"/>
          <w:divBdr>
            <w:top w:val="none" w:sz="0" w:space="0" w:color="auto"/>
            <w:left w:val="none" w:sz="0" w:space="0" w:color="auto"/>
            <w:bottom w:val="none" w:sz="0" w:space="0" w:color="auto"/>
            <w:right w:val="none" w:sz="0" w:space="0" w:color="auto"/>
          </w:divBdr>
        </w:div>
        <w:div w:id="1156847454">
          <w:marLeft w:val="0"/>
          <w:marRight w:val="0"/>
          <w:marTop w:val="0"/>
          <w:marBottom w:val="0"/>
          <w:divBdr>
            <w:top w:val="none" w:sz="0" w:space="0" w:color="auto"/>
            <w:left w:val="none" w:sz="0" w:space="0" w:color="auto"/>
            <w:bottom w:val="none" w:sz="0" w:space="0" w:color="auto"/>
            <w:right w:val="none" w:sz="0" w:space="0" w:color="auto"/>
          </w:divBdr>
        </w:div>
        <w:div w:id="1965499813">
          <w:marLeft w:val="0"/>
          <w:marRight w:val="0"/>
          <w:marTop w:val="0"/>
          <w:marBottom w:val="0"/>
          <w:divBdr>
            <w:top w:val="none" w:sz="0" w:space="0" w:color="auto"/>
            <w:left w:val="none" w:sz="0" w:space="0" w:color="auto"/>
            <w:bottom w:val="none" w:sz="0" w:space="0" w:color="auto"/>
            <w:right w:val="none" w:sz="0" w:space="0" w:color="auto"/>
          </w:divBdr>
        </w:div>
        <w:div w:id="940338758">
          <w:marLeft w:val="0"/>
          <w:marRight w:val="0"/>
          <w:marTop w:val="0"/>
          <w:marBottom w:val="0"/>
          <w:divBdr>
            <w:top w:val="none" w:sz="0" w:space="0" w:color="auto"/>
            <w:left w:val="none" w:sz="0" w:space="0" w:color="auto"/>
            <w:bottom w:val="none" w:sz="0" w:space="0" w:color="auto"/>
            <w:right w:val="none" w:sz="0" w:space="0" w:color="auto"/>
          </w:divBdr>
        </w:div>
        <w:div w:id="762722585">
          <w:marLeft w:val="0"/>
          <w:marRight w:val="0"/>
          <w:marTop w:val="0"/>
          <w:marBottom w:val="0"/>
          <w:divBdr>
            <w:top w:val="none" w:sz="0" w:space="0" w:color="auto"/>
            <w:left w:val="none" w:sz="0" w:space="0" w:color="auto"/>
            <w:bottom w:val="none" w:sz="0" w:space="0" w:color="auto"/>
            <w:right w:val="none" w:sz="0" w:space="0" w:color="auto"/>
          </w:divBdr>
        </w:div>
      </w:divsChild>
    </w:div>
    <w:div w:id="494565948">
      <w:bodyDiv w:val="1"/>
      <w:marLeft w:val="0"/>
      <w:marRight w:val="0"/>
      <w:marTop w:val="0"/>
      <w:marBottom w:val="0"/>
      <w:divBdr>
        <w:top w:val="none" w:sz="0" w:space="0" w:color="auto"/>
        <w:left w:val="none" w:sz="0" w:space="0" w:color="auto"/>
        <w:bottom w:val="none" w:sz="0" w:space="0" w:color="auto"/>
        <w:right w:val="none" w:sz="0" w:space="0" w:color="auto"/>
      </w:divBdr>
      <w:divsChild>
        <w:div w:id="49110916">
          <w:marLeft w:val="0"/>
          <w:marRight w:val="0"/>
          <w:marTop w:val="0"/>
          <w:marBottom w:val="0"/>
          <w:divBdr>
            <w:top w:val="none" w:sz="0" w:space="0" w:color="auto"/>
            <w:left w:val="none" w:sz="0" w:space="0" w:color="auto"/>
            <w:bottom w:val="none" w:sz="0" w:space="0" w:color="auto"/>
            <w:right w:val="none" w:sz="0" w:space="0" w:color="auto"/>
          </w:divBdr>
        </w:div>
        <w:div w:id="1833176218">
          <w:marLeft w:val="0"/>
          <w:marRight w:val="0"/>
          <w:marTop w:val="0"/>
          <w:marBottom w:val="0"/>
          <w:divBdr>
            <w:top w:val="none" w:sz="0" w:space="0" w:color="auto"/>
            <w:left w:val="none" w:sz="0" w:space="0" w:color="auto"/>
            <w:bottom w:val="none" w:sz="0" w:space="0" w:color="auto"/>
            <w:right w:val="none" w:sz="0" w:space="0" w:color="auto"/>
          </w:divBdr>
        </w:div>
        <w:div w:id="2032485200">
          <w:marLeft w:val="0"/>
          <w:marRight w:val="0"/>
          <w:marTop w:val="0"/>
          <w:marBottom w:val="0"/>
          <w:divBdr>
            <w:top w:val="none" w:sz="0" w:space="0" w:color="auto"/>
            <w:left w:val="none" w:sz="0" w:space="0" w:color="auto"/>
            <w:bottom w:val="none" w:sz="0" w:space="0" w:color="auto"/>
            <w:right w:val="none" w:sz="0" w:space="0" w:color="auto"/>
          </w:divBdr>
        </w:div>
        <w:div w:id="1619527318">
          <w:marLeft w:val="0"/>
          <w:marRight w:val="0"/>
          <w:marTop w:val="0"/>
          <w:marBottom w:val="0"/>
          <w:divBdr>
            <w:top w:val="none" w:sz="0" w:space="0" w:color="auto"/>
            <w:left w:val="none" w:sz="0" w:space="0" w:color="auto"/>
            <w:bottom w:val="none" w:sz="0" w:space="0" w:color="auto"/>
            <w:right w:val="none" w:sz="0" w:space="0" w:color="auto"/>
          </w:divBdr>
        </w:div>
        <w:div w:id="719983590">
          <w:marLeft w:val="0"/>
          <w:marRight w:val="0"/>
          <w:marTop w:val="0"/>
          <w:marBottom w:val="0"/>
          <w:divBdr>
            <w:top w:val="none" w:sz="0" w:space="0" w:color="auto"/>
            <w:left w:val="none" w:sz="0" w:space="0" w:color="auto"/>
            <w:bottom w:val="none" w:sz="0" w:space="0" w:color="auto"/>
            <w:right w:val="none" w:sz="0" w:space="0" w:color="auto"/>
          </w:divBdr>
        </w:div>
        <w:div w:id="1757556783">
          <w:marLeft w:val="0"/>
          <w:marRight w:val="0"/>
          <w:marTop w:val="0"/>
          <w:marBottom w:val="0"/>
          <w:divBdr>
            <w:top w:val="none" w:sz="0" w:space="0" w:color="auto"/>
            <w:left w:val="none" w:sz="0" w:space="0" w:color="auto"/>
            <w:bottom w:val="none" w:sz="0" w:space="0" w:color="auto"/>
            <w:right w:val="none" w:sz="0" w:space="0" w:color="auto"/>
          </w:divBdr>
        </w:div>
      </w:divsChild>
    </w:div>
    <w:div w:id="548734427">
      <w:bodyDiv w:val="1"/>
      <w:marLeft w:val="0"/>
      <w:marRight w:val="0"/>
      <w:marTop w:val="0"/>
      <w:marBottom w:val="0"/>
      <w:divBdr>
        <w:top w:val="none" w:sz="0" w:space="0" w:color="auto"/>
        <w:left w:val="none" w:sz="0" w:space="0" w:color="auto"/>
        <w:bottom w:val="none" w:sz="0" w:space="0" w:color="auto"/>
        <w:right w:val="none" w:sz="0" w:space="0" w:color="auto"/>
      </w:divBdr>
    </w:div>
    <w:div w:id="604117235">
      <w:bodyDiv w:val="1"/>
      <w:marLeft w:val="0"/>
      <w:marRight w:val="0"/>
      <w:marTop w:val="0"/>
      <w:marBottom w:val="0"/>
      <w:divBdr>
        <w:top w:val="none" w:sz="0" w:space="0" w:color="auto"/>
        <w:left w:val="none" w:sz="0" w:space="0" w:color="auto"/>
        <w:bottom w:val="none" w:sz="0" w:space="0" w:color="auto"/>
        <w:right w:val="none" w:sz="0" w:space="0" w:color="auto"/>
      </w:divBdr>
      <w:divsChild>
        <w:div w:id="1883588444">
          <w:marLeft w:val="-225"/>
          <w:marRight w:val="-225"/>
          <w:marTop w:val="0"/>
          <w:marBottom w:val="0"/>
          <w:divBdr>
            <w:top w:val="none" w:sz="0" w:space="0" w:color="auto"/>
            <w:left w:val="none" w:sz="0" w:space="0" w:color="auto"/>
            <w:bottom w:val="none" w:sz="0" w:space="0" w:color="auto"/>
            <w:right w:val="none" w:sz="0" w:space="0" w:color="auto"/>
          </w:divBdr>
        </w:div>
        <w:div w:id="618730710">
          <w:marLeft w:val="-225"/>
          <w:marRight w:val="-225"/>
          <w:marTop w:val="0"/>
          <w:marBottom w:val="0"/>
          <w:divBdr>
            <w:top w:val="none" w:sz="0" w:space="0" w:color="auto"/>
            <w:left w:val="none" w:sz="0" w:space="0" w:color="auto"/>
            <w:bottom w:val="none" w:sz="0" w:space="0" w:color="auto"/>
            <w:right w:val="none" w:sz="0" w:space="0" w:color="auto"/>
          </w:divBdr>
        </w:div>
        <w:div w:id="1693142111">
          <w:marLeft w:val="-225"/>
          <w:marRight w:val="-225"/>
          <w:marTop w:val="0"/>
          <w:marBottom w:val="0"/>
          <w:divBdr>
            <w:top w:val="none" w:sz="0" w:space="0" w:color="auto"/>
            <w:left w:val="none" w:sz="0" w:space="0" w:color="auto"/>
            <w:bottom w:val="none" w:sz="0" w:space="0" w:color="auto"/>
            <w:right w:val="none" w:sz="0" w:space="0" w:color="auto"/>
          </w:divBdr>
        </w:div>
        <w:div w:id="1894538014">
          <w:marLeft w:val="-225"/>
          <w:marRight w:val="-225"/>
          <w:marTop w:val="0"/>
          <w:marBottom w:val="0"/>
          <w:divBdr>
            <w:top w:val="none" w:sz="0" w:space="0" w:color="auto"/>
            <w:left w:val="none" w:sz="0" w:space="0" w:color="auto"/>
            <w:bottom w:val="none" w:sz="0" w:space="0" w:color="auto"/>
            <w:right w:val="none" w:sz="0" w:space="0" w:color="auto"/>
          </w:divBdr>
        </w:div>
      </w:divsChild>
    </w:div>
    <w:div w:id="628166267">
      <w:bodyDiv w:val="1"/>
      <w:marLeft w:val="0"/>
      <w:marRight w:val="0"/>
      <w:marTop w:val="0"/>
      <w:marBottom w:val="0"/>
      <w:divBdr>
        <w:top w:val="none" w:sz="0" w:space="0" w:color="auto"/>
        <w:left w:val="none" w:sz="0" w:space="0" w:color="auto"/>
        <w:bottom w:val="none" w:sz="0" w:space="0" w:color="auto"/>
        <w:right w:val="none" w:sz="0" w:space="0" w:color="auto"/>
      </w:divBdr>
      <w:divsChild>
        <w:div w:id="497231885">
          <w:marLeft w:val="0"/>
          <w:marRight w:val="0"/>
          <w:marTop w:val="0"/>
          <w:marBottom w:val="0"/>
          <w:divBdr>
            <w:top w:val="none" w:sz="0" w:space="0" w:color="auto"/>
            <w:left w:val="none" w:sz="0" w:space="0" w:color="auto"/>
            <w:bottom w:val="none" w:sz="0" w:space="0" w:color="auto"/>
            <w:right w:val="none" w:sz="0" w:space="0" w:color="auto"/>
          </w:divBdr>
        </w:div>
        <w:div w:id="301354454">
          <w:marLeft w:val="0"/>
          <w:marRight w:val="0"/>
          <w:marTop w:val="0"/>
          <w:marBottom w:val="0"/>
          <w:divBdr>
            <w:top w:val="none" w:sz="0" w:space="0" w:color="auto"/>
            <w:left w:val="none" w:sz="0" w:space="0" w:color="auto"/>
            <w:bottom w:val="none" w:sz="0" w:space="0" w:color="auto"/>
            <w:right w:val="none" w:sz="0" w:space="0" w:color="auto"/>
          </w:divBdr>
        </w:div>
      </w:divsChild>
    </w:div>
    <w:div w:id="701630790">
      <w:bodyDiv w:val="1"/>
      <w:marLeft w:val="0"/>
      <w:marRight w:val="0"/>
      <w:marTop w:val="0"/>
      <w:marBottom w:val="0"/>
      <w:divBdr>
        <w:top w:val="none" w:sz="0" w:space="0" w:color="auto"/>
        <w:left w:val="none" w:sz="0" w:space="0" w:color="auto"/>
        <w:bottom w:val="none" w:sz="0" w:space="0" w:color="auto"/>
        <w:right w:val="none" w:sz="0" w:space="0" w:color="auto"/>
      </w:divBdr>
    </w:div>
    <w:div w:id="718360643">
      <w:bodyDiv w:val="1"/>
      <w:marLeft w:val="0"/>
      <w:marRight w:val="0"/>
      <w:marTop w:val="0"/>
      <w:marBottom w:val="0"/>
      <w:divBdr>
        <w:top w:val="none" w:sz="0" w:space="0" w:color="auto"/>
        <w:left w:val="none" w:sz="0" w:space="0" w:color="auto"/>
        <w:bottom w:val="none" w:sz="0" w:space="0" w:color="auto"/>
        <w:right w:val="none" w:sz="0" w:space="0" w:color="auto"/>
      </w:divBdr>
    </w:div>
    <w:div w:id="941645867">
      <w:bodyDiv w:val="1"/>
      <w:marLeft w:val="0"/>
      <w:marRight w:val="0"/>
      <w:marTop w:val="0"/>
      <w:marBottom w:val="0"/>
      <w:divBdr>
        <w:top w:val="none" w:sz="0" w:space="0" w:color="auto"/>
        <w:left w:val="none" w:sz="0" w:space="0" w:color="auto"/>
        <w:bottom w:val="none" w:sz="0" w:space="0" w:color="auto"/>
        <w:right w:val="none" w:sz="0" w:space="0" w:color="auto"/>
      </w:divBdr>
      <w:divsChild>
        <w:div w:id="324823389">
          <w:marLeft w:val="0"/>
          <w:marRight w:val="0"/>
          <w:marTop w:val="0"/>
          <w:marBottom w:val="0"/>
          <w:divBdr>
            <w:top w:val="none" w:sz="0" w:space="0" w:color="auto"/>
            <w:left w:val="none" w:sz="0" w:space="0" w:color="auto"/>
            <w:bottom w:val="none" w:sz="0" w:space="0" w:color="auto"/>
            <w:right w:val="none" w:sz="0" w:space="0" w:color="auto"/>
          </w:divBdr>
        </w:div>
        <w:div w:id="811171254">
          <w:marLeft w:val="0"/>
          <w:marRight w:val="0"/>
          <w:marTop w:val="0"/>
          <w:marBottom w:val="0"/>
          <w:divBdr>
            <w:top w:val="none" w:sz="0" w:space="0" w:color="auto"/>
            <w:left w:val="none" w:sz="0" w:space="0" w:color="auto"/>
            <w:bottom w:val="none" w:sz="0" w:space="0" w:color="auto"/>
            <w:right w:val="none" w:sz="0" w:space="0" w:color="auto"/>
          </w:divBdr>
        </w:div>
        <w:div w:id="1474640423">
          <w:marLeft w:val="0"/>
          <w:marRight w:val="0"/>
          <w:marTop w:val="0"/>
          <w:marBottom w:val="0"/>
          <w:divBdr>
            <w:top w:val="none" w:sz="0" w:space="0" w:color="auto"/>
            <w:left w:val="none" w:sz="0" w:space="0" w:color="auto"/>
            <w:bottom w:val="none" w:sz="0" w:space="0" w:color="auto"/>
            <w:right w:val="none" w:sz="0" w:space="0" w:color="auto"/>
          </w:divBdr>
        </w:div>
        <w:div w:id="119615540">
          <w:marLeft w:val="0"/>
          <w:marRight w:val="0"/>
          <w:marTop w:val="0"/>
          <w:marBottom w:val="0"/>
          <w:divBdr>
            <w:top w:val="none" w:sz="0" w:space="0" w:color="auto"/>
            <w:left w:val="none" w:sz="0" w:space="0" w:color="auto"/>
            <w:bottom w:val="none" w:sz="0" w:space="0" w:color="auto"/>
            <w:right w:val="none" w:sz="0" w:space="0" w:color="auto"/>
          </w:divBdr>
        </w:div>
        <w:div w:id="1531259886">
          <w:marLeft w:val="0"/>
          <w:marRight w:val="0"/>
          <w:marTop w:val="0"/>
          <w:marBottom w:val="0"/>
          <w:divBdr>
            <w:top w:val="none" w:sz="0" w:space="0" w:color="auto"/>
            <w:left w:val="none" w:sz="0" w:space="0" w:color="auto"/>
            <w:bottom w:val="none" w:sz="0" w:space="0" w:color="auto"/>
            <w:right w:val="none" w:sz="0" w:space="0" w:color="auto"/>
          </w:divBdr>
        </w:div>
        <w:div w:id="1560171133">
          <w:marLeft w:val="0"/>
          <w:marRight w:val="0"/>
          <w:marTop w:val="0"/>
          <w:marBottom w:val="0"/>
          <w:divBdr>
            <w:top w:val="none" w:sz="0" w:space="0" w:color="auto"/>
            <w:left w:val="none" w:sz="0" w:space="0" w:color="auto"/>
            <w:bottom w:val="none" w:sz="0" w:space="0" w:color="auto"/>
            <w:right w:val="none" w:sz="0" w:space="0" w:color="auto"/>
          </w:divBdr>
        </w:div>
      </w:divsChild>
    </w:div>
    <w:div w:id="1024208830">
      <w:bodyDiv w:val="1"/>
      <w:marLeft w:val="0"/>
      <w:marRight w:val="0"/>
      <w:marTop w:val="0"/>
      <w:marBottom w:val="0"/>
      <w:divBdr>
        <w:top w:val="none" w:sz="0" w:space="0" w:color="auto"/>
        <w:left w:val="none" w:sz="0" w:space="0" w:color="auto"/>
        <w:bottom w:val="none" w:sz="0" w:space="0" w:color="auto"/>
        <w:right w:val="none" w:sz="0" w:space="0" w:color="auto"/>
      </w:divBdr>
      <w:divsChild>
        <w:div w:id="2109304867">
          <w:marLeft w:val="0"/>
          <w:marRight w:val="0"/>
          <w:marTop w:val="0"/>
          <w:marBottom w:val="0"/>
          <w:divBdr>
            <w:top w:val="none" w:sz="0" w:space="0" w:color="auto"/>
            <w:left w:val="none" w:sz="0" w:space="0" w:color="auto"/>
            <w:bottom w:val="none" w:sz="0" w:space="0" w:color="auto"/>
            <w:right w:val="none" w:sz="0" w:space="0" w:color="auto"/>
          </w:divBdr>
        </w:div>
        <w:div w:id="144054047">
          <w:marLeft w:val="0"/>
          <w:marRight w:val="0"/>
          <w:marTop w:val="0"/>
          <w:marBottom w:val="0"/>
          <w:divBdr>
            <w:top w:val="none" w:sz="0" w:space="0" w:color="auto"/>
            <w:left w:val="none" w:sz="0" w:space="0" w:color="auto"/>
            <w:bottom w:val="none" w:sz="0" w:space="0" w:color="auto"/>
            <w:right w:val="none" w:sz="0" w:space="0" w:color="auto"/>
          </w:divBdr>
        </w:div>
        <w:div w:id="434401858">
          <w:marLeft w:val="0"/>
          <w:marRight w:val="0"/>
          <w:marTop w:val="0"/>
          <w:marBottom w:val="0"/>
          <w:divBdr>
            <w:top w:val="none" w:sz="0" w:space="0" w:color="auto"/>
            <w:left w:val="none" w:sz="0" w:space="0" w:color="auto"/>
            <w:bottom w:val="none" w:sz="0" w:space="0" w:color="auto"/>
            <w:right w:val="none" w:sz="0" w:space="0" w:color="auto"/>
          </w:divBdr>
        </w:div>
        <w:div w:id="1889610834">
          <w:marLeft w:val="0"/>
          <w:marRight w:val="0"/>
          <w:marTop w:val="0"/>
          <w:marBottom w:val="0"/>
          <w:divBdr>
            <w:top w:val="none" w:sz="0" w:space="0" w:color="auto"/>
            <w:left w:val="none" w:sz="0" w:space="0" w:color="auto"/>
            <w:bottom w:val="none" w:sz="0" w:space="0" w:color="auto"/>
            <w:right w:val="none" w:sz="0" w:space="0" w:color="auto"/>
          </w:divBdr>
        </w:div>
        <w:div w:id="1648439730">
          <w:marLeft w:val="0"/>
          <w:marRight w:val="0"/>
          <w:marTop w:val="0"/>
          <w:marBottom w:val="0"/>
          <w:divBdr>
            <w:top w:val="none" w:sz="0" w:space="0" w:color="auto"/>
            <w:left w:val="none" w:sz="0" w:space="0" w:color="auto"/>
            <w:bottom w:val="none" w:sz="0" w:space="0" w:color="auto"/>
            <w:right w:val="none" w:sz="0" w:space="0" w:color="auto"/>
          </w:divBdr>
        </w:div>
        <w:div w:id="4334925">
          <w:marLeft w:val="0"/>
          <w:marRight w:val="0"/>
          <w:marTop w:val="0"/>
          <w:marBottom w:val="0"/>
          <w:divBdr>
            <w:top w:val="none" w:sz="0" w:space="0" w:color="auto"/>
            <w:left w:val="none" w:sz="0" w:space="0" w:color="auto"/>
            <w:bottom w:val="none" w:sz="0" w:space="0" w:color="auto"/>
            <w:right w:val="none" w:sz="0" w:space="0" w:color="auto"/>
          </w:divBdr>
        </w:div>
        <w:div w:id="484247300">
          <w:marLeft w:val="0"/>
          <w:marRight w:val="0"/>
          <w:marTop w:val="0"/>
          <w:marBottom w:val="0"/>
          <w:divBdr>
            <w:top w:val="none" w:sz="0" w:space="0" w:color="auto"/>
            <w:left w:val="none" w:sz="0" w:space="0" w:color="auto"/>
            <w:bottom w:val="none" w:sz="0" w:space="0" w:color="auto"/>
            <w:right w:val="none" w:sz="0" w:space="0" w:color="auto"/>
          </w:divBdr>
        </w:div>
      </w:divsChild>
    </w:div>
    <w:div w:id="1167137255">
      <w:bodyDiv w:val="1"/>
      <w:marLeft w:val="0"/>
      <w:marRight w:val="0"/>
      <w:marTop w:val="0"/>
      <w:marBottom w:val="0"/>
      <w:divBdr>
        <w:top w:val="none" w:sz="0" w:space="0" w:color="auto"/>
        <w:left w:val="none" w:sz="0" w:space="0" w:color="auto"/>
        <w:bottom w:val="none" w:sz="0" w:space="0" w:color="auto"/>
        <w:right w:val="none" w:sz="0" w:space="0" w:color="auto"/>
      </w:divBdr>
      <w:divsChild>
        <w:div w:id="1526553131">
          <w:marLeft w:val="0"/>
          <w:marRight w:val="0"/>
          <w:marTop w:val="0"/>
          <w:marBottom w:val="0"/>
          <w:divBdr>
            <w:top w:val="none" w:sz="0" w:space="0" w:color="auto"/>
            <w:left w:val="none" w:sz="0" w:space="0" w:color="auto"/>
            <w:bottom w:val="none" w:sz="0" w:space="0" w:color="auto"/>
            <w:right w:val="none" w:sz="0" w:space="0" w:color="auto"/>
          </w:divBdr>
        </w:div>
        <w:div w:id="1193542444">
          <w:marLeft w:val="0"/>
          <w:marRight w:val="0"/>
          <w:marTop w:val="0"/>
          <w:marBottom w:val="0"/>
          <w:divBdr>
            <w:top w:val="none" w:sz="0" w:space="0" w:color="auto"/>
            <w:left w:val="none" w:sz="0" w:space="0" w:color="auto"/>
            <w:bottom w:val="none" w:sz="0" w:space="0" w:color="auto"/>
            <w:right w:val="none" w:sz="0" w:space="0" w:color="auto"/>
          </w:divBdr>
        </w:div>
      </w:divsChild>
    </w:div>
    <w:div w:id="1221746979">
      <w:bodyDiv w:val="1"/>
      <w:marLeft w:val="0"/>
      <w:marRight w:val="0"/>
      <w:marTop w:val="0"/>
      <w:marBottom w:val="0"/>
      <w:divBdr>
        <w:top w:val="none" w:sz="0" w:space="0" w:color="auto"/>
        <w:left w:val="none" w:sz="0" w:space="0" w:color="auto"/>
        <w:bottom w:val="none" w:sz="0" w:space="0" w:color="auto"/>
        <w:right w:val="none" w:sz="0" w:space="0" w:color="auto"/>
      </w:divBdr>
      <w:divsChild>
        <w:div w:id="231696473">
          <w:marLeft w:val="0"/>
          <w:marRight w:val="0"/>
          <w:marTop w:val="0"/>
          <w:marBottom w:val="0"/>
          <w:divBdr>
            <w:top w:val="none" w:sz="0" w:space="0" w:color="auto"/>
            <w:left w:val="none" w:sz="0" w:space="0" w:color="auto"/>
            <w:bottom w:val="none" w:sz="0" w:space="0" w:color="auto"/>
            <w:right w:val="none" w:sz="0" w:space="0" w:color="auto"/>
          </w:divBdr>
        </w:div>
        <w:div w:id="1210998873">
          <w:marLeft w:val="0"/>
          <w:marRight w:val="0"/>
          <w:marTop w:val="0"/>
          <w:marBottom w:val="0"/>
          <w:divBdr>
            <w:top w:val="none" w:sz="0" w:space="0" w:color="auto"/>
            <w:left w:val="none" w:sz="0" w:space="0" w:color="auto"/>
            <w:bottom w:val="none" w:sz="0" w:space="0" w:color="auto"/>
            <w:right w:val="none" w:sz="0" w:space="0" w:color="auto"/>
          </w:divBdr>
        </w:div>
        <w:div w:id="1443720629">
          <w:marLeft w:val="0"/>
          <w:marRight w:val="0"/>
          <w:marTop w:val="0"/>
          <w:marBottom w:val="0"/>
          <w:divBdr>
            <w:top w:val="none" w:sz="0" w:space="0" w:color="auto"/>
            <w:left w:val="none" w:sz="0" w:space="0" w:color="auto"/>
            <w:bottom w:val="none" w:sz="0" w:space="0" w:color="auto"/>
            <w:right w:val="none" w:sz="0" w:space="0" w:color="auto"/>
          </w:divBdr>
        </w:div>
        <w:div w:id="1661272107">
          <w:marLeft w:val="0"/>
          <w:marRight w:val="0"/>
          <w:marTop w:val="0"/>
          <w:marBottom w:val="0"/>
          <w:divBdr>
            <w:top w:val="none" w:sz="0" w:space="0" w:color="auto"/>
            <w:left w:val="none" w:sz="0" w:space="0" w:color="auto"/>
            <w:bottom w:val="none" w:sz="0" w:space="0" w:color="auto"/>
            <w:right w:val="none" w:sz="0" w:space="0" w:color="auto"/>
          </w:divBdr>
        </w:div>
        <w:div w:id="1976183571">
          <w:marLeft w:val="0"/>
          <w:marRight w:val="0"/>
          <w:marTop w:val="0"/>
          <w:marBottom w:val="0"/>
          <w:divBdr>
            <w:top w:val="none" w:sz="0" w:space="0" w:color="auto"/>
            <w:left w:val="none" w:sz="0" w:space="0" w:color="auto"/>
            <w:bottom w:val="none" w:sz="0" w:space="0" w:color="auto"/>
            <w:right w:val="none" w:sz="0" w:space="0" w:color="auto"/>
          </w:divBdr>
        </w:div>
        <w:div w:id="514422804">
          <w:marLeft w:val="0"/>
          <w:marRight w:val="0"/>
          <w:marTop w:val="0"/>
          <w:marBottom w:val="0"/>
          <w:divBdr>
            <w:top w:val="none" w:sz="0" w:space="0" w:color="auto"/>
            <w:left w:val="none" w:sz="0" w:space="0" w:color="auto"/>
            <w:bottom w:val="none" w:sz="0" w:space="0" w:color="auto"/>
            <w:right w:val="none" w:sz="0" w:space="0" w:color="auto"/>
          </w:divBdr>
        </w:div>
        <w:div w:id="813135121">
          <w:marLeft w:val="0"/>
          <w:marRight w:val="0"/>
          <w:marTop w:val="0"/>
          <w:marBottom w:val="0"/>
          <w:divBdr>
            <w:top w:val="none" w:sz="0" w:space="0" w:color="auto"/>
            <w:left w:val="none" w:sz="0" w:space="0" w:color="auto"/>
            <w:bottom w:val="none" w:sz="0" w:space="0" w:color="auto"/>
            <w:right w:val="none" w:sz="0" w:space="0" w:color="auto"/>
          </w:divBdr>
        </w:div>
        <w:div w:id="867763322">
          <w:marLeft w:val="0"/>
          <w:marRight w:val="0"/>
          <w:marTop w:val="0"/>
          <w:marBottom w:val="0"/>
          <w:divBdr>
            <w:top w:val="none" w:sz="0" w:space="0" w:color="auto"/>
            <w:left w:val="none" w:sz="0" w:space="0" w:color="auto"/>
            <w:bottom w:val="none" w:sz="0" w:space="0" w:color="auto"/>
            <w:right w:val="none" w:sz="0" w:space="0" w:color="auto"/>
          </w:divBdr>
        </w:div>
        <w:div w:id="1324117274">
          <w:marLeft w:val="0"/>
          <w:marRight w:val="0"/>
          <w:marTop w:val="0"/>
          <w:marBottom w:val="0"/>
          <w:divBdr>
            <w:top w:val="none" w:sz="0" w:space="0" w:color="auto"/>
            <w:left w:val="none" w:sz="0" w:space="0" w:color="auto"/>
            <w:bottom w:val="none" w:sz="0" w:space="0" w:color="auto"/>
            <w:right w:val="none" w:sz="0" w:space="0" w:color="auto"/>
          </w:divBdr>
        </w:div>
        <w:div w:id="879323472">
          <w:marLeft w:val="0"/>
          <w:marRight w:val="0"/>
          <w:marTop w:val="0"/>
          <w:marBottom w:val="0"/>
          <w:divBdr>
            <w:top w:val="none" w:sz="0" w:space="0" w:color="auto"/>
            <w:left w:val="none" w:sz="0" w:space="0" w:color="auto"/>
            <w:bottom w:val="none" w:sz="0" w:space="0" w:color="auto"/>
            <w:right w:val="none" w:sz="0" w:space="0" w:color="auto"/>
          </w:divBdr>
        </w:div>
      </w:divsChild>
    </w:div>
    <w:div w:id="1306426752">
      <w:bodyDiv w:val="1"/>
      <w:marLeft w:val="0"/>
      <w:marRight w:val="0"/>
      <w:marTop w:val="0"/>
      <w:marBottom w:val="0"/>
      <w:divBdr>
        <w:top w:val="none" w:sz="0" w:space="0" w:color="auto"/>
        <w:left w:val="none" w:sz="0" w:space="0" w:color="auto"/>
        <w:bottom w:val="none" w:sz="0" w:space="0" w:color="auto"/>
        <w:right w:val="none" w:sz="0" w:space="0" w:color="auto"/>
      </w:divBdr>
      <w:divsChild>
        <w:div w:id="2057313375">
          <w:marLeft w:val="0"/>
          <w:marRight w:val="0"/>
          <w:marTop w:val="0"/>
          <w:marBottom w:val="0"/>
          <w:divBdr>
            <w:top w:val="none" w:sz="0" w:space="0" w:color="auto"/>
            <w:left w:val="none" w:sz="0" w:space="0" w:color="auto"/>
            <w:bottom w:val="none" w:sz="0" w:space="0" w:color="auto"/>
            <w:right w:val="none" w:sz="0" w:space="0" w:color="auto"/>
          </w:divBdr>
        </w:div>
        <w:div w:id="2077043976">
          <w:marLeft w:val="0"/>
          <w:marRight w:val="0"/>
          <w:marTop w:val="0"/>
          <w:marBottom w:val="0"/>
          <w:divBdr>
            <w:top w:val="none" w:sz="0" w:space="0" w:color="auto"/>
            <w:left w:val="none" w:sz="0" w:space="0" w:color="auto"/>
            <w:bottom w:val="none" w:sz="0" w:space="0" w:color="auto"/>
            <w:right w:val="none" w:sz="0" w:space="0" w:color="auto"/>
          </w:divBdr>
        </w:div>
        <w:div w:id="333806610">
          <w:marLeft w:val="0"/>
          <w:marRight w:val="0"/>
          <w:marTop w:val="0"/>
          <w:marBottom w:val="0"/>
          <w:divBdr>
            <w:top w:val="none" w:sz="0" w:space="0" w:color="auto"/>
            <w:left w:val="none" w:sz="0" w:space="0" w:color="auto"/>
            <w:bottom w:val="none" w:sz="0" w:space="0" w:color="auto"/>
            <w:right w:val="none" w:sz="0" w:space="0" w:color="auto"/>
          </w:divBdr>
        </w:div>
        <w:div w:id="1910455052">
          <w:marLeft w:val="0"/>
          <w:marRight w:val="0"/>
          <w:marTop w:val="0"/>
          <w:marBottom w:val="0"/>
          <w:divBdr>
            <w:top w:val="none" w:sz="0" w:space="0" w:color="auto"/>
            <w:left w:val="none" w:sz="0" w:space="0" w:color="auto"/>
            <w:bottom w:val="none" w:sz="0" w:space="0" w:color="auto"/>
            <w:right w:val="none" w:sz="0" w:space="0" w:color="auto"/>
          </w:divBdr>
        </w:div>
      </w:divsChild>
    </w:div>
    <w:div w:id="1366830868">
      <w:bodyDiv w:val="1"/>
      <w:marLeft w:val="0"/>
      <w:marRight w:val="0"/>
      <w:marTop w:val="0"/>
      <w:marBottom w:val="0"/>
      <w:divBdr>
        <w:top w:val="none" w:sz="0" w:space="0" w:color="auto"/>
        <w:left w:val="none" w:sz="0" w:space="0" w:color="auto"/>
        <w:bottom w:val="none" w:sz="0" w:space="0" w:color="auto"/>
        <w:right w:val="none" w:sz="0" w:space="0" w:color="auto"/>
      </w:divBdr>
      <w:divsChild>
        <w:div w:id="1879392677">
          <w:marLeft w:val="0"/>
          <w:marRight w:val="0"/>
          <w:marTop w:val="0"/>
          <w:marBottom w:val="0"/>
          <w:divBdr>
            <w:top w:val="none" w:sz="0" w:space="0" w:color="auto"/>
            <w:left w:val="none" w:sz="0" w:space="0" w:color="auto"/>
            <w:bottom w:val="none" w:sz="0" w:space="0" w:color="auto"/>
            <w:right w:val="none" w:sz="0" w:space="0" w:color="auto"/>
          </w:divBdr>
        </w:div>
        <w:div w:id="28531302">
          <w:marLeft w:val="0"/>
          <w:marRight w:val="0"/>
          <w:marTop w:val="0"/>
          <w:marBottom w:val="0"/>
          <w:divBdr>
            <w:top w:val="none" w:sz="0" w:space="0" w:color="auto"/>
            <w:left w:val="none" w:sz="0" w:space="0" w:color="auto"/>
            <w:bottom w:val="none" w:sz="0" w:space="0" w:color="auto"/>
            <w:right w:val="none" w:sz="0" w:space="0" w:color="auto"/>
          </w:divBdr>
        </w:div>
        <w:div w:id="819033895">
          <w:marLeft w:val="0"/>
          <w:marRight w:val="0"/>
          <w:marTop w:val="0"/>
          <w:marBottom w:val="0"/>
          <w:divBdr>
            <w:top w:val="none" w:sz="0" w:space="0" w:color="auto"/>
            <w:left w:val="none" w:sz="0" w:space="0" w:color="auto"/>
            <w:bottom w:val="none" w:sz="0" w:space="0" w:color="auto"/>
            <w:right w:val="none" w:sz="0" w:space="0" w:color="auto"/>
          </w:divBdr>
        </w:div>
      </w:divsChild>
    </w:div>
    <w:div w:id="1440636603">
      <w:bodyDiv w:val="1"/>
      <w:marLeft w:val="0"/>
      <w:marRight w:val="0"/>
      <w:marTop w:val="0"/>
      <w:marBottom w:val="0"/>
      <w:divBdr>
        <w:top w:val="none" w:sz="0" w:space="0" w:color="auto"/>
        <w:left w:val="none" w:sz="0" w:space="0" w:color="auto"/>
        <w:bottom w:val="none" w:sz="0" w:space="0" w:color="auto"/>
        <w:right w:val="none" w:sz="0" w:space="0" w:color="auto"/>
      </w:divBdr>
      <w:divsChild>
        <w:div w:id="715930104">
          <w:marLeft w:val="0"/>
          <w:marRight w:val="0"/>
          <w:marTop w:val="0"/>
          <w:marBottom w:val="0"/>
          <w:divBdr>
            <w:top w:val="none" w:sz="0" w:space="0" w:color="auto"/>
            <w:left w:val="none" w:sz="0" w:space="0" w:color="auto"/>
            <w:bottom w:val="none" w:sz="0" w:space="0" w:color="auto"/>
            <w:right w:val="none" w:sz="0" w:space="0" w:color="auto"/>
          </w:divBdr>
        </w:div>
        <w:div w:id="1867524064">
          <w:marLeft w:val="0"/>
          <w:marRight w:val="0"/>
          <w:marTop w:val="0"/>
          <w:marBottom w:val="0"/>
          <w:divBdr>
            <w:top w:val="none" w:sz="0" w:space="0" w:color="auto"/>
            <w:left w:val="none" w:sz="0" w:space="0" w:color="auto"/>
            <w:bottom w:val="none" w:sz="0" w:space="0" w:color="auto"/>
            <w:right w:val="none" w:sz="0" w:space="0" w:color="auto"/>
          </w:divBdr>
        </w:div>
        <w:div w:id="1508015845">
          <w:marLeft w:val="0"/>
          <w:marRight w:val="0"/>
          <w:marTop w:val="0"/>
          <w:marBottom w:val="0"/>
          <w:divBdr>
            <w:top w:val="none" w:sz="0" w:space="0" w:color="auto"/>
            <w:left w:val="none" w:sz="0" w:space="0" w:color="auto"/>
            <w:bottom w:val="none" w:sz="0" w:space="0" w:color="auto"/>
            <w:right w:val="none" w:sz="0" w:space="0" w:color="auto"/>
          </w:divBdr>
        </w:div>
        <w:div w:id="1015888464">
          <w:marLeft w:val="0"/>
          <w:marRight w:val="0"/>
          <w:marTop w:val="0"/>
          <w:marBottom w:val="0"/>
          <w:divBdr>
            <w:top w:val="none" w:sz="0" w:space="0" w:color="auto"/>
            <w:left w:val="none" w:sz="0" w:space="0" w:color="auto"/>
            <w:bottom w:val="none" w:sz="0" w:space="0" w:color="auto"/>
            <w:right w:val="none" w:sz="0" w:space="0" w:color="auto"/>
          </w:divBdr>
        </w:div>
        <w:div w:id="520050890">
          <w:marLeft w:val="0"/>
          <w:marRight w:val="0"/>
          <w:marTop w:val="0"/>
          <w:marBottom w:val="0"/>
          <w:divBdr>
            <w:top w:val="none" w:sz="0" w:space="0" w:color="auto"/>
            <w:left w:val="none" w:sz="0" w:space="0" w:color="auto"/>
            <w:bottom w:val="none" w:sz="0" w:space="0" w:color="auto"/>
            <w:right w:val="none" w:sz="0" w:space="0" w:color="auto"/>
          </w:divBdr>
        </w:div>
        <w:div w:id="1921989141">
          <w:marLeft w:val="0"/>
          <w:marRight w:val="0"/>
          <w:marTop w:val="0"/>
          <w:marBottom w:val="0"/>
          <w:divBdr>
            <w:top w:val="none" w:sz="0" w:space="0" w:color="auto"/>
            <w:left w:val="none" w:sz="0" w:space="0" w:color="auto"/>
            <w:bottom w:val="none" w:sz="0" w:space="0" w:color="auto"/>
            <w:right w:val="none" w:sz="0" w:space="0" w:color="auto"/>
          </w:divBdr>
        </w:div>
      </w:divsChild>
    </w:div>
    <w:div w:id="1758214201">
      <w:bodyDiv w:val="1"/>
      <w:marLeft w:val="0"/>
      <w:marRight w:val="0"/>
      <w:marTop w:val="0"/>
      <w:marBottom w:val="0"/>
      <w:divBdr>
        <w:top w:val="none" w:sz="0" w:space="0" w:color="auto"/>
        <w:left w:val="none" w:sz="0" w:space="0" w:color="auto"/>
        <w:bottom w:val="none" w:sz="0" w:space="0" w:color="auto"/>
        <w:right w:val="none" w:sz="0" w:space="0" w:color="auto"/>
      </w:divBdr>
      <w:divsChild>
        <w:div w:id="1801729146">
          <w:marLeft w:val="0"/>
          <w:marRight w:val="0"/>
          <w:marTop w:val="0"/>
          <w:marBottom w:val="0"/>
          <w:divBdr>
            <w:top w:val="none" w:sz="0" w:space="0" w:color="auto"/>
            <w:left w:val="none" w:sz="0" w:space="0" w:color="auto"/>
            <w:bottom w:val="none" w:sz="0" w:space="0" w:color="auto"/>
            <w:right w:val="none" w:sz="0" w:space="0" w:color="auto"/>
          </w:divBdr>
        </w:div>
        <w:div w:id="1071729405">
          <w:marLeft w:val="0"/>
          <w:marRight w:val="0"/>
          <w:marTop w:val="0"/>
          <w:marBottom w:val="0"/>
          <w:divBdr>
            <w:top w:val="none" w:sz="0" w:space="0" w:color="auto"/>
            <w:left w:val="none" w:sz="0" w:space="0" w:color="auto"/>
            <w:bottom w:val="none" w:sz="0" w:space="0" w:color="auto"/>
            <w:right w:val="none" w:sz="0" w:space="0" w:color="auto"/>
          </w:divBdr>
        </w:div>
        <w:div w:id="1964195052">
          <w:marLeft w:val="0"/>
          <w:marRight w:val="0"/>
          <w:marTop w:val="0"/>
          <w:marBottom w:val="0"/>
          <w:divBdr>
            <w:top w:val="none" w:sz="0" w:space="0" w:color="auto"/>
            <w:left w:val="none" w:sz="0" w:space="0" w:color="auto"/>
            <w:bottom w:val="none" w:sz="0" w:space="0" w:color="auto"/>
            <w:right w:val="none" w:sz="0" w:space="0" w:color="auto"/>
          </w:divBdr>
        </w:div>
        <w:div w:id="1381706306">
          <w:marLeft w:val="0"/>
          <w:marRight w:val="0"/>
          <w:marTop w:val="0"/>
          <w:marBottom w:val="0"/>
          <w:divBdr>
            <w:top w:val="none" w:sz="0" w:space="0" w:color="auto"/>
            <w:left w:val="none" w:sz="0" w:space="0" w:color="auto"/>
            <w:bottom w:val="none" w:sz="0" w:space="0" w:color="auto"/>
            <w:right w:val="none" w:sz="0" w:space="0" w:color="auto"/>
          </w:divBdr>
        </w:div>
        <w:div w:id="749084123">
          <w:marLeft w:val="0"/>
          <w:marRight w:val="0"/>
          <w:marTop w:val="0"/>
          <w:marBottom w:val="0"/>
          <w:divBdr>
            <w:top w:val="none" w:sz="0" w:space="0" w:color="auto"/>
            <w:left w:val="none" w:sz="0" w:space="0" w:color="auto"/>
            <w:bottom w:val="none" w:sz="0" w:space="0" w:color="auto"/>
            <w:right w:val="none" w:sz="0" w:space="0" w:color="auto"/>
          </w:divBdr>
        </w:div>
        <w:div w:id="1746762810">
          <w:marLeft w:val="0"/>
          <w:marRight w:val="0"/>
          <w:marTop w:val="0"/>
          <w:marBottom w:val="0"/>
          <w:divBdr>
            <w:top w:val="none" w:sz="0" w:space="0" w:color="auto"/>
            <w:left w:val="none" w:sz="0" w:space="0" w:color="auto"/>
            <w:bottom w:val="none" w:sz="0" w:space="0" w:color="auto"/>
            <w:right w:val="none" w:sz="0" w:space="0" w:color="auto"/>
          </w:divBdr>
        </w:div>
        <w:div w:id="1490249926">
          <w:marLeft w:val="0"/>
          <w:marRight w:val="0"/>
          <w:marTop w:val="0"/>
          <w:marBottom w:val="0"/>
          <w:divBdr>
            <w:top w:val="none" w:sz="0" w:space="0" w:color="auto"/>
            <w:left w:val="none" w:sz="0" w:space="0" w:color="auto"/>
            <w:bottom w:val="none" w:sz="0" w:space="0" w:color="auto"/>
            <w:right w:val="none" w:sz="0" w:space="0" w:color="auto"/>
          </w:divBdr>
        </w:div>
        <w:div w:id="384137865">
          <w:marLeft w:val="0"/>
          <w:marRight w:val="0"/>
          <w:marTop w:val="0"/>
          <w:marBottom w:val="0"/>
          <w:divBdr>
            <w:top w:val="none" w:sz="0" w:space="0" w:color="auto"/>
            <w:left w:val="none" w:sz="0" w:space="0" w:color="auto"/>
            <w:bottom w:val="none" w:sz="0" w:space="0" w:color="auto"/>
            <w:right w:val="none" w:sz="0" w:space="0" w:color="auto"/>
          </w:divBdr>
        </w:div>
        <w:div w:id="384067700">
          <w:marLeft w:val="0"/>
          <w:marRight w:val="0"/>
          <w:marTop w:val="0"/>
          <w:marBottom w:val="0"/>
          <w:divBdr>
            <w:top w:val="none" w:sz="0" w:space="0" w:color="auto"/>
            <w:left w:val="none" w:sz="0" w:space="0" w:color="auto"/>
            <w:bottom w:val="none" w:sz="0" w:space="0" w:color="auto"/>
            <w:right w:val="none" w:sz="0" w:space="0" w:color="auto"/>
          </w:divBdr>
        </w:div>
        <w:div w:id="1457985151">
          <w:marLeft w:val="0"/>
          <w:marRight w:val="0"/>
          <w:marTop w:val="0"/>
          <w:marBottom w:val="0"/>
          <w:divBdr>
            <w:top w:val="none" w:sz="0" w:space="0" w:color="auto"/>
            <w:left w:val="none" w:sz="0" w:space="0" w:color="auto"/>
            <w:bottom w:val="none" w:sz="0" w:space="0" w:color="auto"/>
            <w:right w:val="none" w:sz="0" w:space="0" w:color="auto"/>
          </w:divBdr>
        </w:div>
        <w:div w:id="335813847">
          <w:marLeft w:val="0"/>
          <w:marRight w:val="0"/>
          <w:marTop w:val="0"/>
          <w:marBottom w:val="0"/>
          <w:divBdr>
            <w:top w:val="none" w:sz="0" w:space="0" w:color="auto"/>
            <w:left w:val="none" w:sz="0" w:space="0" w:color="auto"/>
            <w:bottom w:val="none" w:sz="0" w:space="0" w:color="auto"/>
            <w:right w:val="none" w:sz="0" w:space="0" w:color="auto"/>
          </w:divBdr>
        </w:div>
        <w:div w:id="2074889323">
          <w:marLeft w:val="0"/>
          <w:marRight w:val="0"/>
          <w:marTop w:val="0"/>
          <w:marBottom w:val="0"/>
          <w:divBdr>
            <w:top w:val="none" w:sz="0" w:space="0" w:color="auto"/>
            <w:left w:val="none" w:sz="0" w:space="0" w:color="auto"/>
            <w:bottom w:val="none" w:sz="0" w:space="0" w:color="auto"/>
            <w:right w:val="none" w:sz="0" w:space="0" w:color="auto"/>
          </w:divBdr>
        </w:div>
        <w:div w:id="1157065439">
          <w:marLeft w:val="0"/>
          <w:marRight w:val="0"/>
          <w:marTop w:val="0"/>
          <w:marBottom w:val="0"/>
          <w:divBdr>
            <w:top w:val="none" w:sz="0" w:space="0" w:color="auto"/>
            <w:left w:val="none" w:sz="0" w:space="0" w:color="auto"/>
            <w:bottom w:val="none" w:sz="0" w:space="0" w:color="auto"/>
            <w:right w:val="none" w:sz="0" w:space="0" w:color="auto"/>
          </w:divBdr>
        </w:div>
        <w:div w:id="469321995">
          <w:marLeft w:val="0"/>
          <w:marRight w:val="0"/>
          <w:marTop w:val="0"/>
          <w:marBottom w:val="0"/>
          <w:divBdr>
            <w:top w:val="none" w:sz="0" w:space="0" w:color="auto"/>
            <w:left w:val="none" w:sz="0" w:space="0" w:color="auto"/>
            <w:bottom w:val="none" w:sz="0" w:space="0" w:color="auto"/>
            <w:right w:val="none" w:sz="0" w:space="0" w:color="auto"/>
          </w:divBdr>
        </w:div>
        <w:div w:id="1536229426">
          <w:marLeft w:val="0"/>
          <w:marRight w:val="0"/>
          <w:marTop w:val="0"/>
          <w:marBottom w:val="0"/>
          <w:divBdr>
            <w:top w:val="none" w:sz="0" w:space="0" w:color="auto"/>
            <w:left w:val="none" w:sz="0" w:space="0" w:color="auto"/>
            <w:bottom w:val="none" w:sz="0" w:space="0" w:color="auto"/>
            <w:right w:val="none" w:sz="0" w:space="0" w:color="auto"/>
          </w:divBdr>
        </w:div>
        <w:div w:id="419062718">
          <w:marLeft w:val="0"/>
          <w:marRight w:val="0"/>
          <w:marTop w:val="0"/>
          <w:marBottom w:val="0"/>
          <w:divBdr>
            <w:top w:val="none" w:sz="0" w:space="0" w:color="auto"/>
            <w:left w:val="none" w:sz="0" w:space="0" w:color="auto"/>
            <w:bottom w:val="none" w:sz="0" w:space="0" w:color="auto"/>
            <w:right w:val="none" w:sz="0" w:space="0" w:color="auto"/>
          </w:divBdr>
        </w:div>
        <w:div w:id="578095868">
          <w:marLeft w:val="0"/>
          <w:marRight w:val="0"/>
          <w:marTop w:val="0"/>
          <w:marBottom w:val="0"/>
          <w:divBdr>
            <w:top w:val="none" w:sz="0" w:space="0" w:color="auto"/>
            <w:left w:val="none" w:sz="0" w:space="0" w:color="auto"/>
            <w:bottom w:val="none" w:sz="0" w:space="0" w:color="auto"/>
            <w:right w:val="none" w:sz="0" w:space="0" w:color="auto"/>
          </w:divBdr>
        </w:div>
        <w:div w:id="1582829563">
          <w:marLeft w:val="0"/>
          <w:marRight w:val="0"/>
          <w:marTop w:val="0"/>
          <w:marBottom w:val="0"/>
          <w:divBdr>
            <w:top w:val="none" w:sz="0" w:space="0" w:color="auto"/>
            <w:left w:val="none" w:sz="0" w:space="0" w:color="auto"/>
            <w:bottom w:val="none" w:sz="0" w:space="0" w:color="auto"/>
            <w:right w:val="none" w:sz="0" w:space="0" w:color="auto"/>
          </w:divBdr>
        </w:div>
        <w:div w:id="225193243">
          <w:marLeft w:val="0"/>
          <w:marRight w:val="0"/>
          <w:marTop w:val="0"/>
          <w:marBottom w:val="0"/>
          <w:divBdr>
            <w:top w:val="none" w:sz="0" w:space="0" w:color="auto"/>
            <w:left w:val="none" w:sz="0" w:space="0" w:color="auto"/>
            <w:bottom w:val="none" w:sz="0" w:space="0" w:color="auto"/>
            <w:right w:val="none" w:sz="0" w:space="0" w:color="auto"/>
          </w:divBdr>
        </w:div>
        <w:div w:id="15423871">
          <w:marLeft w:val="0"/>
          <w:marRight w:val="0"/>
          <w:marTop w:val="0"/>
          <w:marBottom w:val="0"/>
          <w:divBdr>
            <w:top w:val="none" w:sz="0" w:space="0" w:color="auto"/>
            <w:left w:val="none" w:sz="0" w:space="0" w:color="auto"/>
            <w:bottom w:val="none" w:sz="0" w:space="0" w:color="auto"/>
            <w:right w:val="none" w:sz="0" w:space="0" w:color="auto"/>
          </w:divBdr>
        </w:div>
        <w:div w:id="1887596231">
          <w:marLeft w:val="0"/>
          <w:marRight w:val="0"/>
          <w:marTop w:val="0"/>
          <w:marBottom w:val="0"/>
          <w:divBdr>
            <w:top w:val="none" w:sz="0" w:space="0" w:color="auto"/>
            <w:left w:val="none" w:sz="0" w:space="0" w:color="auto"/>
            <w:bottom w:val="none" w:sz="0" w:space="0" w:color="auto"/>
            <w:right w:val="none" w:sz="0" w:space="0" w:color="auto"/>
          </w:divBdr>
        </w:div>
      </w:divsChild>
    </w:div>
    <w:div w:id="1758938399">
      <w:bodyDiv w:val="1"/>
      <w:marLeft w:val="0"/>
      <w:marRight w:val="0"/>
      <w:marTop w:val="0"/>
      <w:marBottom w:val="0"/>
      <w:divBdr>
        <w:top w:val="none" w:sz="0" w:space="0" w:color="auto"/>
        <w:left w:val="none" w:sz="0" w:space="0" w:color="auto"/>
        <w:bottom w:val="none" w:sz="0" w:space="0" w:color="auto"/>
        <w:right w:val="none" w:sz="0" w:space="0" w:color="auto"/>
      </w:divBdr>
      <w:divsChild>
        <w:div w:id="1502622416">
          <w:marLeft w:val="0"/>
          <w:marRight w:val="0"/>
          <w:marTop w:val="0"/>
          <w:marBottom w:val="0"/>
          <w:divBdr>
            <w:top w:val="none" w:sz="0" w:space="0" w:color="auto"/>
            <w:left w:val="none" w:sz="0" w:space="0" w:color="auto"/>
            <w:bottom w:val="none" w:sz="0" w:space="0" w:color="auto"/>
            <w:right w:val="none" w:sz="0" w:space="0" w:color="auto"/>
          </w:divBdr>
        </w:div>
        <w:div w:id="2137524489">
          <w:marLeft w:val="0"/>
          <w:marRight w:val="0"/>
          <w:marTop w:val="0"/>
          <w:marBottom w:val="0"/>
          <w:divBdr>
            <w:top w:val="none" w:sz="0" w:space="0" w:color="auto"/>
            <w:left w:val="none" w:sz="0" w:space="0" w:color="auto"/>
            <w:bottom w:val="none" w:sz="0" w:space="0" w:color="auto"/>
            <w:right w:val="none" w:sz="0" w:space="0" w:color="auto"/>
          </w:divBdr>
        </w:div>
        <w:div w:id="800732043">
          <w:marLeft w:val="0"/>
          <w:marRight w:val="0"/>
          <w:marTop w:val="0"/>
          <w:marBottom w:val="0"/>
          <w:divBdr>
            <w:top w:val="none" w:sz="0" w:space="0" w:color="auto"/>
            <w:left w:val="none" w:sz="0" w:space="0" w:color="auto"/>
            <w:bottom w:val="none" w:sz="0" w:space="0" w:color="auto"/>
            <w:right w:val="none" w:sz="0" w:space="0" w:color="auto"/>
          </w:divBdr>
        </w:div>
        <w:div w:id="1635679206">
          <w:marLeft w:val="0"/>
          <w:marRight w:val="0"/>
          <w:marTop w:val="0"/>
          <w:marBottom w:val="0"/>
          <w:divBdr>
            <w:top w:val="none" w:sz="0" w:space="0" w:color="auto"/>
            <w:left w:val="none" w:sz="0" w:space="0" w:color="auto"/>
            <w:bottom w:val="none" w:sz="0" w:space="0" w:color="auto"/>
            <w:right w:val="none" w:sz="0" w:space="0" w:color="auto"/>
          </w:divBdr>
        </w:div>
        <w:div w:id="1103769114">
          <w:marLeft w:val="0"/>
          <w:marRight w:val="0"/>
          <w:marTop w:val="0"/>
          <w:marBottom w:val="0"/>
          <w:divBdr>
            <w:top w:val="none" w:sz="0" w:space="0" w:color="auto"/>
            <w:left w:val="none" w:sz="0" w:space="0" w:color="auto"/>
            <w:bottom w:val="none" w:sz="0" w:space="0" w:color="auto"/>
            <w:right w:val="none" w:sz="0" w:space="0" w:color="auto"/>
          </w:divBdr>
        </w:div>
        <w:div w:id="1108432785">
          <w:marLeft w:val="0"/>
          <w:marRight w:val="0"/>
          <w:marTop w:val="0"/>
          <w:marBottom w:val="0"/>
          <w:divBdr>
            <w:top w:val="none" w:sz="0" w:space="0" w:color="auto"/>
            <w:left w:val="none" w:sz="0" w:space="0" w:color="auto"/>
            <w:bottom w:val="none" w:sz="0" w:space="0" w:color="auto"/>
            <w:right w:val="none" w:sz="0" w:space="0" w:color="auto"/>
          </w:divBdr>
        </w:div>
        <w:div w:id="1823547255">
          <w:marLeft w:val="0"/>
          <w:marRight w:val="0"/>
          <w:marTop w:val="0"/>
          <w:marBottom w:val="0"/>
          <w:divBdr>
            <w:top w:val="none" w:sz="0" w:space="0" w:color="auto"/>
            <w:left w:val="none" w:sz="0" w:space="0" w:color="auto"/>
            <w:bottom w:val="none" w:sz="0" w:space="0" w:color="auto"/>
            <w:right w:val="none" w:sz="0" w:space="0" w:color="auto"/>
          </w:divBdr>
        </w:div>
        <w:div w:id="517045185">
          <w:marLeft w:val="0"/>
          <w:marRight w:val="0"/>
          <w:marTop w:val="0"/>
          <w:marBottom w:val="0"/>
          <w:divBdr>
            <w:top w:val="none" w:sz="0" w:space="0" w:color="auto"/>
            <w:left w:val="none" w:sz="0" w:space="0" w:color="auto"/>
            <w:bottom w:val="none" w:sz="0" w:space="0" w:color="auto"/>
            <w:right w:val="none" w:sz="0" w:space="0" w:color="auto"/>
          </w:divBdr>
        </w:div>
        <w:div w:id="1402748778">
          <w:marLeft w:val="0"/>
          <w:marRight w:val="0"/>
          <w:marTop w:val="0"/>
          <w:marBottom w:val="0"/>
          <w:divBdr>
            <w:top w:val="none" w:sz="0" w:space="0" w:color="auto"/>
            <w:left w:val="none" w:sz="0" w:space="0" w:color="auto"/>
            <w:bottom w:val="none" w:sz="0" w:space="0" w:color="auto"/>
            <w:right w:val="none" w:sz="0" w:space="0" w:color="auto"/>
          </w:divBdr>
        </w:div>
        <w:div w:id="1632588038">
          <w:marLeft w:val="0"/>
          <w:marRight w:val="0"/>
          <w:marTop w:val="0"/>
          <w:marBottom w:val="0"/>
          <w:divBdr>
            <w:top w:val="none" w:sz="0" w:space="0" w:color="auto"/>
            <w:left w:val="none" w:sz="0" w:space="0" w:color="auto"/>
            <w:bottom w:val="none" w:sz="0" w:space="0" w:color="auto"/>
            <w:right w:val="none" w:sz="0" w:space="0" w:color="auto"/>
          </w:divBdr>
        </w:div>
        <w:div w:id="1884556576">
          <w:marLeft w:val="0"/>
          <w:marRight w:val="0"/>
          <w:marTop w:val="0"/>
          <w:marBottom w:val="0"/>
          <w:divBdr>
            <w:top w:val="none" w:sz="0" w:space="0" w:color="auto"/>
            <w:left w:val="none" w:sz="0" w:space="0" w:color="auto"/>
            <w:bottom w:val="none" w:sz="0" w:space="0" w:color="auto"/>
            <w:right w:val="none" w:sz="0" w:space="0" w:color="auto"/>
          </w:divBdr>
        </w:div>
        <w:div w:id="479076128">
          <w:marLeft w:val="0"/>
          <w:marRight w:val="0"/>
          <w:marTop w:val="0"/>
          <w:marBottom w:val="0"/>
          <w:divBdr>
            <w:top w:val="none" w:sz="0" w:space="0" w:color="auto"/>
            <w:left w:val="none" w:sz="0" w:space="0" w:color="auto"/>
            <w:bottom w:val="none" w:sz="0" w:space="0" w:color="auto"/>
            <w:right w:val="none" w:sz="0" w:space="0" w:color="auto"/>
          </w:divBdr>
        </w:div>
        <w:div w:id="500513129">
          <w:marLeft w:val="0"/>
          <w:marRight w:val="0"/>
          <w:marTop w:val="0"/>
          <w:marBottom w:val="0"/>
          <w:divBdr>
            <w:top w:val="none" w:sz="0" w:space="0" w:color="auto"/>
            <w:left w:val="none" w:sz="0" w:space="0" w:color="auto"/>
            <w:bottom w:val="none" w:sz="0" w:space="0" w:color="auto"/>
            <w:right w:val="none" w:sz="0" w:space="0" w:color="auto"/>
          </w:divBdr>
        </w:div>
        <w:div w:id="488983163">
          <w:marLeft w:val="0"/>
          <w:marRight w:val="0"/>
          <w:marTop w:val="0"/>
          <w:marBottom w:val="0"/>
          <w:divBdr>
            <w:top w:val="none" w:sz="0" w:space="0" w:color="auto"/>
            <w:left w:val="none" w:sz="0" w:space="0" w:color="auto"/>
            <w:bottom w:val="none" w:sz="0" w:space="0" w:color="auto"/>
            <w:right w:val="none" w:sz="0" w:space="0" w:color="auto"/>
          </w:divBdr>
        </w:div>
        <w:div w:id="17125370">
          <w:marLeft w:val="0"/>
          <w:marRight w:val="0"/>
          <w:marTop w:val="0"/>
          <w:marBottom w:val="0"/>
          <w:divBdr>
            <w:top w:val="none" w:sz="0" w:space="0" w:color="auto"/>
            <w:left w:val="none" w:sz="0" w:space="0" w:color="auto"/>
            <w:bottom w:val="none" w:sz="0" w:space="0" w:color="auto"/>
            <w:right w:val="none" w:sz="0" w:space="0" w:color="auto"/>
          </w:divBdr>
        </w:div>
        <w:div w:id="1528448253">
          <w:marLeft w:val="0"/>
          <w:marRight w:val="0"/>
          <w:marTop w:val="0"/>
          <w:marBottom w:val="0"/>
          <w:divBdr>
            <w:top w:val="none" w:sz="0" w:space="0" w:color="auto"/>
            <w:left w:val="none" w:sz="0" w:space="0" w:color="auto"/>
            <w:bottom w:val="none" w:sz="0" w:space="0" w:color="auto"/>
            <w:right w:val="none" w:sz="0" w:space="0" w:color="auto"/>
          </w:divBdr>
        </w:div>
        <w:div w:id="1188300297">
          <w:marLeft w:val="0"/>
          <w:marRight w:val="0"/>
          <w:marTop w:val="0"/>
          <w:marBottom w:val="0"/>
          <w:divBdr>
            <w:top w:val="none" w:sz="0" w:space="0" w:color="auto"/>
            <w:left w:val="none" w:sz="0" w:space="0" w:color="auto"/>
            <w:bottom w:val="none" w:sz="0" w:space="0" w:color="auto"/>
            <w:right w:val="none" w:sz="0" w:space="0" w:color="auto"/>
          </w:divBdr>
        </w:div>
        <w:div w:id="373971422">
          <w:marLeft w:val="0"/>
          <w:marRight w:val="0"/>
          <w:marTop w:val="0"/>
          <w:marBottom w:val="0"/>
          <w:divBdr>
            <w:top w:val="none" w:sz="0" w:space="0" w:color="auto"/>
            <w:left w:val="none" w:sz="0" w:space="0" w:color="auto"/>
            <w:bottom w:val="none" w:sz="0" w:space="0" w:color="auto"/>
            <w:right w:val="none" w:sz="0" w:space="0" w:color="auto"/>
          </w:divBdr>
        </w:div>
        <w:div w:id="1152332340">
          <w:marLeft w:val="0"/>
          <w:marRight w:val="0"/>
          <w:marTop w:val="0"/>
          <w:marBottom w:val="0"/>
          <w:divBdr>
            <w:top w:val="none" w:sz="0" w:space="0" w:color="auto"/>
            <w:left w:val="none" w:sz="0" w:space="0" w:color="auto"/>
            <w:bottom w:val="none" w:sz="0" w:space="0" w:color="auto"/>
            <w:right w:val="none" w:sz="0" w:space="0" w:color="auto"/>
          </w:divBdr>
        </w:div>
        <w:div w:id="489061671">
          <w:marLeft w:val="0"/>
          <w:marRight w:val="0"/>
          <w:marTop w:val="0"/>
          <w:marBottom w:val="0"/>
          <w:divBdr>
            <w:top w:val="none" w:sz="0" w:space="0" w:color="auto"/>
            <w:left w:val="none" w:sz="0" w:space="0" w:color="auto"/>
            <w:bottom w:val="none" w:sz="0" w:space="0" w:color="auto"/>
            <w:right w:val="none" w:sz="0" w:space="0" w:color="auto"/>
          </w:divBdr>
        </w:div>
        <w:div w:id="1791438940">
          <w:marLeft w:val="0"/>
          <w:marRight w:val="0"/>
          <w:marTop w:val="0"/>
          <w:marBottom w:val="0"/>
          <w:divBdr>
            <w:top w:val="none" w:sz="0" w:space="0" w:color="auto"/>
            <w:left w:val="none" w:sz="0" w:space="0" w:color="auto"/>
            <w:bottom w:val="none" w:sz="0" w:space="0" w:color="auto"/>
            <w:right w:val="none" w:sz="0" w:space="0" w:color="auto"/>
          </w:divBdr>
        </w:div>
        <w:div w:id="1274442267">
          <w:marLeft w:val="0"/>
          <w:marRight w:val="0"/>
          <w:marTop w:val="0"/>
          <w:marBottom w:val="0"/>
          <w:divBdr>
            <w:top w:val="none" w:sz="0" w:space="0" w:color="auto"/>
            <w:left w:val="none" w:sz="0" w:space="0" w:color="auto"/>
            <w:bottom w:val="none" w:sz="0" w:space="0" w:color="auto"/>
            <w:right w:val="none" w:sz="0" w:space="0" w:color="auto"/>
          </w:divBdr>
        </w:div>
        <w:div w:id="550728511">
          <w:marLeft w:val="0"/>
          <w:marRight w:val="0"/>
          <w:marTop w:val="0"/>
          <w:marBottom w:val="0"/>
          <w:divBdr>
            <w:top w:val="none" w:sz="0" w:space="0" w:color="auto"/>
            <w:left w:val="none" w:sz="0" w:space="0" w:color="auto"/>
            <w:bottom w:val="none" w:sz="0" w:space="0" w:color="auto"/>
            <w:right w:val="none" w:sz="0" w:space="0" w:color="auto"/>
          </w:divBdr>
        </w:div>
      </w:divsChild>
    </w:div>
    <w:div w:id="1821846037">
      <w:bodyDiv w:val="1"/>
      <w:marLeft w:val="0"/>
      <w:marRight w:val="0"/>
      <w:marTop w:val="0"/>
      <w:marBottom w:val="0"/>
      <w:divBdr>
        <w:top w:val="none" w:sz="0" w:space="0" w:color="auto"/>
        <w:left w:val="none" w:sz="0" w:space="0" w:color="auto"/>
        <w:bottom w:val="none" w:sz="0" w:space="0" w:color="auto"/>
        <w:right w:val="none" w:sz="0" w:space="0" w:color="auto"/>
      </w:divBdr>
      <w:divsChild>
        <w:div w:id="722942796">
          <w:marLeft w:val="0"/>
          <w:marRight w:val="0"/>
          <w:marTop w:val="0"/>
          <w:marBottom w:val="0"/>
          <w:divBdr>
            <w:top w:val="none" w:sz="0" w:space="0" w:color="auto"/>
            <w:left w:val="none" w:sz="0" w:space="0" w:color="auto"/>
            <w:bottom w:val="none" w:sz="0" w:space="0" w:color="auto"/>
            <w:right w:val="none" w:sz="0" w:space="0" w:color="auto"/>
          </w:divBdr>
        </w:div>
        <w:div w:id="2136410317">
          <w:marLeft w:val="0"/>
          <w:marRight w:val="0"/>
          <w:marTop w:val="0"/>
          <w:marBottom w:val="0"/>
          <w:divBdr>
            <w:top w:val="none" w:sz="0" w:space="0" w:color="auto"/>
            <w:left w:val="none" w:sz="0" w:space="0" w:color="auto"/>
            <w:bottom w:val="none" w:sz="0" w:space="0" w:color="auto"/>
            <w:right w:val="none" w:sz="0" w:space="0" w:color="auto"/>
          </w:divBdr>
        </w:div>
        <w:div w:id="565647048">
          <w:marLeft w:val="0"/>
          <w:marRight w:val="0"/>
          <w:marTop w:val="0"/>
          <w:marBottom w:val="0"/>
          <w:divBdr>
            <w:top w:val="none" w:sz="0" w:space="0" w:color="auto"/>
            <w:left w:val="none" w:sz="0" w:space="0" w:color="auto"/>
            <w:bottom w:val="none" w:sz="0" w:space="0" w:color="auto"/>
            <w:right w:val="none" w:sz="0" w:space="0" w:color="auto"/>
          </w:divBdr>
        </w:div>
        <w:div w:id="2085951409">
          <w:marLeft w:val="0"/>
          <w:marRight w:val="0"/>
          <w:marTop w:val="0"/>
          <w:marBottom w:val="0"/>
          <w:divBdr>
            <w:top w:val="none" w:sz="0" w:space="0" w:color="auto"/>
            <w:left w:val="none" w:sz="0" w:space="0" w:color="auto"/>
            <w:bottom w:val="none" w:sz="0" w:space="0" w:color="auto"/>
            <w:right w:val="none" w:sz="0" w:space="0" w:color="auto"/>
          </w:divBdr>
        </w:div>
        <w:div w:id="1880584747">
          <w:marLeft w:val="0"/>
          <w:marRight w:val="0"/>
          <w:marTop w:val="0"/>
          <w:marBottom w:val="0"/>
          <w:divBdr>
            <w:top w:val="none" w:sz="0" w:space="0" w:color="auto"/>
            <w:left w:val="none" w:sz="0" w:space="0" w:color="auto"/>
            <w:bottom w:val="none" w:sz="0" w:space="0" w:color="auto"/>
            <w:right w:val="none" w:sz="0" w:space="0" w:color="auto"/>
          </w:divBdr>
        </w:div>
        <w:div w:id="254288971">
          <w:marLeft w:val="0"/>
          <w:marRight w:val="0"/>
          <w:marTop w:val="0"/>
          <w:marBottom w:val="0"/>
          <w:divBdr>
            <w:top w:val="none" w:sz="0" w:space="0" w:color="auto"/>
            <w:left w:val="none" w:sz="0" w:space="0" w:color="auto"/>
            <w:bottom w:val="none" w:sz="0" w:space="0" w:color="auto"/>
            <w:right w:val="none" w:sz="0" w:space="0" w:color="auto"/>
          </w:divBdr>
        </w:div>
      </w:divsChild>
    </w:div>
    <w:div w:id="1850484563">
      <w:bodyDiv w:val="1"/>
      <w:marLeft w:val="0"/>
      <w:marRight w:val="0"/>
      <w:marTop w:val="0"/>
      <w:marBottom w:val="0"/>
      <w:divBdr>
        <w:top w:val="none" w:sz="0" w:space="0" w:color="auto"/>
        <w:left w:val="none" w:sz="0" w:space="0" w:color="auto"/>
        <w:bottom w:val="none" w:sz="0" w:space="0" w:color="auto"/>
        <w:right w:val="none" w:sz="0" w:space="0" w:color="auto"/>
      </w:divBdr>
      <w:divsChild>
        <w:div w:id="180054721">
          <w:marLeft w:val="0"/>
          <w:marRight w:val="0"/>
          <w:marTop w:val="0"/>
          <w:marBottom w:val="0"/>
          <w:divBdr>
            <w:top w:val="none" w:sz="0" w:space="0" w:color="auto"/>
            <w:left w:val="none" w:sz="0" w:space="0" w:color="auto"/>
            <w:bottom w:val="none" w:sz="0" w:space="0" w:color="auto"/>
            <w:right w:val="none" w:sz="0" w:space="0" w:color="auto"/>
          </w:divBdr>
        </w:div>
        <w:div w:id="510607864">
          <w:marLeft w:val="0"/>
          <w:marRight w:val="0"/>
          <w:marTop w:val="0"/>
          <w:marBottom w:val="0"/>
          <w:divBdr>
            <w:top w:val="none" w:sz="0" w:space="0" w:color="auto"/>
            <w:left w:val="none" w:sz="0" w:space="0" w:color="auto"/>
            <w:bottom w:val="none" w:sz="0" w:space="0" w:color="auto"/>
            <w:right w:val="none" w:sz="0" w:space="0" w:color="auto"/>
          </w:divBdr>
        </w:div>
      </w:divsChild>
    </w:div>
    <w:div w:id="1919440074">
      <w:bodyDiv w:val="1"/>
      <w:marLeft w:val="0"/>
      <w:marRight w:val="0"/>
      <w:marTop w:val="0"/>
      <w:marBottom w:val="0"/>
      <w:divBdr>
        <w:top w:val="none" w:sz="0" w:space="0" w:color="auto"/>
        <w:left w:val="none" w:sz="0" w:space="0" w:color="auto"/>
        <w:bottom w:val="none" w:sz="0" w:space="0" w:color="auto"/>
        <w:right w:val="none" w:sz="0" w:space="0" w:color="auto"/>
      </w:divBdr>
    </w:div>
    <w:div w:id="1960916107">
      <w:bodyDiv w:val="1"/>
      <w:marLeft w:val="0"/>
      <w:marRight w:val="0"/>
      <w:marTop w:val="0"/>
      <w:marBottom w:val="0"/>
      <w:divBdr>
        <w:top w:val="none" w:sz="0" w:space="0" w:color="auto"/>
        <w:left w:val="none" w:sz="0" w:space="0" w:color="auto"/>
        <w:bottom w:val="none" w:sz="0" w:space="0" w:color="auto"/>
        <w:right w:val="none" w:sz="0" w:space="0" w:color="auto"/>
      </w:divBdr>
      <w:divsChild>
        <w:div w:id="44724198">
          <w:marLeft w:val="0"/>
          <w:marRight w:val="0"/>
          <w:marTop w:val="0"/>
          <w:marBottom w:val="0"/>
          <w:divBdr>
            <w:top w:val="none" w:sz="0" w:space="0" w:color="auto"/>
            <w:left w:val="none" w:sz="0" w:space="0" w:color="auto"/>
            <w:bottom w:val="none" w:sz="0" w:space="0" w:color="auto"/>
            <w:right w:val="none" w:sz="0" w:space="0" w:color="auto"/>
          </w:divBdr>
        </w:div>
        <w:div w:id="61295391">
          <w:marLeft w:val="0"/>
          <w:marRight w:val="0"/>
          <w:marTop w:val="0"/>
          <w:marBottom w:val="0"/>
          <w:divBdr>
            <w:top w:val="none" w:sz="0" w:space="0" w:color="auto"/>
            <w:left w:val="none" w:sz="0" w:space="0" w:color="auto"/>
            <w:bottom w:val="none" w:sz="0" w:space="0" w:color="auto"/>
            <w:right w:val="none" w:sz="0" w:space="0" w:color="auto"/>
          </w:divBdr>
        </w:div>
        <w:div w:id="1987124175">
          <w:marLeft w:val="0"/>
          <w:marRight w:val="0"/>
          <w:marTop w:val="0"/>
          <w:marBottom w:val="0"/>
          <w:divBdr>
            <w:top w:val="none" w:sz="0" w:space="0" w:color="auto"/>
            <w:left w:val="none" w:sz="0" w:space="0" w:color="auto"/>
            <w:bottom w:val="none" w:sz="0" w:space="0" w:color="auto"/>
            <w:right w:val="none" w:sz="0" w:space="0" w:color="auto"/>
          </w:divBdr>
        </w:div>
      </w:divsChild>
    </w:div>
    <w:div w:id="200874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lavic@port-authority-zadar.hr"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port-authority-zadar.h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info@port-authority-zadar.hr" TargetMode="External"/><Relationship Id="rId14" Type="http://schemas.openxmlformats.org/officeDocument/2006/relationships/image" Target="media/image4.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405A2FC6C594E93B46506727197D2C1"/>
        <w:category>
          <w:name w:val="General"/>
          <w:gallery w:val="placeholder"/>
        </w:category>
        <w:types>
          <w:type w:val="bbPlcHdr"/>
        </w:types>
        <w:behaviors>
          <w:behavior w:val="content"/>
        </w:behaviors>
        <w:guid w:val="{D9D5F11A-A80D-4C28-B23C-A4B5693D22BF}"/>
      </w:docPartPr>
      <w:docPartBody>
        <w:p w:rsidR="008A172F" w:rsidRDefault="00BC3906" w:rsidP="00BC3906">
          <w:pPr>
            <w:pStyle w:val="D405A2FC6C594E93B46506727197D2C1"/>
          </w:pPr>
          <w:r>
            <w:t>[Type the company name]</w:t>
          </w:r>
        </w:p>
      </w:docPartBody>
    </w:docPart>
    <w:docPart>
      <w:docPartPr>
        <w:name w:val="F4C68325692F46BE833624B17F9DC7FF"/>
        <w:category>
          <w:name w:val="General"/>
          <w:gallery w:val="placeholder"/>
        </w:category>
        <w:types>
          <w:type w:val="bbPlcHdr"/>
        </w:types>
        <w:behaviors>
          <w:behavior w:val="content"/>
        </w:behaviors>
        <w:guid w:val="{175E4FB4-CC37-4BF0-923F-DF2DDCC9717D}"/>
      </w:docPartPr>
      <w:docPartBody>
        <w:p w:rsidR="008A172F" w:rsidRDefault="00BC3906" w:rsidP="00BC3906">
          <w:pPr>
            <w:pStyle w:val="F4C68325692F46BE833624B17F9DC7FF"/>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906"/>
    <w:rsid w:val="000A2704"/>
    <w:rsid w:val="000E55F2"/>
    <w:rsid w:val="001718AF"/>
    <w:rsid w:val="001741D8"/>
    <w:rsid w:val="00177E87"/>
    <w:rsid w:val="001C672F"/>
    <w:rsid w:val="001E19A0"/>
    <w:rsid w:val="001F45AC"/>
    <w:rsid w:val="002277F0"/>
    <w:rsid w:val="003E57A9"/>
    <w:rsid w:val="00401D0A"/>
    <w:rsid w:val="0041033D"/>
    <w:rsid w:val="004232C4"/>
    <w:rsid w:val="0042616A"/>
    <w:rsid w:val="00462FEF"/>
    <w:rsid w:val="004848E9"/>
    <w:rsid w:val="00497022"/>
    <w:rsid w:val="004A264E"/>
    <w:rsid w:val="00531980"/>
    <w:rsid w:val="00541311"/>
    <w:rsid w:val="005C03AD"/>
    <w:rsid w:val="005C3D02"/>
    <w:rsid w:val="005E3234"/>
    <w:rsid w:val="00606D63"/>
    <w:rsid w:val="00617E98"/>
    <w:rsid w:val="006303AF"/>
    <w:rsid w:val="00646C43"/>
    <w:rsid w:val="006500C2"/>
    <w:rsid w:val="006643F1"/>
    <w:rsid w:val="00665A02"/>
    <w:rsid w:val="006D30DC"/>
    <w:rsid w:val="006E47AD"/>
    <w:rsid w:val="006E54AF"/>
    <w:rsid w:val="006E6ABF"/>
    <w:rsid w:val="00743320"/>
    <w:rsid w:val="00764BA5"/>
    <w:rsid w:val="00784C49"/>
    <w:rsid w:val="007B0D6A"/>
    <w:rsid w:val="007B636A"/>
    <w:rsid w:val="007D18AD"/>
    <w:rsid w:val="008413A6"/>
    <w:rsid w:val="00851EA7"/>
    <w:rsid w:val="00896003"/>
    <w:rsid w:val="008A172F"/>
    <w:rsid w:val="008A5C4E"/>
    <w:rsid w:val="00912D93"/>
    <w:rsid w:val="00A64EBE"/>
    <w:rsid w:val="00AE050B"/>
    <w:rsid w:val="00B247EC"/>
    <w:rsid w:val="00B32E94"/>
    <w:rsid w:val="00B6441B"/>
    <w:rsid w:val="00B77D09"/>
    <w:rsid w:val="00BC3906"/>
    <w:rsid w:val="00D24AF9"/>
    <w:rsid w:val="00D9108C"/>
    <w:rsid w:val="00E4391B"/>
    <w:rsid w:val="00E72E5A"/>
    <w:rsid w:val="00F05CA3"/>
    <w:rsid w:val="00F54E6F"/>
    <w:rsid w:val="00F92948"/>
    <w:rsid w:val="00F9534E"/>
    <w:rsid w:val="00FC27C7"/>
    <w:rsid w:val="00FF313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05A2FC6C594E93B46506727197D2C1">
    <w:name w:val="D405A2FC6C594E93B46506727197D2C1"/>
    <w:rsid w:val="00BC3906"/>
  </w:style>
  <w:style w:type="paragraph" w:customStyle="1" w:styleId="F4C68325692F46BE833624B17F9DC7FF">
    <w:name w:val="F4C68325692F46BE833624B17F9DC7FF"/>
    <w:rsid w:val="00BC39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Prilagođeno 1">
      <a:dk1>
        <a:sysClr val="windowText" lastClr="000000"/>
      </a:dk1>
      <a:lt1>
        <a:sysClr val="window" lastClr="FFFFFF"/>
      </a:lt1>
      <a:dk2>
        <a:srgbClr val="0E2841"/>
      </a:dk2>
      <a:lt2>
        <a:srgbClr val="E8E8E8"/>
      </a:lt2>
      <a:accent1>
        <a:srgbClr val="FFFFFF"/>
      </a:accent1>
      <a:accent2>
        <a:srgbClr val="FFFFFF"/>
      </a:accent2>
      <a:accent3>
        <a:srgbClr val="FFFFFF"/>
      </a:accent3>
      <a:accent4>
        <a:srgbClr val="FFFFFF"/>
      </a:accent4>
      <a:accent5>
        <a:srgbClr val="FFFFFF"/>
      </a:accent5>
      <a:accent6>
        <a:srgbClr val="FFFFFF"/>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FB6DF-54C9-4454-A33F-31D8B0931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15546</Words>
  <Characters>88616</Characters>
  <Application>Microsoft Office Word</Application>
  <DocSecurity>0</DocSecurity>
  <Lines>738</Lines>
  <Paragraphs>207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Dokumentacija za nadmetanje</vt:lpstr>
      <vt:lpstr>Dokumentacija za nadmetanje</vt:lpstr>
    </vt:vector>
  </TitlesOfParts>
  <Company>Lučka uprava Zadar</Company>
  <LinksUpToDate>false</LinksUpToDate>
  <CharactersWithSpaces>103955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Dokumentacija za nadmetanje</dc:title>
  <dc:creator>Toshiba</dc:creator>
  <cp:lastModifiedBy>Marko Jermen</cp:lastModifiedBy>
  <cp:revision>3</cp:revision>
  <cp:lastPrinted>2024-03-01T07:44:00Z</cp:lastPrinted>
  <dcterms:created xsi:type="dcterms:W3CDTF">2024-03-01T11:53:00Z</dcterms:created>
  <dcterms:modified xsi:type="dcterms:W3CDTF">2024-03-01T11:53:00Z</dcterms:modified>
</cp:coreProperties>
</file>